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25" w:rsidRDefault="00B86A25">
      <w:pPr>
        <w:pStyle w:val="Nadpis3"/>
        <w:rPr>
          <w:rFonts w:cs="Times New Roman"/>
        </w:rPr>
      </w:pPr>
      <w:r>
        <w:rPr>
          <w:rFonts w:cs="Times New Roman"/>
        </w:rPr>
        <w:t>Správa o výchovno - vzdelávacej činnosti, jej výsledkoch a podmienkach škôl</w:t>
      </w:r>
    </w:p>
    <w:p w:rsidR="00B86A25" w:rsidRDefault="00B86A25">
      <w:pPr>
        <w:rPr>
          <w:rFonts w:cs="Times New Roman"/>
        </w:rPr>
      </w:pPr>
      <w:r>
        <w:rPr>
          <w:rFonts w:cs="Times New Roman"/>
        </w:rPr>
        <w:t xml:space="preserve">25.08.2018 </w:t>
      </w:r>
    </w:p>
    <w:p w:rsidR="00B86A25" w:rsidRDefault="00B86A25">
      <w:pPr>
        <w:rPr>
          <w:rFonts w:cs="Times New Roman"/>
        </w:rPr>
      </w:pPr>
    </w:p>
    <w:p w:rsidR="00B86A25" w:rsidRDefault="00B86A25">
      <w:pPr>
        <w:rPr>
          <w:rFonts w:cs="Times New Roman"/>
        </w:rPr>
      </w:pPr>
      <w:r>
        <w:rPr>
          <w:rFonts w:cs="Times New Roman"/>
          <w:b/>
          <w:bCs/>
        </w:rPr>
        <w:t>Správa o výchovno-vzdelávacej činnosti , jej výsledkoch a podmienkach škôl za šk. rok rok 2017/2018</w:t>
      </w:r>
      <w:r>
        <w:rPr>
          <w:rFonts w:cs="Times New Roman"/>
          <w:b/>
          <w:bCs/>
        </w:rPr>
        <w:br/>
      </w:r>
      <w:r>
        <w:rPr>
          <w:rFonts w:cs="Times New Roman"/>
        </w:rPr>
        <w:br/>
        <w:t>Správa je vypracovaná podľa V Y H L Á Š K Y č. 9/2006 MŠ Slovenskej republiky</w:t>
      </w:r>
      <w:r>
        <w:rPr>
          <w:rFonts w:cs="Times New Roman"/>
        </w:rPr>
        <w:br/>
        <w:t>zo 16. decembra 2005 o štruktúre a obsahu správ o výchovno-vzdelávacej činnosti, jej výsledkoch a podmienkach škôl a školských zariadení, platnej od 1.2.2006 a podľa Metodického usmenenia MŠ č. 10/2006-R z 25. mája 2006 s účinnosťou od 1. júna 2006.</w:t>
      </w:r>
      <w:r>
        <w:rPr>
          <w:rFonts w:cs="Times New Roman"/>
        </w:rPr>
        <w:br/>
      </w:r>
      <w:r>
        <w:rPr>
          <w:rFonts w:cs="Times New Roman"/>
        </w:rPr>
        <w:br/>
      </w:r>
      <w:r>
        <w:rPr>
          <w:rFonts w:cs="Times New Roman"/>
          <w:b/>
          <w:bCs/>
          <w:sz w:val="32"/>
          <w:szCs w:val="32"/>
        </w:rPr>
        <w:t>a) Základné identifikačné údaje o škole:</w:t>
      </w:r>
      <w:r>
        <w:rPr>
          <w:rFonts w:cs="Times New Roman"/>
        </w:rPr>
        <w:br/>
      </w:r>
      <w:r>
        <w:rPr>
          <w:rFonts w:cs="Times New Roman"/>
        </w:rPr>
        <w:br/>
      </w:r>
      <w:r>
        <w:rPr>
          <w:rFonts w:cs="Times New Roman"/>
          <w:b/>
          <w:bCs/>
        </w:rPr>
        <w:t>1. Názov školy:</w:t>
      </w:r>
      <w:r>
        <w:rPr>
          <w:rFonts w:cs="Times New Roman"/>
        </w:rPr>
        <w:t xml:space="preserve"> Základná škola Sečovce, Ul. Komenského 4 </w:t>
      </w:r>
    </w:p>
    <w:p w:rsidR="00B86A25" w:rsidRDefault="00B86A25">
      <w:pPr>
        <w:rPr>
          <w:rFonts w:cs="Times New Roman"/>
        </w:rPr>
      </w:pPr>
      <w:r>
        <w:rPr>
          <w:rFonts w:cs="Times New Roman"/>
          <w:b/>
          <w:bCs/>
        </w:rPr>
        <w:t>2. Adresa školy:</w:t>
      </w:r>
      <w:r>
        <w:rPr>
          <w:rFonts w:cs="Times New Roman"/>
        </w:rPr>
        <w:t xml:space="preserve"> Komenského 707/4    Sečovce</w:t>
      </w:r>
      <w:r>
        <w:rPr>
          <w:rFonts w:cs="Times New Roman"/>
        </w:rPr>
        <w:br/>
      </w:r>
      <w:r>
        <w:rPr>
          <w:rFonts w:cs="Times New Roman"/>
          <w:b/>
          <w:bCs/>
        </w:rPr>
        <w:br/>
        <w:t>3. Telefónne a faxové čísla školy:</w:t>
      </w:r>
      <w:r>
        <w:rPr>
          <w:rFonts w:cs="Times New Roman"/>
        </w:rPr>
        <w:t xml:space="preserve"> tel.:056/6782187</w:t>
      </w:r>
      <w:r>
        <w:rPr>
          <w:rFonts w:cs="Times New Roman"/>
        </w:rPr>
        <w:br/>
        <w:t xml:space="preserve">                                                      fax.: 056/6784522</w:t>
      </w:r>
    </w:p>
    <w:p w:rsidR="00B86A25" w:rsidRDefault="00B86A25">
      <w:pPr>
        <w:ind w:firstLine="708"/>
        <w:rPr>
          <w:rFonts w:cs="Times New Roman"/>
        </w:rPr>
      </w:pPr>
      <w:r>
        <w:rPr>
          <w:rFonts w:cs="Times New Roman"/>
        </w:rPr>
        <w:t xml:space="preserve">                                           ŠJ: 056/6782549</w:t>
      </w:r>
    </w:p>
    <w:p w:rsidR="00B86A25" w:rsidRDefault="00B86A25">
      <w:pPr>
        <w:ind w:firstLine="708"/>
        <w:rPr>
          <w:rFonts w:cs="Times New Roman"/>
        </w:rPr>
      </w:pPr>
      <w:r>
        <w:rPr>
          <w:rFonts w:cs="Times New Roman"/>
        </w:rPr>
        <w:t xml:space="preserve">                                         Nová ul.: 056/6689220</w:t>
      </w:r>
      <w:r>
        <w:rPr>
          <w:rFonts w:cs="Times New Roman"/>
        </w:rPr>
        <w:br/>
      </w:r>
      <w:r>
        <w:rPr>
          <w:rFonts w:cs="Times New Roman"/>
          <w:b/>
          <w:bCs/>
        </w:rPr>
        <w:t>4. Internetová a elektronická adresu školy:</w:t>
      </w:r>
      <w:r>
        <w:rPr>
          <w:rFonts w:cs="Times New Roman"/>
        </w:rPr>
        <w:t xml:space="preserve"> </w:t>
      </w:r>
      <w:hyperlink r:id="rId5" w:history="1">
        <w:r>
          <w:rPr>
            <w:rStyle w:val="Hypertextovprepojenie"/>
          </w:rPr>
          <w:t>www.zskomsec.edu.sk</w:t>
        </w:r>
      </w:hyperlink>
    </w:p>
    <w:p w:rsidR="00B86A25" w:rsidRDefault="00B86A25">
      <w:pPr>
        <w:rPr>
          <w:rFonts w:cs="Times New Roman"/>
          <w:b/>
          <w:bCs/>
        </w:rPr>
      </w:pPr>
      <w:r>
        <w:rPr>
          <w:rFonts w:cs="Times New Roman"/>
        </w:rPr>
        <w:t xml:space="preserve">                                                                        zssec@stonline.sk</w:t>
      </w:r>
      <w:r>
        <w:rPr>
          <w:rFonts w:cs="Times New Roman"/>
        </w:rPr>
        <w:br/>
      </w:r>
      <w:r>
        <w:rPr>
          <w:rFonts w:cs="Times New Roman"/>
        </w:rPr>
        <w:br/>
      </w:r>
      <w:r>
        <w:rPr>
          <w:rFonts w:cs="Times New Roman"/>
        </w:rPr>
        <w:br/>
      </w:r>
      <w:r>
        <w:rPr>
          <w:rFonts w:cs="Times New Roman"/>
          <w:b/>
          <w:bCs/>
        </w:rPr>
        <w:t>5. Údaje o zriaďovateľovi školy: Mesto Sečovce, Nám. sv. Cyrila a Metóda 34, Sečovce</w:t>
      </w:r>
      <w:r>
        <w:rPr>
          <w:rFonts w:cs="Times New Roman"/>
          <w:b/>
          <w:bCs/>
        </w:rPr>
        <w:br/>
      </w:r>
      <w:r>
        <w:rPr>
          <w:rFonts w:cs="Times New Roman"/>
        </w:rPr>
        <w:br/>
      </w:r>
      <w:r>
        <w:rPr>
          <w:rFonts w:cs="Times New Roman"/>
          <w:b/>
          <w:bCs/>
        </w:rPr>
        <w:t>6. Mená vedúcich zamestnancov školy s určením ich funkcie</w:t>
      </w:r>
      <w:r>
        <w:rPr>
          <w:rFonts w:cs="Times New Roman"/>
          <w:b/>
          <w:bCs/>
        </w:rPr>
        <w:br/>
      </w:r>
      <w:r>
        <w:rPr>
          <w:rFonts w:cs="Times New Roman"/>
        </w:rPr>
        <w:t>Mgr. Gejza Hallér – riaditeľ školy /RŠ/</w:t>
      </w:r>
      <w:r>
        <w:rPr>
          <w:rFonts w:cs="Times New Roman"/>
        </w:rPr>
        <w:br/>
        <w:t xml:space="preserve">Mgr. Katarína Rabatinová – zástupkyňa RŠ pre 1. – 4. roč. </w:t>
      </w:r>
      <w:r>
        <w:rPr>
          <w:rFonts w:cs="Times New Roman"/>
        </w:rPr>
        <w:br/>
        <w:t xml:space="preserve">Mgr. Slavka Tóthová – zástupkyňa RŠ pre 5. – 9. roč.  </w:t>
      </w:r>
      <w:r>
        <w:rPr>
          <w:rFonts w:cs="Times New Roman"/>
        </w:rPr>
        <w:br/>
        <w:t>Mgr. Jarmila Košíková – výchovná poradkyňa</w:t>
      </w:r>
      <w:r>
        <w:rPr>
          <w:rFonts w:cs="Times New Roman"/>
        </w:rPr>
        <w:br/>
        <w:t xml:space="preserve">Ing.  Katarína Pipová – vedúca ŠJ </w:t>
      </w:r>
      <w:r>
        <w:rPr>
          <w:rFonts w:cs="Times New Roman"/>
        </w:rPr>
        <w:br/>
      </w:r>
      <w:r>
        <w:rPr>
          <w:rFonts w:cs="Times New Roman"/>
        </w:rPr>
        <w:br/>
      </w:r>
      <w:r>
        <w:rPr>
          <w:rFonts w:cs="Times New Roman"/>
          <w:b/>
          <w:bCs/>
        </w:rPr>
        <w:t>7. Údaje o rade školy a iných poradných orgánoch školy:</w:t>
      </w:r>
    </w:p>
    <w:p w:rsidR="00B86A25" w:rsidRDefault="00B86A25">
      <w:pPr>
        <w:rPr>
          <w:rFonts w:cs="Times New Roman"/>
        </w:rPr>
      </w:pPr>
    </w:p>
    <w:p w:rsidR="00B86A25" w:rsidRDefault="00B86A25">
      <w:pPr>
        <w:pStyle w:val="Normlnywebov"/>
        <w:spacing w:line="240" w:lineRule="atLeast"/>
        <w:rPr>
          <w:rFonts w:cs="Times New Roman"/>
          <w:b/>
          <w:bCs/>
          <w:color w:val="000000"/>
          <w:sz w:val="32"/>
          <w:szCs w:val="32"/>
          <w:lang w:val="cs-CZ"/>
        </w:rPr>
      </w:pPr>
      <w:r>
        <w:rPr>
          <w:rFonts w:cs="Times New Roman"/>
          <w:b/>
          <w:bCs/>
          <w:color w:val="000000"/>
          <w:sz w:val="32"/>
          <w:szCs w:val="32"/>
          <w:lang w:val="cs-CZ"/>
        </w:rPr>
        <w:t>Členovia rady školy na funkčné obdobie 2016- 2020:</w:t>
      </w:r>
    </w:p>
    <w:p w:rsidR="00B86A25" w:rsidRDefault="00B86A25">
      <w:pPr>
        <w:pStyle w:val="Normlnywebov"/>
        <w:spacing w:line="240" w:lineRule="atLeast"/>
        <w:rPr>
          <w:rFonts w:cs="Times New Roman"/>
          <w:sz w:val="27"/>
          <w:szCs w:val="27"/>
          <w:lang w:val="cs-CZ"/>
        </w:rPr>
      </w:pPr>
      <w:r>
        <w:rPr>
          <w:rFonts w:cs="Times New Roman"/>
          <w:sz w:val="27"/>
          <w:szCs w:val="27"/>
          <w:lang w:val="cs-CZ"/>
        </w:rPr>
        <w:t>Mgr. Kožuchová Alena - ped. zam. - predseda RŠ /voľby zo dňa 8.4.2016/</w:t>
      </w:r>
    </w:p>
    <w:p w:rsidR="00B86A25" w:rsidRDefault="00B86A25">
      <w:pPr>
        <w:pStyle w:val="Normlnywebov"/>
        <w:spacing w:line="240" w:lineRule="atLeast"/>
        <w:rPr>
          <w:rFonts w:cs="Times New Roman"/>
          <w:sz w:val="27"/>
          <w:szCs w:val="27"/>
          <w:lang w:val="cs-CZ"/>
        </w:rPr>
      </w:pPr>
      <w:r>
        <w:rPr>
          <w:rFonts w:cs="Times New Roman"/>
          <w:sz w:val="27"/>
          <w:szCs w:val="27"/>
          <w:lang w:val="cs-CZ"/>
        </w:rPr>
        <w:t>Mgr. Ivanišinová Martina  - ped. zam. - podpredseda RŠ /voľby zo dňa 8.4.2016/</w:t>
      </w:r>
    </w:p>
    <w:p w:rsidR="00B86A25" w:rsidRDefault="00B86A25">
      <w:pPr>
        <w:pStyle w:val="Normlnywebov"/>
        <w:spacing w:line="240" w:lineRule="atLeast"/>
        <w:rPr>
          <w:rFonts w:cs="Times New Roman"/>
          <w:sz w:val="27"/>
          <w:szCs w:val="27"/>
          <w:lang w:val="cs-CZ"/>
        </w:rPr>
      </w:pPr>
      <w:r>
        <w:rPr>
          <w:rFonts w:cs="Times New Roman"/>
          <w:sz w:val="27"/>
          <w:szCs w:val="27"/>
          <w:lang w:val="cs-CZ"/>
        </w:rPr>
        <w:t>Ing. Pipová Katarína - neped. zam. /voľby zo dňa 8.4.2016/</w:t>
      </w:r>
    </w:p>
    <w:p w:rsidR="00B86A25" w:rsidRDefault="00B86A25">
      <w:pPr>
        <w:pStyle w:val="Normlnywebov"/>
        <w:spacing w:line="240" w:lineRule="atLeast"/>
        <w:rPr>
          <w:rFonts w:cs="Times New Roman"/>
          <w:sz w:val="27"/>
          <w:szCs w:val="27"/>
          <w:lang w:val="cs-CZ"/>
        </w:rPr>
      </w:pPr>
      <w:r>
        <w:rPr>
          <w:rFonts w:cs="Times New Roman"/>
          <w:sz w:val="27"/>
          <w:szCs w:val="27"/>
          <w:lang w:val="cs-CZ"/>
        </w:rPr>
        <w:t>Ing. Hrušovská Viera  - rodič /voľby zo dňa 19.4.2016/</w:t>
      </w:r>
    </w:p>
    <w:p w:rsidR="00B86A25" w:rsidRDefault="00B86A25">
      <w:pPr>
        <w:pStyle w:val="Normlnywebov"/>
        <w:spacing w:line="240" w:lineRule="atLeast"/>
        <w:rPr>
          <w:rFonts w:cs="Times New Roman"/>
          <w:sz w:val="27"/>
          <w:szCs w:val="27"/>
          <w:lang w:val="cs-CZ"/>
        </w:rPr>
      </w:pPr>
      <w:r>
        <w:rPr>
          <w:rFonts w:cs="Times New Roman"/>
          <w:sz w:val="27"/>
          <w:szCs w:val="27"/>
          <w:lang w:val="cs-CZ"/>
        </w:rPr>
        <w:t>Bc. Krupská Katarína - rodič  /voľby zo dňa 19.4.2016/</w:t>
      </w:r>
    </w:p>
    <w:p w:rsidR="00B86A25" w:rsidRDefault="00B86A25">
      <w:pPr>
        <w:pStyle w:val="Normlnywebov"/>
        <w:spacing w:line="240" w:lineRule="atLeast"/>
        <w:rPr>
          <w:rFonts w:cs="Times New Roman"/>
          <w:sz w:val="27"/>
          <w:szCs w:val="27"/>
          <w:lang w:val="cs-CZ"/>
        </w:rPr>
      </w:pPr>
      <w:r>
        <w:rPr>
          <w:rFonts w:cs="Times New Roman"/>
          <w:sz w:val="27"/>
          <w:szCs w:val="27"/>
          <w:lang w:val="cs-CZ"/>
        </w:rPr>
        <w:t>Stričková Martina  - rodič /voľby zo dňa 19.4.2016/</w:t>
      </w:r>
    </w:p>
    <w:p w:rsidR="00B86A25" w:rsidRDefault="00B86A25">
      <w:pPr>
        <w:pStyle w:val="Normlnywebov"/>
        <w:spacing w:line="240" w:lineRule="atLeast"/>
        <w:rPr>
          <w:rFonts w:cs="Times New Roman"/>
          <w:sz w:val="27"/>
          <w:szCs w:val="27"/>
          <w:lang w:val="cs-CZ"/>
        </w:rPr>
      </w:pPr>
      <w:r>
        <w:rPr>
          <w:rFonts w:cs="Times New Roman"/>
          <w:sz w:val="27"/>
          <w:szCs w:val="27"/>
          <w:lang w:val="cs-CZ"/>
        </w:rPr>
        <w:t>Vargová Lenka - rodič /voľby zo dňa 19.4.2016/</w:t>
      </w:r>
    </w:p>
    <w:p w:rsidR="00B86A25" w:rsidRDefault="00B86A25">
      <w:pPr>
        <w:pStyle w:val="Normlnywebov"/>
        <w:spacing w:line="240" w:lineRule="atLeast"/>
        <w:rPr>
          <w:rFonts w:cs="Times New Roman"/>
          <w:color w:val="000000"/>
          <w:sz w:val="27"/>
          <w:szCs w:val="27"/>
          <w:lang w:val="cs-CZ"/>
        </w:rPr>
      </w:pPr>
      <w:r>
        <w:rPr>
          <w:rFonts w:cs="Times New Roman"/>
          <w:color w:val="000000"/>
          <w:sz w:val="27"/>
          <w:szCs w:val="27"/>
          <w:lang w:val="cs-CZ"/>
        </w:rPr>
        <w:t xml:space="preserve">Balega Miroslav – zástpca za zriaďovateľa /Uznesenie MsZ č. 8/2014 od 9.1.2015 </w:t>
      </w:r>
    </w:p>
    <w:p w:rsidR="00B86A25" w:rsidRDefault="00B86A25">
      <w:pPr>
        <w:pStyle w:val="Normlnywebov"/>
        <w:spacing w:line="240" w:lineRule="atLeast"/>
        <w:rPr>
          <w:rFonts w:cs="Times New Roman"/>
          <w:color w:val="000000"/>
          <w:sz w:val="27"/>
          <w:szCs w:val="27"/>
          <w:lang w:val="cs-CZ"/>
        </w:rPr>
      </w:pPr>
      <w:r>
        <w:rPr>
          <w:rFonts w:cs="Times New Roman"/>
          <w:color w:val="000000"/>
          <w:sz w:val="27"/>
          <w:szCs w:val="27"/>
          <w:lang w:val="cs-CZ"/>
        </w:rPr>
        <w:t xml:space="preserve">Timková Eva Ing. – zástupca za zriaďovateľa /Uznesenie MsZ č. 8/2014 od 9.1.2015 </w:t>
      </w:r>
    </w:p>
    <w:p w:rsidR="00B86A25" w:rsidRDefault="00B86A25">
      <w:pPr>
        <w:pStyle w:val="Normlnywebov"/>
        <w:spacing w:line="240" w:lineRule="atLeast"/>
        <w:rPr>
          <w:rFonts w:cs="Times New Roman"/>
          <w:color w:val="000000"/>
          <w:sz w:val="27"/>
          <w:szCs w:val="27"/>
          <w:lang w:val="cs-CZ"/>
        </w:rPr>
      </w:pPr>
      <w:r>
        <w:rPr>
          <w:rFonts w:cs="Times New Roman"/>
          <w:color w:val="000000"/>
          <w:sz w:val="27"/>
          <w:szCs w:val="27"/>
          <w:lang w:val="cs-CZ"/>
        </w:rPr>
        <w:t xml:space="preserve">Vojtko Jozef Ing. – zástpca za zriaďovateľa /Uznesenie MsZ č. 8/2014 od 9.1.2015 </w:t>
      </w:r>
    </w:p>
    <w:p w:rsidR="00B86A25" w:rsidRDefault="00B86A25">
      <w:pPr>
        <w:pStyle w:val="Normlnywebov"/>
        <w:spacing w:line="240" w:lineRule="atLeast"/>
        <w:rPr>
          <w:rFonts w:cs="Times New Roman"/>
          <w:color w:val="000000"/>
          <w:sz w:val="27"/>
          <w:szCs w:val="27"/>
          <w:lang w:val="cs-CZ"/>
        </w:rPr>
      </w:pPr>
      <w:r>
        <w:rPr>
          <w:rFonts w:cs="Times New Roman"/>
          <w:color w:val="000000"/>
          <w:sz w:val="27"/>
          <w:szCs w:val="27"/>
          <w:lang w:val="cs-CZ"/>
        </w:rPr>
        <w:lastRenderedPageBreak/>
        <w:t xml:space="preserve">Jeňo Jozef Ing. – zástpca za zriaďovateľa /Uznesenie MsZ č. 8/2014 od 9.1.2015 </w:t>
      </w:r>
    </w:p>
    <w:p w:rsidR="00B86A25" w:rsidRDefault="00B86A25">
      <w:pPr>
        <w:pStyle w:val="Normlnywebov"/>
        <w:spacing w:line="240" w:lineRule="atLeast"/>
        <w:rPr>
          <w:rFonts w:cs="Times New Roman"/>
          <w:color w:val="000000"/>
          <w:sz w:val="27"/>
          <w:szCs w:val="27"/>
          <w:lang w:val="cs-CZ"/>
        </w:rPr>
      </w:pPr>
      <w:r>
        <w:rPr>
          <w:rFonts w:cs="Times New Roman"/>
          <w:color w:val="000000"/>
          <w:sz w:val="27"/>
          <w:szCs w:val="27"/>
          <w:lang w:val="cs-CZ"/>
        </w:rPr>
        <w:t>Ustanovujúce zasadnutie rady školy sa uskutočnilo 16.6.2016.</w:t>
      </w:r>
    </w:p>
    <w:p w:rsidR="00B86A25" w:rsidRDefault="00B86A25">
      <w:pPr>
        <w:rPr>
          <w:rFonts w:cs="Times New Roman"/>
          <w:b/>
          <w:bCs/>
        </w:rPr>
      </w:pPr>
      <w:r>
        <w:rPr>
          <w:rFonts w:cs="Times New Roman"/>
        </w:rPr>
        <w:br/>
        <w:t xml:space="preserve">Gremiálna rada RŠ – tvorili ju: </w:t>
      </w:r>
    </w:p>
    <w:p w:rsidR="00B86A25" w:rsidRDefault="00B86A25">
      <w:pPr>
        <w:rPr>
          <w:rFonts w:cs="Times New Roman"/>
        </w:rPr>
      </w:pPr>
      <w:r>
        <w:rPr>
          <w:rFonts w:cs="Times New Roman"/>
        </w:rPr>
        <w:t>Mgr. Gejza Hallér – riaditeľ školy /RŠ/</w:t>
      </w:r>
      <w:r>
        <w:rPr>
          <w:rFonts w:cs="Times New Roman"/>
        </w:rPr>
        <w:br/>
        <w:t xml:space="preserve">Mgr. Katarína Rabatinová – zástupkyňa RŠ pre 1. – 4. roč. </w:t>
      </w:r>
      <w:r>
        <w:rPr>
          <w:rFonts w:cs="Times New Roman"/>
        </w:rPr>
        <w:br/>
        <w:t>Mgr. Slávka Tóthová – zástupca RŠ pre 5. – 9. roč.</w:t>
      </w:r>
      <w:r>
        <w:rPr>
          <w:rFonts w:cs="Times New Roman"/>
        </w:rPr>
        <w:br/>
        <w:t>Mgr. Jarmila Košíková – výchovná poradkyňa</w:t>
      </w:r>
      <w:r>
        <w:rPr>
          <w:rFonts w:cs="Times New Roman"/>
        </w:rPr>
        <w:br/>
        <w:t xml:space="preserve">Ing. Katarína Pipová – vedúca ŠJ  </w:t>
      </w:r>
      <w:r>
        <w:rPr>
          <w:rFonts w:cs="Times New Roman"/>
        </w:rPr>
        <w:br/>
        <w:t>Kvetoslava Demeterová – finančná účtovníčka</w:t>
      </w:r>
    </w:p>
    <w:p w:rsidR="00B86A25" w:rsidRDefault="00B86A25">
      <w:pPr>
        <w:rPr>
          <w:rFonts w:cs="Times New Roman"/>
        </w:rPr>
      </w:pPr>
      <w:r>
        <w:rPr>
          <w:rFonts w:cs="Times New Roman"/>
        </w:rPr>
        <w:t>PaedDr. Danková Marta – vedúca MZ 1. – 4. na Kom.</w:t>
      </w:r>
    </w:p>
    <w:p w:rsidR="00B86A25" w:rsidRDefault="00B86A25">
      <w:pPr>
        <w:spacing w:line="240" w:lineRule="atLeast"/>
        <w:rPr>
          <w:rFonts w:cs="Times New Roman"/>
        </w:rPr>
      </w:pPr>
      <w:r>
        <w:rPr>
          <w:rFonts w:cs="Times New Roman"/>
        </w:rPr>
        <w:t>Mgr. Sojková Silvia – vedúca MZ 1. – 4. na Novej ul.</w:t>
      </w:r>
    </w:p>
    <w:p w:rsidR="00B86A25" w:rsidRDefault="00B86A25">
      <w:pPr>
        <w:spacing w:line="240" w:lineRule="atLeast"/>
        <w:rPr>
          <w:rFonts w:cs="Times New Roman"/>
        </w:rPr>
      </w:pPr>
      <w:r>
        <w:rPr>
          <w:rFonts w:cs="Times New Roman"/>
        </w:rPr>
        <w:t>Mgr. Hallérová Helena – vedúca PK M,F,Ch,Inf.</w:t>
      </w:r>
    </w:p>
    <w:p w:rsidR="00B86A25" w:rsidRDefault="00B86A25">
      <w:pPr>
        <w:rPr>
          <w:rFonts w:cs="Times New Roman"/>
        </w:rPr>
      </w:pPr>
      <w:r>
        <w:rPr>
          <w:rFonts w:cs="Times New Roman"/>
        </w:rPr>
        <w:t>Mgr. Kožuchová Alena  – vedúca PK Sj, D</w:t>
      </w:r>
    </w:p>
    <w:p w:rsidR="00B86A25" w:rsidRDefault="00B86A25">
      <w:pPr>
        <w:rPr>
          <w:rFonts w:cs="Times New Roman"/>
        </w:rPr>
      </w:pPr>
      <w:r>
        <w:rPr>
          <w:rFonts w:cs="Times New Roman"/>
        </w:rPr>
        <w:t>Mgr. Haščák Igor – vedúci PK výchovných predmetov</w:t>
      </w:r>
    </w:p>
    <w:p w:rsidR="00B86A25" w:rsidRDefault="00B86A25">
      <w:pPr>
        <w:rPr>
          <w:rFonts w:cs="Times New Roman"/>
        </w:rPr>
      </w:pPr>
      <w:r>
        <w:rPr>
          <w:rFonts w:cs="Times New Roman"/>
        </w:rPr>
        <w:br/>
        <w:t>Rada rodičov:</w:t>
      </w:r>
    </w:p>
    <w:p w:rsidR="00B86A25" w:rsidRDefault="00B86A25">
      <w:pPr>
        <w:numPr>
          <w:ilvl w:val="0"/>
          <w:numId w:val="1"/>
        </w:numPr>
        <w:rPr>
          <w:rFonts w:cs="Times New Roman"/>
        </w:rPr>
      </w:pPr>
      <w:r>
        <w:rPr>
          <w:rFonts w:cs="Times New Roman"/>
        </w:rPr>
        <w:t>predseda: Krupšová Alena</w:t>
      </w:r>
    </w:p>
    <w:p w:rsidR="00B86A25" w:rsidRDefault="00B86A25">
      <w:pPr>
        <w:ind w:left="60"/>
        <w:rPr>
          <w:rFonts w:cs="Times New Roman"/>
        </w:rPr>
      </w:pPr>
      <w:r>
        <w:rPr>
          <w:rFonts w:cs="Times New Roman"/>
        </w:rPr>
        <w:t>–    hospodár: Krupšová Alena</w:t>
      </w:r>
    </w:p>
    <w:p w:rsidR="00B86A25" w:rsidRDefault="00B86A25">
      <w:pPr>
        <w:rPr>
          <w:rFonts w:cs="Times New Roman"/>
        </w:rPr>
      </w:pPr>
      <w:r>
        <w:rPr>
          <w:rFonts w:cs="Times New Roman"/>
        </w:rPr>
        <w:t xml:space="preserve"> –    zástupcovia rodičov všetkých tried</w:t>
      </w:r>
    </w:p>
    <w:p w:rsidR="00B86A25" w:rsidRDefault="00B86A25">
      <w:pPr>
        <w:rPr>
          <w:rFonts w:cs="Times New Roman"/>
          <w:b/>
          <w:bCs/>
          <w:sz w:val="32"/>
          <w:szCs w:val="32"/>
        </w:rPr>
      </w:pPr>
      <w:r>
        <w:rPr>
          <w:rFonts w:cs="Times New Roman"/>
        </w:rPr>
        <w:br/>
      </w:r>
      <w:r>
        <w:rPr>
          <w:rFonts w:cs="Times New Roman"/>
          <w:b/>
          <w:bCs/>
          <w:sz w:val="32"/>
          <w:szCs w:val="32"/>
        </w:rPr>
        <w:t xml:space="preserve">b) Údaje o počte žiakov školy vrátane žiakov so špeciálnymi  </w:t>
      </w:r>
    </w:p>
    <w:p w:rsidR="00B86A25" w:rsidRDefault="00B86A25">
      <w:pPr>
        <w:rPr>
          <w:rFonts w:cs="Times New Roman"/>
          <w:b/>
          <w:bCs/>
        </w:rPr>
      </w:pPr>
      <w:r>
        <w:rPr>
          <w:rFonts w:cs="Times New Roman"/>
          <w:b/>
          <w:bCs/>
          <w:sz w:val="32"/>
          <w:szCs w:val="32"/>
        </w:rPr>
        <w:t xml:space="preserve">    výchovno-vzdelávacími  potrebami </w:t>
      </w:r>
      <w:r>
        <w:rPr>
          <w:rFonts w:cs="Times New Roman"/>
          <w:b/>
          <w:bCs/>
          <w:sz w:val="32"/>
          <w:szCs w:val="32"/>
        </w:rPr>
        <w:br/>
      </w:r>
    </w:p>
    <w:p w:rsidR="00B86A25" w:rsidRDefault="00B86A25">
      <w:pPr>
        <w:pStyle w:val="Zarkazkladnhotextu"/>
        <w:spacing w:line="360" w:lineRule="auto"/>
        <w:ind w:right="-2"/>
        <w:rPr>
          <w:rFonts w:cs="Times New Roman"/>
          <w:b w:val="0"/>
          <w:bCs w:val="0"/>
        </w:rPr>
      </w:pPr>
      <w:r>
        <w:rPr>
          <w:rFonts w:cs="Times New Roman"/>
        </w:rPr>
        <w:t>K 30.6.2018 :</w:t>
      </w:r>
    </w:p>
    <w:p w:rsidR="00B86A25" w:rsidRDefault="00B86A25">
      <w:pPr>
        <w:pStyle w:val="Zarkazkladnhotextu"/>
        <w:spacing w:line="360" w:lineRule="auto"/>
        <w:ind w:right="-2"/>
        <w:rPr>
          <w:rFonts w:cs="Times New Roman"/>
          <w:b w:val="0"/>
          <w:bCs w:val="0"/>
        </w:rPr>
      </w:pPr>
      <w:r>
        <w:rPr>
          <w:rFonts w:cs="Times New Roman"/>
          <w:b w:val="0"/>
          <w:bCs w:val="0"/>
        </w:rPr>
        <w:t>Titul, meno a priezvisko riaditeľa školy : Mgr. Gejza Hallér</w:t>
      </w:r>
      <w:r>
        <w:rPr>
          <w:rFonts w:cs="Times New Roman"/>
          <w:bdr w:val="single" w:sz="4" w:space="0" w:color="auto"/>
        </w:rPr>
        <w:t xml:space="preserve">     </w:t>
      </w:r>
    </w:p>
    <w:p w:rsidR="00B86A25" w:rsidRDefault="00B86A25">
      <w:pPr>
        <w:pStyle w:val="Zarkazkladnhotextu"/>
        <w:spacing w:line="360" w:lineRule="auto"/>
        <w:ind w:right="-2"/>
        <w:rPr>
          <w:rFonts w:cs="Times New Roman"/>
          <w:b w:val="0"/>
          <w:bCs w:val="0"/>
        </w:rPr>
      </w:pPr>
      <w:r>
        <w:rPr>
          <w:rFonts w:cs="Times New Roman"/>
          <w:b w:val="0"/>
          <w:bCs w:val="0"/>
        </w:rPr>
        <w:t xml:space="preserve">Úplná adresa školy : ZŠ Sečovce Ul. Komenského 4 </w:t>
      </w:r>
    </w:p>
    <w:p w:rsidR="00B86A25" w:rsidRDefault="00B86A25">
      <w:pPr>
        <w:pStyle w:val="Zarkazkladnhotextu"/>
        <w:spacing w:line="360" w:lineRule="auto"/>
        <w:ind w:right="-2"/>
        <w:rPr>
          <w:rFonts w:cs="Times New Roman"/>
          <w:b w:val="0"/>
          <w:bCs w:val="0"/>
        </w:rPr>
      </w:pPr>
      <w:r>
        <w:rPr>
          <w:rFonts w:cs="Times New Roman"/>
          <w:b w:val="0"/>
          <w:bCs w:val="0"/>
        </w:rPr>
        <w:t>Telefón : 056/6782187</w:t>
      </w:r>
      <w:r>
        <w:rPr>
          <w:rFonts w:cs="Times New Roman"/>
          <w:b w:val="0"/>
          <w:bCs w:val="0"/>
        </w:rPr>
        <w:tab/>
      </w:r>
      <w:r>
        <w:rPr>
          <w:rFonts w:cs="Times New Roman"/>
          <w:b w:val="0"/>
          <w:bCs w:val="0"/>
        </w:rPr>
        <w:tab/>
      </w:r>
      <w:r>
        <w:rPr>
          <w:rFonts w:cs="Times New Roman"/>
          <w:b w:val="0"/>
          <w:bCs w:val="0"/>
        </w:rPr>
        <w:tab/>
      </w:r>
      <w:r>
        <w:rPr>
          <w:rFonts w:cs="Times New Roman"/>
          <w:b w:val="0"/>
          <w:bCs w:val="0"/>
        </w:rPr>
        <w:tab/>
        <w:t>fax : 056/6784522</w:t>
      </w:r>
      <w:r>
        <w:rPr>
          <w:rFonts w:cs="Times New Roman"/>
          <w:b w:val="0"/>
          <w:bCs w:val="0"/>
        </w:rPr>
        <w:tab/>
      </w:r>
      <w:r>
        <w:rPr>
          <w:rFonts w:cs="Times New Roman"/>
          <w:b w:val="0"/>
          <w:bCs w:val="0"/>
        </w:rPr>
        <w:tab/>
      </w:r>
      <w:r>
        <w:rPr>
          <w:rFonts w:cs="Times New Roman"/>
          <w:b w:val="0"/>
          <w:bCs w:val="0"/>
        </w:rPr>
        <w:tab/>
      </w:r>
    </w:p>
    <w:p w:rsidR="00B86A25" w:rsidRDefault="00B86A25">
      <w:pPr>
        <w:pStyle w:val="Zarkazkladnhotextu"/>
        <w:spacing w:line="360" w:lineRule="auto"/>
        <w:ind w:right="-2"/>
        <w:rPr>
          <w:rFonts w:cs="Times New Roman"/>
          <w:b w:val="0"/>
          <w:bCs w:val="0"/>
        </w:rPr>
      </w:pPr>
      <w:r>
        <w:rPr>
          <w:rFonts w:cs="Times New Roman"/>
          <w:b w:val="0"/>
          <w:bCs w:val="0"/>
        </w:rPr>
        <w:t>e-mail : zssec@stonline.sk</w:t>
      </w:r>
      <w:r>
        <w:rPr>
          <w:rFonts w:cs="Times New Roman"/>
          <w:b w:val="0"/>
          <w:bCs w:val="0"/>
        </w:rPr>
        <w:tab/>
      </w:r>
      <w:r>
        <w:rPr>
          <w:rFonts w:cs="Times New Roman"/>
          <w:b w:val="0"/>
          <w:bCs w:val="0"/>
        </w:rPr>
        <w:tab/>
      </w:r>
      <w:r>
        <w:rPr>
          <w:rFonts w:cs="Times New Roman"/>
          <w:b w:val="0"/>
          <w:bCs w:val="0"/>
        </w:rPr>
        <w:tab/>
      </w:r>
      <w:r>
        <w:rPr>
          <w:rFonts w:cs="Times New Roman"/>
          <w:b w:val="0"/>
          <w:bCs w:val="0"/>
        </w:rPr>
        <w:tab/>
        <w:t>webová stránka školy : www.zskomsec.edu.sk</w:t>
      </w:r>
    </w:p>
    <w:p w:rsidR="00B86A25" w:rsidRDefault="00B86A25">
      <w:pPr>
        <w:pStyle w:val="Zarkazkladnhotextu"/>
        <w:jc w:val="center"/>
        <w:rPr>
          <w:rFonts w:cs="Times New Roman"/>
        </w:rPr>
      </w:pPr>
    </w:p>
    <w:p w:rsidR="00B86A25" w:rsidRDefault="00B86A25">
      <w:pPr>
        <w:pStyle w:val="Zarkazkladnhotextu"/>
        <w:jc w:val="center"/>
        <w:outlineLvl w:val="0"/>
        <w:rPr>
          <w:rFonts w:cs="Times New Roman"/>
          <w:sz w:val="32"/>
          <w:szCs w:val="32"/>
        </w:rPr>
      </w:pPr>
      <w:r>
        <w:rPr>
          <w:rFonts w:cs="Times New Roman"/>
          <w:sz w:val="32"/>
          <w:szCs w:val="32"/>
        </w:rPr>
        <w:t>Správa o výchovno-vzdelávacej činnosti základnej školy</w:t>
      </w:r>
    </w:p>
    <w:p w:rsidR="00B86A25" w:rsidRDefault="00B86A25">
      <w:pPr>
        <w:pStyle w:val="Zarkazkladnhotextu"/>
        <w:jc w:val="center"/>
        <w:outlineLvl w:val="0"/>
        <w:rPr>
          <w:rFonts w:cs="Times New Roman"/>
          <w:sz w:val="32"/>
          <w:szCs w:val="32"/>
        </w:rPr>
      </w:pPr>
      <w:r>
        <w:rPr>
          <w:rFonts w:cs="Times New Roman"/>
          <w:sz w:val="32"/>
          <w:szCs w:val="32"/>
        </w:rPr>
        <w:t>za školský rok 2017-2018</w:t>
      </w:r>
    </w:p>
    <w:p w:rsidR="00B86A25" w:rsidRDefault="00B86A25">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292410" w:rsidRDefault="00292410">
      <w:pPr>
        <w:pStyle w:val="Zarkazkladnhotextu"/>
        <w:rPr>
          <w:rFonts w:cs="Times New Roman"/>
          <w:sz w:val="28"/>
          <w:szCs w:val="28"/>
        </w:rPr>
      </w:pPr>
    </w:p>
    <w:p w:rsidR="00B86A25" w:rsidRPr="000E34B3" w:rsidRDefault="00B86A25">
      <w:pPr>
        <w:pStyle w:val="Zarkazkladnhotextu"/>
        <w:numPr>
          <w:ilvl w:val="0"/>
          <w:numId w:val="16"/>
        </w:numPr>
        <w:rPr>
          <w:rFonts w:cs="Times New Roman"/>
        </w:rPr>
      </w:pPr>
      <w:r>
        <w:rPr>
          <w:rFonts w:cs="Times New Roman"/>
        </w:rPr>
        <w:t xml:space="preserve">Štatistické údaje o základnej škole </w:t>
      </w:r>
      <w:r>
        <w:rPr>
          <w:rFonts w:cs="Times New Roman"/>
          <w:highlight w:val="yellow"/>
          <w:u w:val="single"/>
          <w:bdr w:val="single" w:sz="4" w:space="0" w:color="auto"/>
        </w:rPr>
        <w:t>k 30.6.201</w:t>
      </w:r>
      <w:r>
        <w:rPr>
          <w:rFonts w:cs="Times New Roman"/>
          <w:u w:val="single"/>
          <w:bdr w:val="single" w:sz="4" w:space="0" w:color="auto"/>
        </w:rPr>
        <w:t>8</w:t>
      </w:r>
    </w:p>
    <w:p w:rsidR="000E34B3" w:rsidRDefault="000E34B3" w:rsidP="000E34B3">
      <w:pPr>
        <w:pStyle w:val="Zarkazkladnhotextu"/>
        <w:ind w:left="360"/>
        <w:rPr>
          <w:rFonts w:cs="Times New Roman"/>
        </w:rPr>
      </w:pPr>
    </w:p>
    <w:p w:rsidR="000E34B3" w:rsidRDefault="000E34B3" w:rsidP="000E34B3">
      <w:pPr>
        <w:pStyle w:val="Zarkazkladnhotextu"/>
        <w:rPr>
          <w:rFonts w:cs="Times New Roman"/>
        </w:rPr>
      </w:pPr>
    </w:p>
    <w:tbl>
      <w:tblPr>
        <w:tblpPr w:leftFromText="141" w:rightFromText="141" w:vertAnchor="text" w:tblpY="1"/>
        <w:tblOverlap w:val="neve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6"/>
        <w:gridCol w:w="4606"/>
      </w:tblGrid>
      <w:tr w:rsidR="000E34B3" w:rsidTr="00263F3A">
        <w:tc>
          <w:tcPr>
            <w:tcW w:w="4606" w:type="dxa"/>
          </w:tcPr>
          <w:p w:rsidR="000E34B3" w:rsidRDefault="000E34B3" w:rsidP="00263F3A">
            <w:pPr>
              <w:rPr>
                <w:rFonts w:cs="Times New Roman"/>
              </w:rPr>
            </w:pPr>
            <w:r>
              <w:rPr>
                <w:rFonts w:cs="Times New Roman"/>
              </w:rPr>
              <w:t>Počet tried na Komenského:</w:t>
            </w:r>
          </w:p>
        </w:tc>
        <w:tc>
          <w:tcPr>
            <w:tcW w:w="4606" w:type="dxa"/>
          </w:tcPr>
          <w:p w:rsidR="000E34B3" w:rsidRDefault="00033FC4" w:rsidP="00263F3A">
            <w:pPr>
              <w:rPr>
                <w:rFonts w:cs="Times New Roman"/>
              </w:rPr>
            </w:pPr>
            <w:r>
              <w:rPr>
                <w:rFonts w:cs="Times New Roman"/>
              </w:rPr>
              <w:t xml:space="preserve">  17</w:t>
            </w:r>
            <w:r w:rsidR="000E34B3">
              <w:rPr>
                <w:rFonts w:cs="Times New Roman"/>
              </w:rPr>
              <w:t xml:space="preserve">   z toho 1 ŠT</w:t>
            </w:r>
          </w:p>
        </w:tc>
      </w:tr>
      <w:tr w:rsidR="000E34B3" w:rsidTr="00263F3A">
        <w:tc>
          <w:tcPr>
            <w:tcW w:w="4606" w:type="dxa"/>
          </w:tcPr>
          <w:p w:rsidR="000E34B3" w:rsidRDefault="000E34B3" w:rsidP="00263F3A">
            <w:pPr>
              <w:rPr>
                <w:rFonts w:cs="Times New Roman"/>
              </w:rPr>
            </w:pPr>
            <w:r>
              <w:rPr>
                <w:rFonts w:cs="Times New Roman"/>
              </w:rPr>
              <w:t>Z toho 1.-4.</w:t>
            </w:r>
          </w:p>
        </w:tc>
        <w:tc>
          <w:tcPr>
            <w:tcW w:w="4606" w:type="dxa"/>
          </w:tcPr>
          <w:p w:rsidR="000E34B3" w:rsidRDefault="00033FC4" w:rsidP="00263F3A">
            <w:pPr>
              <w:rPr>
                <w:rFonts w:cs="Times New Roman"/>
              </w:rPr>
            </w:pPr>
            <w:r>
              <w:rPr>
                <w:rFonts w:cs="Times New Roman"/>
              </w:rPr>
              <w:t xml:space="preserve">   7</w:t>
            </w:r>
          </w:p>
        </w:tc>
      </w:tr>
      <w:tr w:rsidR="000E34B3" w:rsidTr="00263F3A">
        <w:tc>
          <w:tcPr>
            <w:tcW w:w="4606" w:type="dxa"/>
          </w:tcPr>
          <w:p w:rsidR="000E34B3" w:rsidRDefault="000E34B3" w:rsidP="00263F3A">
            <w:pPr>
              <w:rPr>
                <w:rFonts w:cs="Times New Roman"/>
              </w:rPr>
            </w:pPr>
            <w:r>
              <w:rPr>
                <w:rFonts w:cs="Times New Roman"/>
              </w:rPr>
              <w:t>5.-9.</w:t>
            </w:r>
          </w:p>
        </w:tc>
        <w:tc>
          <w:tcPr>
            <w:tcW w:w="4606" w:type="dxa"/>
          </w:tcPr>
          <w:p w:rsidR="000E34B3" w:rsidRDefault="000E34B3" w:rsidP="00263F3A">
            <w:pPr>
              <w:rPr>
                <w:rFonts w:cs="Times New Roman"/>
              </w:rPr>
            </w:pPr>
            <w:r>
              <w:rPr>
                <w:rFonts w:cs="Times New Roman"/>
              </w:rPr>
              <w:t xml:space="preserve">   10   z toho 1 ŠT</w:t>
            </w:r>
          </w:p>
        </w:tc>
      </w:tr>
      <w:tr w:rsidR="000E34B3" w:rsidTr="00263F3A">
        <w:tc>
          <w:tcPr>
            <w:tcW w:w="4606" w:type="dxa"/>
          </w:tcPr>
          <w:p w:rsidR="000E34B3" w:rsidRDefault="000E34B3" w:rsidP="00263F3A">
            <w:pPr>
              <w:rPr>
                <w:rFonts w:cs="Times New Roman"/>
              </w:rPr>
            </w:pPr>
            <w:r>
              <w:rPr>
                <w:rFonts w:cs="Times New Roman"/>
              </w:rPr>
              <w:t>Počet žiakov na Komenského:</w:t>
            </w:r>
          </w:p>
        </w:tc>
        <w:tc>
          <w:tcPr>
            <w:tcW w:w="4606" w:type="dxa"/>
          </w:tcPr>
          <w:p w:rsidR="000E34B3" w:rsidRDefault="00033FC4" w:rsidP="00263F3A">
            <w:pPr>
              <w:rPr>
                <w:rFonts w:cs="Times New Roman"/>
              </w:rPr>
            </w:pPr>
            <w:r>
              <w:rPr>
                <w:rFonts w:cs="Times New Roman"/>
              </w:rPr>
              <w:t xml:space="preserve">  323       priemer 19,00 </w:t>
            </w:r>
            <w:r w:rsidR="000E34B3">
              <w:rPr>
                <w:rFonts w:cs="Times New Roman"/>
              </w:rPr>
              <w:t xml:space="preserve"> ž.  </w:t>
            </w:r>
          </w:p>
        </w:tc>
      </w:tr>
      <w:tr w:rsidR="000E34B3" w:rsidTr="00263F3A">
        <w:tc>
          <w:tcPr>
            <w:tcW w:w="4606" w:type="dxa"/>
          </w:tcPr>
          <w:p w:rsidR="000E34B3" w:rsidRDefault="000E34B3" w:rsidP="00263F3A">
            <w:pPr>
              <w:rPr>
                <w:rFonts w:cs="Times New Roman"/>
              </w:rPr>
            </w:pPr>
            <w:r>
              <w:rPr>
                <w:rFonts w:cs="Times New Roman"/>
              </w:rPr>
              <w:t>Z toho 1.-4.</w:t>
            </w:r>
          </w:p>
        </w:tc>
        <w:tc>
          <w:tcPr>
            <w:tcW w:w="4606" w:type="dxa"/>
          </w:tcPr>
          <w:p w:rsidR="000E34B3" w:rsidRDefault="00033FC4" w:rsidP="00263F3A">
            <w:pPr>
              <w:rPr>
                <w:rFonts w:cs="Times New Roman"/>
              </w:rPr>
            </w:pPr>
            <w:r>
              <w:rPr>
                <w:rFonts w:cs="Times New Roman"/>
              </w:rPr>
              <w:t xml:space="preserve">   156</w:t>
            </w:r>
          </w:p>
        </w:tc>
      </w:tr>
      <w:tr w:rsidR="000E34B3" w:rsidTr="00263F3A">
        <w:tc>
          <w:tcPr>
            <w:tcW w:w="4606" w:type="dxa"/>
          </w:tcPr>
          <w:p w:rsidR="000E34B3" w:rsidRDefault="000E34B3" w:rsidP="00263F3A">
            <w:pPr>
              <w:rPr>
                <w:rFonts w:cs="Times New Roman"/>
              </w:rPr>
            </w:pPr>
            <w:r>
              <w:rPr>
                <w:rFonts w:cs="Times New Roman"/>
              </w:rPr>
              <w:t>5.-9.</w:t>
            </w:r>
          </w:p>
        </w:tc>
        <w:tc>
          <w:tcPr>
            <w:tcW w:w="4606" w:type="dxa"/>
          </w:tcPr>
          <w:p w:rsidR="000E34B3" w:rsidRDefault="00033FC4" w:rsidP="00263F3A">
            <w:pPr>
              <w:rPr>
                <w:rFonts w:cs="Times New Roman"/>
              </w:rPr>
            </w:pPr>
            <w:r>
              <w:rPr>
                <w:rFonts w:cs="Times New Roman"/>
              </w:rPr>
              <w:t xml:space="preserve">   167   z toho 10</w:t>
            </w:r>
            <w:r w:rsidR="000E34B3">
              <w:rPr>
                <w:rFonts w:cs="Times New Roman"/>
              </w:rPr>
              <w:t xml:space="preserve"> v ŠT   </w:t>
            </w:r>
          </w:p>
        </w:tc>
      </w:tr>
      <w:tr w:rsidR="000E34B3" w:rsidTr="00263F3A">
        <w:tc>
          <w:tcPr>
            <w:tcW w:w="4606" w:type="dxa"/>
          </w:tcPr>
          <w:p w:rsidR="000E34B3" w:rsidRDefault="000E34B3" w:rsidP="00263F3A">
            <w:pPr>
              <w:rPr>
                <w:rFonts w:cs="Times New Roman"/>
              </w:rPr>
            </w:pPr>
            <w:r>
              <w:rPr>
                <w:rFonts w:cs="Times New Roman"/>
              </w:rPr>
              <w:t>Počet pedagogických zamestnancov Kom..</w:t>
            </w:r>
          </w:p>
        </w:tc>
        <w:tc>
          <w:tcPr>
            <w:tcW w:w="4606" w:type="dxa"/>
          </w:tcPr>
          <w:p w:rsidR="000E34B3" w:rsidRDefault="00033FC4" w:rsidP="00263F3A">
            <w:pPr>
              <w:rPr>
                <w:rFonts w:cs="Times New Roman"/>
              </w:rPr>
            </w:pPr>
            <w:r>
              <w:rPr>
                <w:rFonts w:cs="Times New Roman"/>
              </w:rPr>
              <w:t xml:space="preserve">   20</w:t>
            </w:r>
          </w:p>
        </w:tc>
      </w:tr>
      <w:tr w:rsidR="000E34B3" w:rsidTr="00263F3A">
        <w:tc>
          <w:tcPr>
            <w:tcW w:w="4606" w:type="dxa"/>
          </w:tcPr>
          <w:p w:rsidR="000E34B3" w:rsidRDefault="000E34B3" w:rsidP="00263F3A">
            <w:pPr>
              <w:rPr>
                <w:rFonts w:cs="Times New Roman"/>
              </w:rPr>
            </w:pPr>
            <w:r>
              <w:rPr>
                <w:rFonts w:cs="Times New Roman"/>
              </w:rPr>
              <w:t>Z toho 1.-4.</w:t>
            </w:r>
          </w:p>
        </w:tc>
        <w:tc>
          <w:tcPr>
            <w:tcW w:w="4606" w:type="dxa"/>
          </w:tcPr>
          <w:p w:rsidR="000E34B3" w:rsidRDefault="00033FC4" w:rsidP="00263F3A">
            <w:pPr>
              <w:rPr>
                <w:rFonts w:cs="Times New Roman"/>
              </w:rPr>
            </w:pPr>
            <w:r>
              <w:rPr>
                <w:rFonts w:cs="Times New Roman"/>
              </w:rPr>
              <w:t xml:space="preserve">   7</w:t>
            </w:r>
            <w:r w:rsidR="000E34B3">
              <w:rPr>
                <w:rFonts w:cs="Times New Roman"/>
              </w:rPr>
              <w:t xml:space="preserve">  + 1 ZRŠ </w:t>
            </w:r>
          </w:p>
        </w:tc>
      </w:tr>
      <w:tr w:rsidR="000E34B3" w:rsidTr="00263F3A">
        <w:tc>
          <w:tcPr>
            <w:tcW w:w="4606" w:type="dxa"/>
          </w:tcPr>
          <w:p w:rsidR="000E34B3" w:rsidRDefault="000E34B3" w:rsidP="00263F3A">
            <w:pPr>
              <w:rPr>
                <w:rFonts w:cs="Times New Roman"/>
              </w:rPr>
            </w:pPr>
            <w:r>
              <w:rPr>
                <w:rFonts w:cs="Times New Roman"/>
              </w:rPr>
              <w:t>5.-9.</w:t>
            </w:r>
          </w:p>
        </w:tc>
        <w:tc>
          <w:tcPr>
            <w:tcW w:w="4606" w:type="dxa"/>
          </w:tcPr>
          <w:p w:rsidR="000E34B3" w:rsidRDefault="00033FC4" w:rsidP="00263F3A">
            <w:pPr>
              <w:rPr>
                <w:rFonts w:cs="Times New Roman"/>
              </w:rPr>
            </w:pPr>
            <w:r>
              <w:rPr>
                <w:rFonts w:cs="Times New Roman"/>
              </w:rPr>
              <w:t xml:space="preserve">  10</w:t>
            </w:r>
            <w:r w:rsidR="000E34B3">
              <w:rPr>
                <w:rFonts w:cs="Times New Roman"/>
              </w:rPr>
              <w:t xml:space="preserve">   +  1 ZRŠ  + 1 RŠ</w:t>
            </w:r>
          </w:p>
        </w:tc>
      </w:tr>
      <w:tr w:rsidR="000E34B3" w:rsidTr="00263F3A">
        <w:tc>
          <w:tcPr>
            <w:tcW w:w="4606" w:type="dxa"/>
          </w:tcPr>
          <w:p w:rsidR="000E34B3" w:rsidRDefault="000E34B3" w:rsidP="00263F3A">
            <w:pPr>
              <w:rPr>
                <w:rFonts w:cs="Times New Roman"/>
              </w:rPr>
            </w:pPr>
            <w:r>
              <w:rPr>
                <w:rFonts w:cs="Times New Roman"/>
              </w:rPr>
              <w:t>Počet tried na Novej:</w:t>
            </w:r>
          </w:p>
        </w:tc>
        <w:tc>
          <w:tcPr>
            <w:tcW w:w="4606" w:type="dxa"/>
          </w:tcPr>
          <w:p w:rsidR="000E34B3" w:rsidRDefault="00033FC4" w:rsidP="00263F3A">
            <w:pPr>
              <w:rPr>
                <w:rFonts w:cs="Times New Roman"/>
              </w:rPr>
            </w:pPr>
            <w:r>
              <w:rPr>
                <w:rFonts w:cs="Times New Roman"/>
              </w:rPr>
              <w:t xml:space="preserve">  14</w:t>
            </w:r>
          </w:p>
        </w:tc>
      </w:tr>
      <w:tr w:rsidR="000E34B3" w:rsidTr="00263F3A">
        <w:tc>
          <w:tcPr>
            <w:tcW w:w="4606" w:type="dxa"/>
          </w:tcPr>
          <w:p w:rsidR="000E34B3" w:rsidRDefault="000E34B3" w:rsidP="00263F3A">
            <w:pPr>
              <w:rPr>
                <w:rFonts w:cs="Times New Roman"/>
              </w:rPr>
            </w:pPr>
            <w:r>
              <w:rPr>
                <w:rFonts w:cs="Times New Roman"/>
              </w:rPr>
              <w:t>Z toho 0.-4.</w:t>
            </w:r>
          </w:p>
        </w:tc>
        <w:tc>
          <w:tcPr>
            <w:tcW w:w="4606" w:type="dxa"/>
          </w:tcPr>
          <w:p w:rsidR="000E34B3" w:rsidRDefault="00033FC4" w:rsidP="00263F3A">
            <w:pPr>
              <w:rPr>
                <w:rFonts w:cs="Times New Roman"/>
              </w:rPr>
            </w:pPr>
            <w:r>
              <w:rPr>
                <w:rFonts w:cs="Times New Roman"/>
              </w:rPr>
              <w:t xml:space="preserve">   9   z toho  2 tr. v 0. ročníku</w:t>
            </w:r>
          </w:p>
        </w:tc>
      </w:tr>
      <w:tr w:rsidR="000E34B3" w:rsidTr="00263F3A">
        <w:tc>
          <w:tcPr>
            <w:tcW w:w="4606" w:type="dxa"/>
          </w:tcPr>
          <w:p w:rsidR="000E34B3" w:rsidRDefault="000E34B3" w:rsidP="00263F3A">
            <w:pPr>
              <w:rPr>
                <w:rFonts w:cs="Times New Roman"/>
              </w:rPr>
            </w:pPr>
            <w:r>
              <w:rPr>
                <w:rFonts w:cs="Times New Roman"/>
              </w:rPr>
              <w:t>5.-9.</w:t>
            </w:r>
          </w:p>
        </w:tc>
        <w:tc>
          <w:tcPr>
            <w:tcW w:w="4606" w:type="dxa"/>
          </w:tcPr>
          <w:p w:rsidR="000E34B3" w:rsidRDefault="000E34B3" w:rsidP="00263F3A">
            <w:pPr>
              <w:rPr>
                <w:rFonts w:cs="Times New Roman"/>
              </w:rPr>
            </w:pPr>
            <w:r>
              <w:rPr>
                <w:rFonts w:cs="Times New Roman"/>
              </w:rPr>
              <w:t xml:space="preserve"> </w:t>
            </w:r>
            <w:r w:rsidR="00033FC4">
              <w:rPr>
                <w:rFonts w:cs="Times New Roman"/>
              </w:rPr>
              <w:t xml:space="preserve">  5</w:t>
            </w:r>
            <w:r>
              <w:rPr>
                <w:rFonts w:cs="Times New Roman"/>
              </w:rPr>
              <w:t xml:space="preserve"> </w:t>
            </w:r>
            <w:r w:rsidR="00033FC4">
              <w:rPr>
                <w:rFonts w:cs="Times New Roman"/>
              </w:rPr>
              <w:t xml:space="preserve">    z toho 1 tr. v ŠT v 6.roč.</w:t>
            </w:r>
          </w:p>
        </w:tc>
      </w:tr>
      <w:tr w:rsidR="000E34B3" w:rsidTr="00263F3A">
        <w:tc>
          <w:tcPr>
            <w:tcW w:w="4606" w:type="dxa"/>
          </w:tcPr>
          <w:p w:rsidR="000E34B3" w:rsidRDefault="000E34B3" w:rsidP="00263F3A">
            <w:pPr>
              <w:rPr>
                <w:rFonts w:cs="Times New Roman"/>
              </w:rPr>
            </w:pPr>
            <w:r>
              <w:rPr>
                <w:rFonts w:cs="Times New Roman"/>
              </w:rPr>
              <w:t>Počet žiakov na Novej:</w:t>
            </w:r>
          </w:p>
        </w:tc>
        <w:tc>
          <w:tcPr>
            <w:tcW w:w="4606" w:type="dxa"/>
          </w:tcPr>
          <w:p w:rsidR="000E34B3" w:rsidRDefault="00033FC4" w:rsidP="00263F3A">
            <w:pPr>
              <w:rPr>
                <w:rFonts w:cs="Times New Roman"/>
              </w:rPr>
            </w:pPr>
            <w:r>
              <w:rPr>
                <w:rFonts w:cs="Times New Roman"/>
              </w:rPr>
              <w:t xml:space="preserve"> 253</w:t>
            </w:r>
            <w:r w:rsidR="000E34B3">
              <w:rPr>
                <w:rFonts w:cs="Times New Roman"/>
              </w:rPr>
              <w:t xml:space="preserve">   </w:t>
            </w:r>
            <w:r>
              <w:rPr>
                <w:rFonts w:cs="Times New Roman"/>
              </w:rPr>
              <w:t xml:space="preserve">    priemer  18,07 ž.        /  </w:t>
            </w:r>
            <w:r w:rsidR="000E34B3">
              <w:rPr>
                <w:rFonts w:cs="Times New Roman"/>
              </w:rPr>
              <w:t xml:space="preserve"> %/</w:t>
            </w:r>
          </w:p>
        </w:tc>
      </w:tr>
      <w:tr w:rsidR="000E34B3" w:rsidTr="00263F3A">
        <w:tc>
          <w:tcPr>
            <w:tcW w:w="4606" w:type="dxa"/>
          </w:tcPr>
          <w:p w:rsidR="000E34B3" w:rsidRDefault="000E34B3" w:rsidP="00263F3A">
            <w:pPr>
              <w:rPr>
                <w:rFonts w:cs="Times New Roman"/>
              </w:rPr>
            </w:pPr>
            <w:r>
              <w:rPr>
                <w:rFonts w:cs="Times New Roman"/>
              </w:rPr>
              <w:t>Z toho 0.-4.</w:t>
            </w:r>
          </w:p>
        </w:tc>
        <w:tc>
          <w:tcPr>
            <w:tcW w:w="4606" w:type="dxa"/>
          </w:tcPr>
          <w:p w:rsidR="000E34B3" w:rsidRDefault="00033FC4" w:rsidP="00263F3A">
            <w:pPr>
              <w:rPr>
                <w:rFonts w:cs="Times New Roman"/>
              </w:rPr>
            </w:pPr>
            <w:r>
              <w:rPr>
                <w:rFonts w:cs="Times New Roman"/>
              </w:rPr>
              <w:t xml:space="preserve">  171      z toho 34 ž. v 0. roč. </w:t>
            </w:r>
          </w:p>
        </w:tc>
      </w:tr>
      <w:tr w:rsidR="000E34B3" w:rsidTr="00263F3A">
        <w:tc>
          <w:tcPr>
            <w:tcW w:w="4606" w:type="dxa"/>
          </w:tcPr>
          <w:p w:rsidR="000E34B3" w:rsidRDefault="000E34B3" w:rsidP="00263F3A">
            <w:pPr>
              <w:rPr>
                <w:rFonts w:cs="Times New Roman"/>
              </w:rPr>
            </w:pPr>
            <w:r>
              <w:rPr>
                <w:rFonts w:cs="Times New Roman"/>
              </w:rPr>
              <w:t>5.-9.</w:t>
            </w:r>
          </w:p>
        </w:tc>
        <w:tc>
          <w:tcPr>
            <w:tcW w:w="4606" w:type="dxa"/>
          </w:tcPr>
          <w:p w:rsidR="000E34B3" w:rsidRDefault="00033FC4" w:rsidP="00263F3A">
            <w:pPr>
              <w:rPr>
                <w:rFonts w:cs="Times New Roman"/>
              </w:rPr>
            </w:pPr>
            <w:r>
              <w:rPr>
                <w:rFonts w:cs="Times New Roman"/>
              </w:rPr>
              <w:t xml:space="preserve">     82       z toho  10 ž. vv ŠT</w:t>
            </w:r>
          </w:p>
        </w:tc>
      </w:tr>
      <w:tr w:rsidR="000E34B3" w:rsidTr="00263F3A">
        <w:tc>
          <w:tcPr>
            <w:tcW w:w="4606" w:type="dxa"/>
          </w:tcPr>
          <w:p w:rsidR="000E34B3" w:rsidRDefault="000E34B3" w:rsidP="00263F3A">
            <w:pPr>
              <w:rPr>
                <w:rFonts w:cs="Times New Roman"/>
              </w:rPr>
            </w:pPr>
            <w:r>
              <w:rPr>
                <w:rFonts w:cs="Times New Roman"/>
              </w:rPr>
              <w:t>Počet pedagog. zamestnancov na Novej:</w:t>
            </w:r>
          </w:p>
        </w:tc>
        <w:tc>
          <w:tcPr>
            <w:tcW w:w="4606" w:type="dxa"/>
          </w:tcPr>
          <w:p w:rsidR="000E34B3" w:rsidRDefault="00033FC4" w:rsidP="00263F3A">
            <w:pPr>
              <w:rPr>
                <w:rFonts w:cs="Times New Roman"/>
              </w:rPr>
            </w:pPr>
            <w:r>
              <w:rPr>
                <w:rFonts w:cs="Times New Roman"/>
              </w:rPr>
              <w:t xml:space="preserve">  14</w:t>
            </w:r>
          </w:p>
        </w:tc>
      </w:tr>
      <w:tr w:rsidR="000E34B3" w:rsidTr="00263F3A">
        <w:tc>
          <w:tcPr>
            <w:tcW w:w="4606" w:type="dxa"/>
          </w:tcPr>
          <w:p w:rsidR="000E34B3" w:rsidRDefault="000E34B3" w:rsidP="00263F3A">
            <w:pPr>
              <w:rPr>
                <w:rFonts w:cs="Times New Roman"/>
              </w:rPr>
            </w:pPr>
            <w:r>
              <w:rPr>
                <w:rFonts w:cs="Times New Roman"/>
              </w:rPr>
              <w:t>Z toho 0.- 4.</w:t>
            </w:r>
          </w:p>
        </w:tc>
        <w:tc>
          <w:tcPr>
            <w:tcW w:w="4606" w:type="dxa"/>
          </w:tcPr>
          <w:p w:rsidR="000E34B3" w:rsidRDefault="00033FC4" w:rsidP="00263F3A">
            <w:pPr>
              <w:rPr>
                <w:rFonts w:cs="Times New Roman"/>
              </w:rPr>
            </w:pPr>
            <w:r>
              <w:rPr>
                <w:rFonts w:cs="Times New Roman"/>
              </w:rPr>
              <w:t xml:space="preserve">   9</w:t>
            </w:r>
          </w:p>
        </w:tc>
      </w:tr>
      <w:tr w:rsidR="000E34B3" w:rsidTr="00263F3A">
        <w:tc>
          <w:tcPr>
            <w:tcW w:w="4606" w:type="dxa"/>
          </w:tcPr>
          <w:p w:rsidR="000E34B3" w:rsidRDefault="000E34B3" w:rsidP="00263F3A">
            <w:pPr>
              <w:rPr>
                <w:rFonts w:cs="Times New Roman"/>
              </w:rPr>
            </w:pPr>
            <w:r>
              <w:rPr>
                <w:rFonts w:cs="Times New Roman"/>
              </w:rPr>
              <w:t>5.-9.</w:t>
            </w:r>
          </w:p>
        </w:tc>
        <w:tc>
          <w:tcPr>
            <w:tcW w:w="4606" w:type="dxa"/>
          </w:tcPr>
          <w:p w:rsidR="000E34B3" w:rsidRDefault="00033FC4" w:rsidP="00263F3A">
            <w:pPr>
              <w:rPr>
                <w:rFonts w:cs="Times New Roman"/>
              </w:rPr>
            </w:pPr>
            <w:r>
              <w:rPr>
                <w:rFonts w:cs="Times New Roman"/>
              </w:rPr>
              <w:t xml:space="preserve">  5</w:t>
            </w:r>
          </w:p>
        </w:tc>
      </w:tr>
      <w:tr w:rsidR="000E34B3" w:rsidTr="00263F3A">
        <w:tc>
          <w:tcPr>
            <w:tcW w:w="4606" w:type="dxa"/>
          </w:tcPr>
          <w:p w:rsidR="000E34B3" w:rsidRDefault="000E34B3" w:rsidP="00263F3A">
            <w:pPr>
              <w:rPr>
                <w:rFonts w:cs="Times New Roman"/>
              </w:rPr>
            </w:pPr>
            <w:r>
              <w:rPr>
                <w:rFonts w:cs="Times New Roman"/>
              </w:rPr>
              <w:t>Asistenti učiteľa: spolu:</w:t>
            </w:r>
          </w:p>
        </w:tc>
        <w:tc>
          <w:tcPr>
            <w:tcW w:w="4606" w:type="dxa"/>
          </w:tcPr>
          <w:p w:rsidR="000E34B3" w:rsidRDefault="000E34B3" w:rsidP="00263F3A">
            <w:pPr>
              <w:rPr>
                <w:rFonts w:cs="Times New Roman"/>
              </w:rPr>
            </w:pPr>
            <w:r>
              <w:rPr>
                <w:rFonts w:cs="Times New Roman"/>
              </w:rPr>
              <w:t xml:space="preserve">  </w:t>
            </w:r>
            <w:r w:rsidR="00033FC4">
              <w:rPr>
                <w:rFonts w:cs="Times New Roman"/>
              </w:rPr>
              <w:t>3</w:t>
            </w:r>
          </w:p>
        </w:tc>
      </w:tr>
      <w:tr w:rsidR="000E34B3" w:rsidTr="00263F3A">
        <w:tc>
          <w:tcPr>
            <w:tcW w:w="4606" w:type="dxa"/>
          </w:tcPr>
          <w:p w:rsidR="000E34B3" w:rsidRDefault="00033FC4" w:rsidP="00263F3A">
            <w:pPr>
              <w:rPr>
                <w:rFonts w:cs="Times New Roman"/>
              </w:rPr>
            </w:pPr>
            <w:r>
              <w:rPr>
                <w:rFonts w:cs="Times New Roman"/>
              </w:rPr>
              <w:t>ŠOV</w:t>
            </w:r>
          </w:p>
        </w:tc>
        <w:tc>
          <w:tcPr>
            <w:tcW w:w="4606" w:type="dxa"/>
          </w:tcPr>
          <w:p w:rsidR="000E34B3" w:rsidRDefault="00033FC4" w:rsidP="00263F3A">
            <w:pPr>
              <w:rPr>
                <w:rFonts w:cs="Times New Roman"/>
              </w:rPr>
            </w:pPr>
            <w:r>
              <w:rPr>
                <w:rFonts w:cs="Times New Roman"/>
              </w:rPr>
              <w:t xml:space="preserve">  3</w:t>
            </w:r>
          </w:p>
        </w:tc>
      </w:tr>
      <w:tr w:rsidR="000E34B3" w:rsidTr="00263F3A">
        <w:tc>
          <w:tcPr>
            <w:tcW w:w="4606" w:type="dxa"/>
          </w:tcPr>
          <w:p w:rsidR="000E34B3" w:rsidRDefault="000E34B3" w:rsidP="00263F3A">
            <w:pPr>
              <w:rPr>
                <w:rFonts w:cs="Times New Roman"/>
              </w:rPr>
            </w:pPr>
            <w:r>
              <w:rPr>
                <w:rFonts w:cs="Times New Roman"/>
              </w:rPr>
              <w:t>HN Komenského:</w:t>
            </w:r>
          </w:p>
        </w:tc>
        <w:tc>
          <w:tcPr>
            <w:tcW w:w="4606" w:type="dxa"/>
          </w:tcPr>
          <w:p w:rsidR="000E34B3" w:rsidRDefault="00033FC4" w:rsidP="00263F3A">
            <w:pPr>
              <w:rPr>
                <w:rFonts w:cs="Times New Roman"/>
              </w:rPr>
            </w:pPr>
            <w:r>
              <w:rPr>
                <w:rFonts w:cs="Times New Roman"/>
              </w:rPr>
              <w:t xml:space="preserve">  82</w:t>
            </w:r>
          </w:p>
        </w:tc>
      </w:tr>
      <w:tr w:rsidR="000E34B3" w:rsidTr="00263F3A">
        <w:tc>
          <w:tcPr>
            <w:tcW w:w="4606" w:type="dxa"/>
          </w:tcPr>
          <w:p w:rsidR="000E34B3" w:rsidRDefault="000E34B3" w:rsidP="00263F3A">
            <w:pPr>
              <w:rPr>
                <w:rFonts w:cs="Times New Roman"/>
              </w:rPr>
            </w:pPr>
            <w:r>
              <w:rPr>
                <w:rFonts w:cs="Times New Roman"/>
              </w:rPr>
              <w:t>HN Nová Ul.</w:t>
            </w:r>
          </w:p>
        </w:tc>
        <w:tc>
          <w:tcPr>
            <w:tcW w:w="4606" w:type="dxa"/>
          </w:tcPr>
          <w:p w:rsidR="000E34B3" w:rsidRDefault="000E34B3" w:rsidP="00263F3A">
            <w:pPr>
              <w:rPr>
                <w:rFonts w:cs="Times New Roman"/>
              </w:rPr>
            </w:pPr>
            <w:r>
              <w:rPr>
                <w:rFonts w:cs="Times New Roman"/>
              </w:rPr>
              <w:t xml:space="preserve"> </w:t>
            </w:r>
            <w:r w:rsidR="00033FC4">
              <w:rPr>
                <w:rFonts w:cs="Times New Roman"/>
              </w:rPr>
              <w:t xml:space="preserve"> 130</w:t>
            </w:r>
          </w:p>
        </w:tc>
      </w:tr>
      <w:tr w:rsidR="000E34B3" w:rsidTr="00263F3A">
        <w:tc>
          <w:tcPr>
            <w:tcW w:w="4606" w:type="dxa"/>
          </w:tcPr>
          <w:p w:rsidR="000E34B3" w:rsidRDefault="000E34B3" w:rsidP="00263F3A">
            <w:pPr>
              <w:rPr>
                <w:rFonts w:cs="Times New Roman"/>
              </w:rPr>
            </w:pPr>
            <w:r>
              <w:rPr>
                <w:rFonts w:cs="Times New Roman"/>
              </w:rPr>
              <w:t xml:space="preserve">Počet ZU:  Kom.: </w:t>
            </w:r>
          </w:p>
        </w:tc>
        <w:tc>
          <w:tcPr>
            <w:tcW w:w="4606" w:type="dxa"/>
          </w:tcPr>
          <w:p w:rsidR="000E34B3" w:rsidRDefault="000E34B3" w:rsidP="00263F3A">
            <w:pPr>
              <w:rPr>
                <w:rFonts w:cs="Times New Roman"/>
              </w:rPr>
            </w:pPr>
            <w:r>
              <w:rPr>
                <w:rFonts w:cs="Times New Roman"/>
              </w:rPr>
              <w:t xml:space="preserve">  12</w:t>
            </w:r>
          </w:p>
        </w:tc>
      </w:tr>
      <w:tr w:rsidR="000E34B3" w:rsidTr="00263F3A">
        <w:tc>
          <w:tcPr>
            <w:tcW w:w="4606" w:type="dxa"/>
          </w:tcPr>
          <w:p w:rsidR="000E34B3" w:rsidRDefault="000E34B3" w:rsidP="00263F3A">
            <w:pPr>
              <w:rPr>
                <w:rFonts w:cs="Times New Roman"/>
              </w:rPr>
            </w:pPr>
            <w:r>
              <w:rPr>
                <w:rFonts w:cs="Times New Roman"/>
              </w:rPr>
              <w:t xml:space="preserve">Počet ZU: Nová </w:t>
            </w:r>
          </w:p>
        </w:tc>
        <w:tc>
          <w:tcPr>
            <w:tcW w:w="4606" w:type="dxa"/>
          </w:tcPr>
          <w:p w:rsidR="000E34B3" w:rsidRDefault="000E34B3" w:rsidP="00263F3A">
            <w:pPr>
              <w:rPr>
                <w:rFonts w:cs="Times New Roman"/>
              </w:rPr>
            </w:pPr>
            <w:r>
              <w:rPr>
                <w:rFonts w:cs="Times New Roman"/>
              </w:rPr>
              <w:t xml:space="preserve">  13</w:t>
            </w:r>
          </w:p>
        </w:tc>
      </w:tr>
      <w:tr w:rsidR="000E34B3" w:rsidTr="00263F3A">
        <w:tc>
          <w:tcPr>
            <w:tcW w:w="4606" w:type="dxa"/>
          </w:tcPr>
          <w:p w:rsidR="000E34B3" w:rsidRDefault="00033FC4" w:rsidP="00263F3A">
            <w:pPr>
              <w:rPr>
                <w:rFonts w:cs="Times New Roman"/>
              </w:rPr>
            </w:pPr>
            <w:r>
              <w:rPr>
                <w:rFonts w:cs="Times New Roman"/>
              </w:rPr>
              <w:t xml:space="preserve">SPOLU:   </w:t>
            </w:r>
            <w:r w:rsidR="00B56A63">
              <w:rPr>
                <w:rFonts w:cs="Times New Roman"/>
              </w:rPr>
              <w:t xml:space="preserve">31  </w:t>
            </w:r>
            <w:r w:rsidR="000E34B3">
              <w:rPr>
                <w:rFonts w:cs="Times New Roman"/>
              </w:rPr>
              <w:t xml:space="preserve"> tried</w:t>
            </w:r>
          </w:p>
        </w:tc>
        <w:tc>
          <w:tcPr>
            <w:tcW w:w="4606" w:type="dxa"/>
          </w:tcPr>
          <w:p w:rsidR="000E34B3" w:rsidRDefault="00B56A63" w:rsidP="00263F3A">
            <w:pPr>
              <w:rPr>
                <w:rFonts w:cs="Times New Roman"/>
              </w:rPr>
            </w:pPr>
            <w:r>
              <w:rPr>
                <w:rFonts w:cs="Times New Roman"/>
              </w:rPr>
              <w:t xml:space="preserve"> </w:t>
            </w:r>
            <w:r w:rsidR="000E34B3">
              <w:rPr>
                <w:rFonts w:cs="Times New Roman"/>
              </w:rPr>
              <w:t xml:space="preserve"> </w:t>
            </w:r>
            <w:r>
              <w:rPr>
                <w:rFonts w:cs="Times New Roman"/>
              </w:rPr>
              <w:t>576  žiakov      priemer 18,58</w:t>
            </w:r>
            <w:r w:rsidR="000E34B3">
              <w:rPr>
                <w:rFonts w:cs="Times New Roman"/>
              </w:rPr>
              <w:t xml:space="preserve"> ž.</w:t>
            </w:r>
          </w:p>
        </w:tc>
      </w:tr>
      <w:tr w:rsidR="000E34B3" w:rsidTr="00263F3A">
        <w:tc>
          <w:tcPr>
            <w:tcW w:w="4606" w:type="dxa"/>
          </w:tcPr>
          <w:p w:rsidR="000E34B3" w:rsidRDefault="00B56A63" w:rsidP="00263F3A">
            <w:pPr>
              <w:rPr>
                <w:rFonts w:cs="Times New Roman"/>
              </w:rPr>
            </w:pPr>
            <w:r>
              <w:rPr>
                <w:rFonts w:cs="Times New Roman"/>
              </w:rPr>
              <w:t>V zahraničí:        35</w:t>
            </w:r>
            <w:r w:rsidR="000E34B3">
              <w:rPr>
                <w:rFonts w:cs="Times New Roman"/>
              </w:rPr>
              <w:t xml:space="preserve">  žiakov</w:t>
            </w:r>
          </w:p>
        </w:tc>
        <w:tc>
          <w:tcPr>
            <w:tcW w:w="4606" w:type="dxa"/>
          </w:tcPr>
          <w:p w:rsidR="000E34B3" w:rsidRDefault="00B56A63" w:rsidP="00263F3A">
            <w:pPr>
              <w:rPr>
                <w:rFonts w:cs="Times New Roman"/>
              </w:rPr>
            </w:pPr>
            <w:r>
              <w:rPr>
                <w:rFonts w:cs="Times New Roman"/>
              </w:rPr>
              <w:t xml:space="preserve">  35 ž.</w:t>
            </w:r>
          </w:p>
        </w:tc>
      </w:tr>
      <w:tr w:rsidR="000E34B3" w:rsidTr="00263F3A">
        <w:tc>
          <w:tcPr>
            <w:tcW w:w="4606" w:type="dxa"/>
          </w:tcPr>
          <w:p w:rsidR="000E34B3" w:rsidRDefault="000E34B3" w:rsidP="00263F3A">
            <w:pPr>
              <w:rPr>
                <w:rFonts w:cs="Times New Roman"/>
              </w:rPr>
            </w:pPr>
            <w:r>
              <w:rPr>
                <w:rFonts w:cs="Times New Roman"/>
              </w:rPr>
              <w:t xml:space="preserve"> Osl</w:t>
            </w:r>
            <w:r w:rsidR="00B56A63">
              <w:rPr>
                <w:rFonts w:cs="Times New Roman"/>
              </w:rPr>
              <w:t>obodnení na 2 hod. týždenne:   7</w:t>
            </w:r>
          </w:p>
        </w:tc>
        <w:tc>
          <w:tcPr>
            <w:tcW w:w="4606" w:type="dxa"/>
          </w:tcPr>
          <w:p w:rsidR="000E34B3" w:rsidRDefault="00B56A63" w:rsidP="00263F3A">
            <w:pPr>
              <w:rPr>
                <w:rFonts w:cs="Times New Roman"/>
              </w:rPr>
            </w:pPr>
            <w:r>
              <w:rPr>
                <w:rFonts w:cs="Times New Roman"/>
              </w:rPr>
              <w:t xml:space="preserve">  7  ž.</w:t>
            </w:r>
          </w:p>
        </w:tc>
      </w:tr>
      <w:tr w:rsidR="000E34B3" w:rsidTr="00263F3A">
        <w:tc>
          <w:tcPr>
            <w:tcW w:w="4606" w:type="dxa"/>
          </w:tcPr>
          <w:p w:rsidR="000E34B3" w:rsidRDefault="00F73222" w:rsidP="00263F3A">
            <w:pPr>
              <w:tabs>
                <w:tab w:val="left" w:pos="3150"/>
              </w:tabs>
              <w:rPr>
                <w:rFonts w:cs="Times New Roman"/>
              </w:rPr>
            </w:pPr>
            <w:r>
              <w:rPr>
                <w:rFonts w:cs="Times New Roman"/>
              </w:rPr>
              <w:t>Sociálne znevýhodne</w:t>
            </w:r>
            <w:r w:rsidR="00B56A63">
              <w:rPr>
                <w:rFonts w:cs="Times New Roman"/>
              </w:rPr>
              <w:t>né prostredie  /EDUZBER/</w:t>
            </w:r>
          </w:p>
        </w:tc>
        <w:tc>
          <w:tcPr>
            <w:tcW w:w="4606" w:type="dxa"/>
          </w:tcPr>
          <w:p w:rsidR="000E34B3" w:rsidRDefault="00B56A63" w:rsidP="00263F3A">
            <w:pPr>
              <w:rPr>
                <w:rFonts w:cs="Times New Roman"/>
              </w:rPr>
            </w:pPr>
            <w:r>
              <w:rPr>
                <w:rFonts w:cs="Times New Roman"/>
              </w:rPr>
              <w:t xml:space="preserve">  307 ž.</w:t>
            </w:r>
          </w:p>
        </w:tc>
      </w:tr>
      <w:tr w:rsidR="000E34B3" w:rsidTr="00263F3A">
        <w:tc>
          <w:tcPr>
            <w:tcW w:w="4606" w:type="dxa"/>
          </w:tcPr>
          <w:p w:rsidR="000E34B3" w:rsidRDefault="000E34B3" w:rsidP="00263F3A">
            <w:pPr>
              <w:rPr>
                <w:rFonts w:cs="Times New Roman"/>
              </w:rPr>
            </w:pPr>
          </w:p>
        </w:tc>
        <w:tc>
          <w:tcPr>
            <w:tcW w:w="4606" w:type="dxa"/>
          </w:tcPr>
          <w:p w:rsidR="000E34B3" w:rsidRDefault="000E34B3" w:rsidP="00263F3A">
            <w:pPr>
              <w:rPr>
                <w:rFonts w:cs="Times New Roman"/>
              </w:rPr>
            </w:pPr>
          </w:p>
        </w:tc>
      </w:tr>
    </w:tbl>
    <w:p w:rsidR="000E34B3" w:rsidRDefault="00263F3A" w:rsidP="000E34B3">
      <w:pPr>
        <w:pStyle w:val="Zarkazkladnhotextu"/>
        <w:rPr>
          <w:rFonts w:cs="Times New Roman"/>
        </w:rPr>
      </w:pPr>
      <w:r>
        <w:rPr>
          <w:rFonts w:cs="Times New Roman"/>
        </w:rPr>
        <w:br w:type="textWrapping" w:clear="all"/>
      </w:r>
    </w:p>
    <w:p w:rsidR="000E34B3" w:rsidRDefault="000E34B3" w:rsidP="000E34B3">
      <w:pPr>
        <w:pStyle w:val="Zarkazkladnhotextu"/>
        <w:rPr>
          <w:rFonts w:cs="Times New Roman"/>
        </w:rPr>
      </w:pPr>
      <w:r>
        <w:rPr>
          <w:rFonts w:cs="Times New Roman"/>
        </w:rPr>
        <w:t>Hodnotenie k 30.6.2018:</w:t>
      </w:r>
    </w:p>
    <w:p w:rsidR="000E34B3" w:rsidRDefault="000E34B3" w:rsidP="000E34B3">
      <w:pPr>
        <w:pStyle w:val="Zarkazkladnhotextu"/>
        <w:rPr>
          <w:rFonts w:cs="Times New Roman"/>
          <w:sz w:val="16"/>
          <w:szCs w:val="16"/>
        </w:rPr>
      </w:pPr>
    </w:p>
    <w:p w:rsidR="000E34B3" w:rsidRDefault="000E34B3" w:rsidP="000E34B3">
      <w:pPr>
        <w:pStyle w:val="Zarkazkladnhotextu"/>
        <w:numPr>
          <w:ilvl w:val="0"/>
          <w:numId w:val="17"/>
        </w:numPr>
        <w:spacing w:line="360" w:lineRule="auto"/>
        <w:ind w:right="-2"/>
        <w:rPr>
          <w:rFonts w:cs="Times New Roman"/>
          <w:b w:val="0"/>
          <w:bCs w:val="0"/>
        </w:rPr>
      </w:pPr>
      <w:r>
        <w:rPr>
          <w:rFonts w:cs="Times New Roman"/>
          <w:b w:val="0"/>
          <w:bCs w:val="0"/>
        </w:rPr>
        <w:t xml:space="preserve">počet všetkých tried ZŠ spolu : </w:t>
      </w:r>
      <w:r w:rsidR="00B56A63">
        <w:rPr>
          <w:rFonts w:cs="Times New Roman"/>
          <w:b w:val="0"/>
          <w:bCs w:val="0"/>
        </w:rPr>
        <w:t>31</w:t>
      </w:r>
      <w:r>
        <w:rPr>
          <w:rFonts w:cs="Times New Roman"/>
        </w:rPr>
        <w:tab/>
      </w:r>
      <w:r>
        <w:rPr>
          <w:rFonts w:cs="Times New Roman"/>
          <w:b w:val="0"/>
          <w:bCs w:val="0"/>
        </w:rPr>
        <w:t>z toho - v 0. – 4. roč. : 16</w:t>
      </w:r>
      <w:r>
        <w:rPr>
          <w:rFonts w:cs="Times New Roman"/>
        </w:rPr>
        <w:t xml:space="preserve">            </w:t>
      </w:r>
      <w:r w:rsidR="00962740">
        <w:rPr>
          <w:rFonts w:cs="Times New Roman"/>
          <w:b w:val="0"/>
          <w:bCs w:val="0"/>
        </w:rPr>
        <w:t>v 5. – 9. roč. : 15</w:t>
      </w:r>
      <w:r>
        <w:rPr>
          <w:rFonts w:cs="Times New Roman"/>
          <w:b w:val="0"/>
          <w:bCs w:val="0"/>
        </w:rPr>
        <w:t xml:space="preserve"> </w:t>
      </w:r>
      <w:r>
        <w:rPr>
          <w:rFonts w:cs="Times New Roman"/>
        </w:rPr>
        <w:t xml:space="preserve">  </w:t>
      </w:r>
    </w:p>
    <w:p w:rsidR="000E34B3" w:rsidRDefault="000E34B3" w:rsidP="000E34B3">
      <w:pPr>
        <w:pStyle w:val="Zarkazkladnhotextu"/>
        <w:ind w:left="397"/>
        <w:rPr>
          <w:rFonts w:cs="Times New Roman"/>
        </w:rPr>
      </w:pPr>
      <w:r>
        <w:rPr>
          <w:rFonts w:cs="Times New Roman"/>
          <w:i/>
          <w:iCs/>
        </w:rPr>
        <w:t xml:space="preserve">( 2 triedy v </w:t>
      </w:r>
      <w:r>
        <w:rPr>
          <w:rFonts w:cs="Times New Roman"/>
          <w:i/>
          <w:iCs/>
          <w:u w:val="single"/>
        </w:rPr>
        <w:t>nultom ročníku</w:t>
      </w:r>
      <w:r w:rsidR="00962740">
        <w:rPr>
          <w:rFonts w:cs="Times New Roman"/>
          <w:i/>
          <w:iCs/>
        </w:rPr>
        <w:t>,  2</w:t>
      </w:r>
      <w:r>
        <w:rPr>
          <w:rFonts w:cs="Times New Roman"/>
          <w:i/>
          <w:iCs/>
        </w:rPr>
        <w:t xml:space="preserve"> </w:t>
      </w:r>
      <w:r w:rsidR="00962740">
        <w:rPr>
          <w:rFonts w:cs="Times New Roman"/>
          <w:i/>
          <w:iCs/>
          <w:u w:val="single"/>
        </w:rPr>
        <w:t>špeciálne triedy</w:t>
      </w:r>
      <w:r>
        <w:rPr>
          <w:rFonts w:cs="Times New Roman"/>
          <w:i/>
          <w:iCs/>
          <w:u w:val="single"/>
        </w:rPr>
        <w:t xml:space="preserve"> v </w:t>
      </w:r>
      <w:r w:rsidR="00962740">
        <w:rPr>
          <w:rFonts w:cs="Times New Roman"/>
          <w:i/>
          <w:iCs/>
          <w:u w:val="single"/>
        </w:rPr>
        <w:t>6</w:t>
      </w:r>
      <w:r>
        <w:rPr>
          <w:rFonts w:cs="Times New Roman"/>
          <w:i/>
          <w:iCs/>
          <w:u w:val="single"/>
        </w:rPr>
        <w:t>. roč.</w:t>
      </w:r>
      <w:r>
        <w:rPr>
          <w:rFonts w:cs="Times New Roman"/>
          <w:i/>
          <w:iCs/>
        </w:rPr>
        <w:t>)</w:t>
      </w:r>
      <w:r>
        <w:rPr>
          <w:rFonts w:cs="Times New Roman"/>
        </w:rPr>
        <w:tab/>
      </w:r>
    </w:p>
    <w:p w:rsidR="000E34B3" w:rsidRDefault="000E34B3" w:rsidP="000E34B3">
      <w:pPr>
        <w:pStyle w:val="Zarkazkladnhotextu"/>
        <w:ind w:left="397"/>
        <w:rPr>
          <w:rFonts w:cs="Times New Roman"/>
          <w:b w:val="0"/>
          <w:bCs w:val="0"/>
          <w:sz w:val="16"/>
          <w:szCs w:val="16"/>
        </w:rPr>
      </w:pPr>
    </w:p>
    <w:p w:rsidR="000E34B3" w:rsidRDefault="000E34B3" w:rsidP="000E34B3">
      <w:pPr>
        <w:pStyle w:val="Zarkazkladnhotextu"/>
        <w:numPr>
          <w:ilvl w:val="0"/>
          <w:numId w:val="17"/>
        </w:numPr>
        <w:spacing w:line="360" w:lineRule="auto"/>
        <w:ind w:right="-2"/>
        <w:rPr>
          <w:rFonts w:cs="Times New Roman"/>
          <w:b w:val="0"/>
          <w:bCs w:val="0"/>
        </w:rPr>
      </w:pPr>
      <w:r>
        <w:rPr>
          <w:rFonts w:cs="Times New Roman"/>
          <w:b w:val="0"/>
          <w:bCs w:val="0"/>
        </w:rPr>
        <w:t>počet všetkých žiakov ZŠ spolu :</w:t>
      </w:r>
      <w:r>
        <w:rPr>
          <w:rFonts w:cs="Times New Roman"/>
          <w:b w:val="0"/>
          <w:bCs w:val="0"/>
        </w:rPr>
        <w:tab/>
        <w:t xml:space="preserve"> </w:t>
      </w:r>
      <w:r w:rsidR="00962740">
        <w:rPr>
          <w:rFonts w:cs="Times New Roman"/>
          <w:b w:val="0"/>
          <w:bCs w:val="0"/>
        </w:rPr>
        <w:t>576</w:t>
      </w:r>
      <w:r w:rsidR="00181DEC">
        <w:rPr>
          <w:rFonts w:cs="Times New Roman"/>
          <w:b w:val="0"/>
          <w:bCs w:val="0"/>
        </w:rPr>
        <w:tab/>
        <w:t xml:space="preserve">z toho </w:t>
      </w:r>
      <w:r w:rsidR="00181DEC">
        <w:rPr>
          <w:rFonts w:cs="Times New Roman"/>
          <w:b w:val="0"/>
          <w:bCs w:val="0"/>
        </w:rPr>
        <w:tab/>
        <w:t>v 0.</w:t>
      </w:r>
      <w:r>
        <w:rPr>
          <w:rFonts w:cs="Times New Roman"/>
          <w:b w:val="0"/>
          <w:bCs w:val="0"/>
        </w:rPr>
        <w:t xml:space="preserve"> – 4. roč. </w:t>
      </w:r>
      <w:r w:rsidR="00181DEC">
        <w:rPr>
          <w:rFonts w:cs="Times New Roman"/>
          <w:b w:val="0"/>
          <w:bCs w:val="0"/>
        </w:rPr>
        <w:t>: 327</w:t>
      </w:r>
      <w:r>
        <w:rPr>
          <w:rFonts w:cs="Times New Roman"/>
          <w:b w:val="0"/>
          <w:bCs w:val="0"/>
        </w:rPr>
        <w:tab/>
      </w:r>
      <w:r>
        <w:rPr>
          <w:rFonts w:cs="Times New Roman"/>
        </w:rPr>
        <w:t xml:space="preserve">   </w:t>
      </w:r>
      <w:r>
        <w:rPr>
          <w:rFonts w:cs="Times New Roman"/>
          <w:b w:val="0"/>
          <w:bCs w:val="0"/>
        </w:rPr>
        <w:t>v 5. – 9. roč. : 24</w:t>
      </w:r>
      <w:r w:rsidR="00181DEC">
        <w:rPr>
          <w:rFonts w:cs="Times New Roman"/>
          <w:b w:val="0"/>
          <w:bCs w:val="0"/>
        </w:rPr>
        <w:t>9</w:t>
      </w:r>
      <w:r>
        <w:rPr>
          <w:rFonts w:cs="Times New Roman"/>
        </w:rPr>
        <w:t xml:space="preserve">   </w:t>
      </w:r>
    </w:p>
    <w:p w:rsidR="000E34B3" w:rsidRDefault="000E34B3" w:rsidP="000E34B3">
      <w:pPr>
        <w:pStyle w:val="Zarkazkladnhotextu"/>
        <w:rPr>
          <w:rFonts w:cs="Times New Roman"/>
          <w:i/>
          <w:iCs/>
        </w:rPr>
      </w:pPr>
      <w:r>
        <w:rPr>
          <w:rFonts w:cs="Times New Roman"/>
          <w:i/>
          <w:iCs/>
        </w:rPr>
        <w:t xml:space="preserve">      ( aj žiaci </w:t>
      </w:r>
      <w:r>
        <w:rPr>
          <w:rFonts w:cs="Times New Roman"/>
          <w:i/>
          <w:iCs/>
          <w:u w:val="single"/>
        </w:rPr>
        <w:t>nultého ročníka</w:t>
      </w:r>
      <w:r>
        <w:rPr>
          <w:rFonts w:cs="Times New Roman"/>
          <w:i/>
          <w:iCs/>
        </w:rPr>
        <w:t xml:space="preserve"> a </w:t>
      </w:r>
      <w:r>
        <w:rPr>
          <w:rFonts w:cs="Times New Roman"/>
          <w:i/>
          <w:iCs/>
          <w:u w:val="single"/>
        </w:rPr>
        <w:t>špeciálnych tried</w:t>
      </w:r>
      <w:r>
        <w:rPr>
          <w:rFonts w:cs="Times New Roman"/>
          <w:i/>
          <w:iCs/>
        </w:rPr>
        <w:t>)</w:t>
      </w:r>
    </w:p>
    <w:p w:rsidR="000E34B3" w:rsidRDefault="000E34B3" w:rsidP="000E34B3">
      <w:pPr>
        <w:pStyle w:val="Zarkazkladnhotextu"/>
        <w:rPr>
          <w:rFonts w:cs="Times New Roman"/>
          <w:i/>
          <w:iCs/>
          <w:sz w:val="16"/>
          <w:szCs w:val="16"/>
        </w:rPr>
      </w:pPr>
    </w:p>
    <w:p w:rsidR="000E34B3" w:rsidRDefault="000E34B3" w:rsidP="000E34B3">
      <w:pPr>
        <w:pStyle w:val="Zarkazkladnhotextu"/>
        <w:numPr>
          <w:ilvl w:val="0"/>
          <w:numId w:val="17"/>
        </w:numPr>
        <w:spacing w:line="360" w:lineRule="auto"/>
        <w:ind w:right="-2"/>
        <w:rPr>
          <w:rFonts w:cs="Times New Roman"/>
          <w:b w:val="0"/>
          <w:bCs w:val="0"/>
        </w:rPr>
      </w:pPr>
      <w:r>
        <w:rPr>
          <w:rFonts w:cs="Times New Roman"/>
          <w:b w:val="0"/>
          <w:bCs w:val="0"/>
        </w:rPr>
        <w:t xml:space="preserve">počet </w:t>
      </w:r>
      <w:r>
        <w:rPr>
          <w:rFonts w:cs="Times New Roman"/>
          <w:i/>
          <w:iCs/>
        </w:rPr>
        <w:t>špeciálnych tried</w:t>
      </w:r>
      <w:r>
        <w:rPr>
          <w:rFonts w:cs="Times New Roman"/>
          <w:b w:val="0"/>
          <w:bCs w:val="0"/>
        </w:rPr>
        <w:t xml:space="preserve"> : </w:t>
      </w:r>
      <w:r w:rsidR="00181DEC">
        <w:rPr>
          <w:rFonts w:cs="Times New Roman"/>
          <w:b w:val="0"/>
          <w:bCs w:val="0"/>
        </w:rPr>
        <w:t>2</w:t>
      </w:r>
      <w:r>
        <w:rPr>
          <w:rFonts w:cs="Times New Roman"/>
        </w:rPr>
        <w:tab/>
      </w:r>
      <w:r>
        <w:rPr>
          <w:rFonts w:cs="Times New Roman"/>
        </w:rPr>
        <w:tab/>
      </w:r>
      <w:r>
        <w:rPr>
          <w:rFonts w:cs="Times New Roman"/>
          <w:b w:val="0"/>
          <w:bCs w:val="0"/>
        </w:rPr>
        <w:tab/>
        <w:t xml:space="preserve">v nich počet žiakov : </w:t>
      </w:r>
      <w:r w:rsidR="00181DEC">
        <w:rPr>
          <w:rFonts w:cs="Times New Roman"/>
          <w:b w:val="0"/>
          <w:bCs w:val="0"/>
        </w:rPr>
        <w:t>20</w:t>
      </w:r>
      <w:r>
        <w:rPr>
          <w:rFonts w:cs="Times New Roman"/>
        </w:rPr>
        <w:t xml:space="preserve">  </w:t>
      </w:r>
      <w:r>
        <w:rPr>
          <w:rFonts w:cs="Times New Roman"/>
          <w:b w:val="0"/>
          <w:bCs w:val="0"/>
        </w:rPr>
        <w:t xml:space="preserve">    </w:t>
      </w:r>
    </w:p>
    <w:p w:rsidR="000E34B3" w:rsidRDefault="000E34B3" w:rsidP="000E34B3">
      <w:pPr>
        <w:pStyle w:val="Zarkazkladnhotextu"/>
        <w:numPr>
          <w:ilvl w:val="0"/>
          <w:numId w:val="17"/>
        </w:numPr>
        <w:spacing w:line="360" w:lineRule="auto"/>
        <w:ind w:right="-2"/>
        <w:rPr>
          <w:rFonts w:cs="Times New Roman"/>
          <w:b w:val="0"/>
          <w:bCs w:val="0"/>
        </w:rPr>
      </w:pPr>
      <w:r>
        <w:rPr>
          <w:rFonts w:cs="Times New Roman"/>
          <w:b w:val="0"/>
          <w:bCs w:val="0"/>
        </w:rPr>
        <w:t xml:space="preserve"> počet tried </w:t>
      </w:r>
      <w:r>
        <w:rPr>
          <w:rFonts w:cs="Times New Roman"/>
          <w:i/>
          <w:iCs/>
        </w:rPr>
        <w:t>nultého ročníka</w:t>
      </w:r>
      <w:r w:rsidR="00181DEC">
        <w:rPr>
          <w:rFonts w:cs="Times New Roman"/>
          <w:b w:val="0"/>
          <w:bCs w:val="0"/>
        </w:rPr>
        <w:t xml:space="preserve"> :  2</w:t>
      </w:r>
      <w:r w:rsidR="00181DEC">
        <w:rPr>
          <w:rFonts w:cs="Times New Roman"/>
          <w:b w:val="0"/>
          <w:bCs w:val="0"/>
        </w:rPr>
        <w:tab/>
      </w:r>
      <w:r w:rsidR="00181DEC">
        <w:rPr>
          <w:rFonts w:cs="Times New Roman"/>
          <w:b w:val="0"/>
          <w:bCs w:val="0"/>
        </w:rPr>
        <w:tab/>
      </w:r>
      <w:r w:rsidR="00181DEC">
        <w:rPr>
          <w:rFonts w:cs="Times New Roman"/>
          <w:b w:val="0"/>
          <w:bCs w:val="0"/>
        </w:rPr>
        <w:tab/>
        <w:t>v nich počet žiakov : 34</w:t>
      </w:r>
      <w:r>
        <w:rPr>
          <w:rFonts w:cs="Times New Roman"/>
          <w:b w:val="0"/>
          <w:bCs w:val="0"/>
        </w:rPr>
        <w:t xml:space="preserve">    </w:t>
      </w:r>
    </w:p>
    <w:p w:rsidR="000E34B3" w:rsidRDefault="000E34B3" w:rsidP="000E34B3">
      <w:pPr>
        <w:pStyle w:val="Zarkazkladnhotextu"/>
        <w:numPr>
          <w:ilvl w:val="0"/>
          <w:numId w:val="19"/>
        </w:numPr>
        <w:spacing w:line="360" w:lineRule="auto"/>
        <w:ind w:right="-2"/>
        <w:rPr>
          <w:rFonts w:cs="Times New Roman"/>
          <w:b w:val="0"/>
          <w:bCs w:val="0"/>
        </w:rPr>
      </w:pPr>
      <w:r>
        <w:rPr>
          <w:rFonts w:cs="Times New Roman"/>
          <w:b w:val="0"/>
          <w:bCs w:val="0"/>
        </w:rPr>
        <w:t>počet oddelení ŠKD : 1</w:t>
      </w:r>
      <w:r>
        <w:rPr>
          <w:rFonts w:cs="Times New Roman"/>
          <w:b w:val="0"/>
          <w:bCs w:val="0"/>
        </w:rPr>
        <w:tab/>
      </w:r>
      <w:r>
        <w:rPr>
          <w:rFonts w:cs="Times New Roman"/>
          <w:b w:val="0"/>
          <w:bCs w:val="0"/>
        </w:rPr>
        <w:tab/>
      </w:r>
      <w:r>
        <w:rPr>
          <w:rFonts w:cs="Times New Roman"/>
          <w:b w:val="0"/>
          <w:bCs w:val="0"/>
        </w:rPr>
        <w:tab/>
      </w:r>
      <w:r>
        <w:rPr>
          <w:rFonts w:cs="Times New Roman"/>
          <w:b w:val="0"/>
          <w:bCs w:val="0"/>
        </w:rPr>
        <w:tab/>
      </w:r>
      <w:r>
        <w:rPr>
          <w:rFonts w:cs="Times New Roman"/>
          <w:b w:val="0"/>
          <w:bCs w:val="0"/>
        </w:rPr>
        <w:tab/>
      </w:r>
      <w:r>
        <w:rPr>
          <w:rFonts w:cs="Times New Roman"/>
          <w:b w:val="0"/>
          <w:bCs w:val="0"/>
        </w:rPr>
        <w:tab/>
        <w:t xml:space="preserve">v nich počet žiakov : 30    </w:t>
      </w:r>
    </w:p>
    <w:p w:rsidR="000E34B3" w:rsidRDefault="000E34B3" w:rsidP="000E34B3">
      <w:pPr>
        <w:pStyle w:val="Zarkazkladnhotextu"/>
        <w:numPr>
          <w:ilvl w:val="0"/>
          <w:numId w:val="18"/>
        </w:numPr>
        <w:spacing w:line="360" w:lineRule="auto"/>
        <w:ind w:right="-2"/>
        <w:rPr>
          <w:rFonts w:cs="Times New Roman"/>
          <w:b w:val="0"/>
          <w:bCs w:val="0"/>
        </w:rPr>
      </w:pPr>
      <w:r>
        <w:rPr>
          <w:rFonts w:cs="Times New Roman"/>
          <w:b w:val="0"/>
          <w:bCs w:val="0"/>
        </w:rPr>
        <w:t>počet</w:t>
      </w:r>
      <w:r>
        <w:rPr>
          <w:rFonts w:cs="Times New Roman"/>
          <w:i/>
          <w:iCs/>
        </w:rPr>
        <w:t xml:space="preserve"> integrovaných žiakov</w:t>
      </w:r>
      <w:r>
        <w:rPr>
          <w:rFonts w:cs="Times New Roman"/>
          <w:b w:val="0"/>
          <w:bCs w:val="0"/>
        </w:rPr>
        <w:t xml:space="preserve"> </w:t>
      </w:r>
      <w:r>
        <w:rPr>
          <w:rFonts w:cs="Times New Roman"/>
          <w:i/>
          <w:iCs/>
        </w:rPr>
        <w:t>v bežných triedach</w:t>
      </w:r>
      <w:r w:rsidR="00181DEC">
        <w:rPr>
          <w:rFonts w:cs="Times New Roman"/>
          <w:b w:val="0"/>
          <w:bCs w:val="0"/>
        </w:rPr>
        <w:t xml:space="preserve"> : 14</w:t>
      </w:r>
      <w:r>
        <w:rPr>
          <w:rFonts w:cs="Times New Roman"/>
          <w:b w:val="0"/>
          <w:bCs w:val="0"/>
        </w:rPr>
        <w:tab/>
      </w:r>
      <w:r>
        <w:rPr>
          <w:rFonts w:cs="Times New Roman"/>
          <w:b w:val="0"/>
          <w:bCs w:val="0"/>
        </w:rPr>
        <w:tab/>
      </w:r>
      <w:r>
        <w:rPr>
          <w:rFonts w:cs="Times New Roman"/>
          <w:b w:val="0"/>
          <w:bCs w:val="0"/>
        </w:rPr>
        <w:tab/>
      </w:r>
      <w:r>
        <w:rPr>
          <w:rFonts w:cs="Times New Roman"/>
          <w:b w:val="0"/>
          <w:bCs w:val="0"/>
        </w:rPr>
        <w:tab/>
        <w:t xml:space="preserve">   </w:t>
      </w:r>
    </w:p>
    <w:p w:rsidR="000E34B3" w:rsidRDefault="000E34B3" w:rsidP="000E34B3">
      <w:pPr>
        <w:pStyle w:val="Zarkazkladnhotextu"/>
        <w:numPr>
          <w:ilvl w:val="0"/>
          <w:numId w:val="18"/>
        </w:numPr>
        <w:tabs>
          <w:tab w:val="left" w:pos="9923"/>
        </w:tabs>
        <w:spacing w:line="360" w:lineRule="auto"/>
        <w:rPr>
          <w:rFonts w:cs="Times New Roman"/>
          <w:b w:val="0"/>
          <w:bCs w:val="0"/>
        </w:rPr>
      </w:pPr>
      <w:r>
        <w:rPr>
          <w:rFonts w:cs="Times New Roman"/>
          <w:b w:val="0"/>
          <w:bCs w:val="0"/>
        </w:rPr>
        <w:t xml:space="preserve">počet žiakov </w:t>
      </w:r>
      <w:r>
        <w:rPr>
          <w:rFonts w:cs="Times New Roman"/>
        </w:rPr>
        <w:t>zo sociálne znevýhodneného prostredia</w:t>
      </w:r>
      <w:r w:rsidR="00181DEC">
        <w:rPr>
          <w:rFonts w:cs="Times New Roman"/>
          <w:b w:val="0"/>
          <w:bCs w:val="0"/>
        </w:rPr>
        <w:t xml:space="preserve"> z celkového počtu žiakov : 307</w:t>
      </w:r>
      <w:r>
        <w:rPr>
          <w:rFonts w:cs="Times New Roman"/>
          <w:b w:val="0"/>
          <w:bCs w:val="0"/>
        </w:rPr>
        <w:t xml:space="preserve">    </w:t>
      </w:r>
    </w:p>
    <w:p w:rsidR="000E34B3" w:rsidRDefault="000E34B3" w:rsidP="000E34B3">
      <w:pPr>
        <w:pStyle w:val="Zarkazkladnhotextu"/>
        <w:numPr>
          <w:ilvl w:val="0"/>
          <w:numId w:val="18"/>
        </w:numPr>
        <w:spacing w:line="360" w:lineRule="auto"/>
        <w:ind w:right="-2"/>
        <w:rPr>
          <w:rFonts w:cs="Times New Roman"/>
          <w:b w:val="0"/>
          <w:bCs w:val="0"/>
        </w:rPr>
      </w:pPr>
      <w:r>
        <w:rPr>
          <w:rFonts w:cs="Times New Roman"/>
          <w:b w:val="0"/>
          <w:bCs w:val="0"/>
        </w:rPr>
        <w:t xml:space="preserve">počet </w:t>
      </w:r>
      <w:r>
        <w:rPr>
          <w:rFonts w:cs="Times New Roman"/>
        </w:rPr>
        <w:t>rómskych žiakov</w:t>
      </w:r>
      <w:r>
        <w:rPr>
          <w:rFonts w:cs="Times New Roman"/>
          <w:b w:val="0"/>
          <w:bCs w:val="0"/>
        </w:rPr>
        <w:t xml:space="preserve"> z celkového počtu žiakov ZŠ : 347</w:t>
      </w:r>
      <w:r>
        <w:rPr>
          <w:rFonts w:cs="Times New Roman"/>
          <w:b w:val="0"/>
          <w:bCs w:val="0"/>
        </w:rPr>
        <w:tab/>
      </w:r>
      <w:r>
        <w:rPr>
          <w:rFonts w:cs="Times New Roman"/>
          <w:b w:val="0"/>
          <w:bCs w:val="0"/>
        </w:rPr>
        <w:tab/>
      </w:r>
      <w:r>
        <w:rPr>
          <w:rFonts w:cs="Times New Roman"/>
          <w:b w:val="0"/>
          <w:bCs w:val="0"/>
        </w:rPr>
        <w:tab/>
      </w:r>
      <w:r>
        <w:rPr>
          <w:rFonts w:cs="Times New Roman"/>
          <w:b w:val="0"/>
          <w:bCs w:val="0"/>
        </w:rPr>
        <w:tab/>
        <w:t xml:space="preserve">   </w:t>
      </w:r>
    </w:p>
    <w:p w:rsidR="000E34B3" w:rsidRDefault="000E34B3" w:rsidP="000E34B3">
      <w:pPr>
        <w:pStyle w:val="Zarkazkladnhotextu"/>
        <w:numPr>
          <w:ilvl w:val="0"/>
          <w:numId w:val="18"/>
        </w:numPr>
        <w:spacing w:line="360" w:lineRule="auto"/>
        <w:ind w:right="-2"/>
        <w:rPr>
          <w:rFonts w:cs="Times New Roman"/>
          <w:b w:val="0"/>
          <w:bCs w:val="0"/>
        </w:rPr>
      </w:pPr>
      <w:r>
        <w:rPr>
          <w:rFonts w:cs="Times New Roman"/>
          <w:b w:val="0"/>
          <w:bCs w:val="0"/>
        </w:rPr>
        <w:t xml:space="preserve">počet </w:t>
      </w:r>
      <w:r>
        <w:rPr>
          <w:rFonts w:cs="Times New Roman"/>
        </w:rPr>
        <w:t>rómskych žiakov zo sociálne znevýhodneného prostredia</w:t>
      </w:r>
      <w:r>
        <w:rPr>
          <w:rFonts w:cs="Times New Roman"/>
          <w:b w:val="0"/>
          <w:bCs w:val="0"/>
        </w:rPr>
        <w:t xml:space="preserve"> : 191</w:t>
      </w:r>
      <w:r>
        <w:rPr>
          <w:rFonts w:cs="Times New Roman"/>
          <w:b w:val="0"/>
          <w:bCs w:val="0"/>
        </w:rPr>
        <w:tab/>
      </w:r>
    </w:p>
    <w:p w:rsidR="000E34B3" w:rsidRDefault="000E34B3" w:rsidP="000E34B3">
      <w:pPr>
        <w:pStyle w:val="Zarkazkladnhotextu"/>
        <w:numPr>
          <w:ilvl w:val="0"/>
          <w:numId w:val="18"/>
        </w:numPr>
        <w:spacing w:line="360" w:lineRule="auto"/>
        <w:ind w:right="-2"/>
        <w:rPr>
          <w:rFonts w:cs="Times New Roman"/>
          <w:b w:val="0"/>
          <w:bCs w:val="0"/>
        </w:rPr>
      </w:pPr>
      <w:r>
        <w:rPr>
          <w:rFonts w:cs="Times New Roman"/>
          <w:b w:val="0"/>
          <w:bCs w:val="0"/>
          <w:snapToGrid w:val="0"/>
          <w:color w:val="000000"/>
        </w:rPr>
        <w:t xml:space="preserve">počet žiakov 1.- 9. ročníka ZŠ navštevujúcich ZUŠ : 20 </w:t>
      </w:r>
      <w:r>
        <w:rPr>
          <w:rFonts w:cs="Times New Roman"/>
          <w:b w:val="0"/>
          <w:bCs w:val="0"/>
          <w:snapToGrid w:val="0"/>
          <w:color w:val="000000"/>
        </w:rPr>
        <w:tab/>
      </w:r>
      <w:r>
        <w:rPr>
          <w:rFonts w:cs="Times New Roman"/>
          <w:b w:val="0"/>
          <w:bCs w:val="0"/>
          <w:snapToGrid w:val="0"/>
          <w:color w:val="000000"/>
        </w:rPr>
        <w:tab/>
      </w:r>
      <w:r>
        <w:rPr>
          <w:rFonts w:cs="Times New Roman"/>
          <w:b w:val="0"/>
          <w:bCs w:val="0"/>
          <w:snapToGrid w:val="0"/>
          <w:color w:val="000000"/>
        </w:rPr>
        <w:tab/>
      </w:r>
    </w:p>
    <w:p w:rsidR="000E34B3" w:rsidRDefault="000E34B3" w:rsidP="000E34B3">
      <w:pPr>
        <w:pStyle w:val="Zarkazkladnhotextu"/>
        <w:numPr>
          <w:ilvl w:val="0"/>
          <w:numId w:val="20"/>
        </w:numPr>
        <w:spacing w:line="360" w:lineRule="auto"/>
        <w:ind w:right="-2"/>
        <w:rPr>
          <w:rFonts w:cs="Times New Roman"/>
          <w:b w:val="0"/>
          <w:bCs w:val="0"/>
        </w:rPr>
      </w:pPr>
      <w:r>
        <w:rPr>
          <w:rFonts w:cs="Times New Roman"/>
          <w:b w:val="0"/>
          <w:bCs w:val="0"/>
        </w:rPr>
        <w:lastRenderedPageBreak/>
        <w:t>počet vymeškaných hodín spolu za celý rok : 105665</w:t>
      </w:r>
      <w:r>
        <w:rPr>
          <w:rFonts w:cs="Times New Roman"/>
          <w:b w:val="0"/>
          <w:bCs w:val="0"/>
        </w:rPr>
        <w:tab/>
      </w:r>
      <w:r>
        <w:rPr>
          <w:rFonts w:cs="Times New Roman"/>
          <w:b w:val="0"/>
          <w:bCs w:val="0"/>
        </w:rPr>
        <w:tab/>
        <w:t xml:space="preserve">z toho neospravedlnených : 25784 </w:t>
      </w:r>
      <w:r>
        <w:rPr>
          <w:rFonts w:cs="Times New Roman"/>
          <w:b w:val="0"/>
          <w:bCs w:val="0"/>
        </w:rPr>
        <w:tab/>
        <w:t xml:space="preserve">   </w:t>
      </w:r>
    </w:p>
    <w:p w:rsidR="000E34B3" w:rsidRDefault="000E34B3" w:rsidP="000E34B3">
      <w:pPr>
        <w:pStyle w:val="Zarkazkladnhotextu"/>
        <w:numPr>
          <w:ilvl w:val="0"/>
          <w:numId w:val="23"/>
        </w:numPr>
        <w:spacing w:line="360" w:lineRule="auto"/>
        <w:ind w:right="-2"/>
        <w:rPr>
          <w:rFonts w:cs="Times New Roman"/>
          <w:b w:val="0"/>
          <w:bCs w:val="0"/>
        </w:rPr>
      </w:pPr>
      <w:r>
        <w:rPr>
          <w:rFonts w:cs="Times New Roman"/>
          <w:b w:val="0"/>
          <w:bCs w:val="0"/>
        </w:rPr>
        <w:t xml:space="preserve">počet znížených známok </w:t>
      </w:r>
      <w:r>
        <w:rPr>
          <w:rFonts w:cs="Times New Roman"/>
        </w:rPr>
        <w:t>zo správania</w:t>
      </w:r>
      <w:r>
        <w:rPr>
          <w:rFonts w:cs="Times New Roman"/>
          <w:b w:val="0"/>
          <w:bCs w:val="0"/>
        </w:rPr>
        <w:t xml:space="preserve"> :  2. stupňa : 36</w:t>
      </w:r>
      <w:r>
        <w:rPr>
          <w:rFonts w:cs="Times New Roman"/>
          <w:b w:val="0"/>
          <w:bCs w:val="0"/>
        </w:rPr>
        <w:tab/>
      </w:r>
      <w:r>
        <w:rPr>
          <w:rFonts w:cs="Times New Roman"/>
          <w:b w:val="0"/>
          <w:bCs w:val="0"/>
        </w:rPr>
        <w:tab/>
        <w:t xml:space="preserve">3. stupňa : 42 </w:t>
      </w:r>
      <w:r>
        <w:rPr>
          <w:rFonts w:cs="Times New Roman"/>
          <w:b w:val="0"/>
          <w:bCs w:val="0"/>
        </w:rPr>
        <w:tab/>
      </w:r>
      <w:r>
        <w:rPr>
          <w:rFonts w:cs="Times New Roman"/>
          <w:b w:val="0"/>
          <w:bCs w:val="0"/>
        </w:rPr>
        <w:tab/>
        <w:t>4. stupňa : 68</w:t>
      </w:r>
    </w:p>
    <w:p w:rsidR="000E34B3" w:rsidRDefault="000E34B3" w:rsidP="000E34B3">
      <w:pPr>
        <w:pStyle w:val="Zarkazkladnhotextu"/>
        <w:numPr>
          <w:ilvl w:val="0"/>
          <w:numId w:val="24"/>
        </w:numPr>
        <w:spacing w:line="360" w:lineRule="auto"/>
        <w:ind w:right="-2"/>
        <w:rPr>
          <w:rFonts w:cs="Times New Roman"/>
          <w:b w:val="0"/>
          <w:bCs w:val="0"/>
        </w:rPr>
      </w:pPr>
      <w:r>
        <w:rPr>
          <w:rFonts w:cs="Times New Roman"/>
          <w:b w:val="0"/>
          <w:bCs w:val="0"/>
        </w:rPr>
        <w:t>počet udelených pokarhaní riaditeľom školy : 30      pochvál riaditeľom školy : 64</w:t>
      </w:r>
    </w:p>
    <w:p w:rsidR="000E34B3" w:rsidRDefault="000E34B3" w:rsidP="000E34B3">
      <w:pPr>
        <w:pStyle w:val="Zarkazkladnhotextu"/>
        <w:numPr>
          <w:ilvl w:val="0"/>
          <w:numId w:val="22"/>
        </w:numPr>
        <w:spacing w:line="360" w:lineRule="auto"/>
        <w:ind w:right="-2"/>
        <w:rPr>
          <w:rFonts w:cs="Times New Roman"/>
          <w:b w:val="0"/>
          <w:bCs w:val="0"/>
        </w:rPr>
      </w:pPr>
      <w:r>
        <w:rPr>
          <w:rFonts w:cs="Times New Roman"/>
          <w:b w:val="0"/>
          <w:bCs w:val="0"/>
          <w:snapToGrid w:val="0"/>
          <w:color w:val="000000"/>
        </w:rPr>
        <w:t>počet prospievajúcich žiakov spolu : 405                         neprospievajúcich spolu : 89</w:t>
      </w:r>
    </w:p>
    <w:p w:rsidR="000E34B3" w:rsidRDefault="000E34B3" w:rsidP="000E34B3">
      <w:pPr>
        <w:pStyle w:val="Zarkazkladnhotextu"/>
        <w:numPr>
          <w:ilvl w:val="0"/>
          <w:numId w:val="22"/>
        </w:numPr>
        <w:spacing w:line="360" w:lineRule="auto"/>
        <w:rPr>
          <w:rFonts w:cs="Times New Roman"/>
          <w:b w:val="0"/>
          <w:bCs w:val="0"/>
          <w:i/>
          <w:iCs/>
        </w:rPr>
      </w:pPr>
      <w:r>
        <w:rPr>
          <w:rFonts w:cs="Times New Roman"/>
          <w:b w:val="0"/>
          <w:bCs w:val="0"/>
          <w:snapToGrid w:val="0"/>
          <w:color w:val="000000"/>
        </w:rPr>
        <w:t xml:space="preserve">počet neklasifikovaných spolu : 0     </w:t>
      </w:r>
      <w:r>
        <w:rPr>
          <w:rFonts w:cs="Times New Roman"/>
          <w:b w:val="0"/>
          <w:bCs w:val="0"/>
          <w:snapToGrid w:val="0"/>
        </w:rPr>
        <w:t xml:space="preserve">počet žiakov </w:t>
      </w:r>
      <w:r>
        <w:rPr>
          <w:rFonts w:cs="Times New Roman"/>
          <w:snapToGrid w:val="0"/>
          <w:u w:val="single"/>
          <w:bdr w:val="single" w:sz="4" w:space="0" w:color="auto"/>
        </w:rPr>
        <w:t>5. – 9. roč.</w:t>
      </w:r>
      <w:r>
        <w:rPr>
          <w:rFonts w:cs="Times New Roman"/>
          <w:b w:val="0"/>
          <w:bCs w:val="0"/>
          <w:snapToGrid w:val="0"/>
        </w:rPr>
        <w:t xml:space="preserve"> so samými jednotkami : 18</w:t>
      </w:r>
    </w:p>
    <w:p w:rsidR="000E34B3" w:rsidRDefault="000E34B3" w:rsidP="000E34B3">
      <w:pPr>
        <w:pStyle w:val="Zarkazkladnhotextu"/>
        <w:numPr>
          <w:ilvl w:val="0"/>
          <w:numId w:val="18"/>
        </w:numPr>
        <w:spacing w:line="360" w:lineRule="auto"/>
        <w:ind w:right="-2"/>
        <w:rPr>
          <w:rFonts w:cs="Times New Roman"/>
          <w:b w:val="0"/>
          <w:bCs w:val="0"/>
        </w:rPr>
      </w:pPr>
      <w:r>
        <w:rPr>
          <w:rFonts w:cs="Times New Roman"/>
          <w:b w:val="0"/>
          <w:bCs w:val="0"/>
        </w:rPr>
        <w:t xml:space="preserve">počet </w:t>
      </w:r>
      <w:r>
        <w:rPr>
          <w:rFonts w:cs="Times New Roman"/>
          <w:u w:val="single"/>
        </w:rPr>
        <w:t>učiteľov vrátane</w:t>
      </w:r>
      <w:r>
        <w:rPr>
          <w:rFonts w:cs="Times New Roman"/>
          <w:b w:val="0"/>
          <w:bCs w:val="0"/>
        </w:rPr>
        <w:t xml:space="preserve"> riaditeľa školy a ZRŠ -</w:t>
      </w:r>
      <w:r>
        <w:rPr>
          <w:rFonts w:cs="Times New Roman"/>
          <w:b w:val="0"/>
          <w:bCs w:val="0"/>
        </w:rPr>
        <w:tab/>
        <w:t>fyzický stav : 36     prepočítaný stav : 34,2</w:t>
      </w:r>
      <w:r>
        <w:rPr>
          <w:rFonts w:cs="Times New Roman"/>
          <w:bdr w:val="single" w:sz="4" w:space="0" w:color="auto"/>
        </w:rPr>
        <w:t xml:space="preserve"> </w:t>
      </w:r>
    </w:p>
    <w:p w:rsidR="000E34B3" w:rsidRDefault="000E34B3" w:rsidP="000E34B3">
      <w:pPr>
        <w:pStyle w:val="Zarkazkladnhotextu"/>
        <w:numPr>
          <w:ilvl w:val="0"/>
          <w:numId w:val="18"/>
        </w:numPr>
        <w:spacing w:line="360" w:lineRule="auto"/>
        <w:ind w:right="-2"/>
        <w:rPr>
          <w:rFonts w:cs="Times New Roman"/>
          <w:b w:val="0"/>
          <w:bCs w:val="0"/>
        </w:rPr>
      </w:pPr>
      <w:r>
        <w:rPr>
          <w:rFonts w:cs="Times New Roman"/>
          <w:b w:val="0"/>
          <w:bCs w:val="0"/>
        </w:rPr>
        <w:t xml:space="preserve">počet </w:t>
      </w:r>
      <w:r>
        <w:rPr>
          <w:rFonts w:cs="Times New Roman"/>
          <w:u w:val="single"/>
        </w:rPr>
        <w:t>asistentov učiteľa</w:t>
      </w:r>
      <w:r>
        <w:rPr>
          <w:rFonts w:cs="Times New Roman"/>
          <w:b w:val="0"/>
          <w:bCs w:val="0"/>
        </w:rPr>
        <w:t xml:space="preserve"> v ZŠ : 2 </w:t>
      </w:r>
      <w:r>
        <w:rPr>
          <w:rFonts w:cs="Times New Roman"/>
          <w:b w:val="0"/>
          <w:bCs w:val="0"/>
        </w:rPr>
        <w:tab/>
      </w:r>
      <w:r>
        <w:rPr>
          <w:rFonts w:cs="Times New Roman"/>
          <w:b w:val="0"/>
          <w:bCs w:val="0"/>
        </w:rPr>
        <w:tab/>
        <w:t xml:space="preserve">počet </w:t>
      </w:r>
      <w:r>
        <w:rPr>
          <w:rFonts w:cs="Times New Roman"/>
          <w:u w:val="single"/>
        </w:rPr>
        <w:t>vychovávateľov ŠKD</w:t>
      </w:r>
      <w:r>
        <w:rPr>
          <w:rFonts w:cs="Times New Roman"/>
          <w:b w:val="0"/>
          <w:bCs w:val="0"/>
        </w:rPr>
        <w:t xml:space="preserve"> : 1</w:t>
      </w:r>
    </w:p>
    <w:p w:rsidR="000E34B3" w:rsidRDefault="000E34B3" w:rsidP="000E34B3">
      <w:pPr>
        <w:pStyle w:val="Zarkazkladnhotextu"/>
        <w:numPr>
          <w:ilvl w:val="0"/>
          <w:numId w:val="21"/>
        </w:numPr>
        <w:spacing w:line="360" w:lineRule="auto"/>
        <w:ind w:right="-2"/>
        <w:rPr>
          <w:rFonts w:cs="Times New Roman"/>
          <w:b w:val="0"/>
          <w:bCs w:val="0"/>
        </w:rPr>
      </w:pPr>
      <w:r>
        <w:rPr>
          <w:rFonts w:cs="Times New Roman"/>
          <w:b w:val="0"/>
          <w:bCs w:val="0"/>
        </w:rPr>
        <w:t>počet pedagogických zamestnancov, ktorí nespĺňajú kvalifikačné predpoklady : 0</w:t>
      </w:r>
    </w:p>
    <w:p w:rsidR="000E34B3" w:rsidRDefault="000E34B3" w:rsidP="000E34B3">
      <w:pPr>
        <w:pStyle w:val="Zarkazkladnhotextu"/>
        <w:spacing w:line="360" w:lineRule="auto"/>
        <w:ind w:right="-2"/>
        <w:rPr>
          <w:rFonts w:cs="Times New Roman"/>
          <w:b w:val="0"/>
          <w:bCs w:val="0"/>
        </w:rPr>
      </w:pPr>
      <w:r>
        <w:rPr>
          <w:rFonts w:cs="Times New Roman"/>
          <w:b w:val="0"/>
          <w:bCs w:val="0"/>
        </w:rPr>
        <w:t xml:space="preserve">      z toho študujúcich za účelom splnenia kvalifikačných predpokladov : 0</w:t>
      </w:r>
      <w:r>
        <w:rPr>
          <w:rFonts w:cs="Times New Roman"/>
          <w:b w:val="0"/>
          <w:bCs w:val="0"/>
        </w:rPr>
        <w:tab/>
      </w:r>
      <w:r>
        <w:rPr>
          <w:rFonts w:cs="Times New Roman"/>
          <w:b w:val="0"/>
          <w:bCs w:val="0"/>
        </w:rPr>
        <w:tab/>
        <w:t xml:space="preserve">     </w:t>
      </w:r>
    </w:p>
    <w:p w:rsidR="000E34B3" w:rsidRDefault="000E34B3" w:rsidP="000E34B3">
      <w:pPr>
        <w:pStyle w:val="Zarkazkladnhotextu"/>
        <w:numPr>
          <w:ilvl w:val="0"/>
          <w:numId w:val="16"/>
        </w:numPr>
        <w:rPr>
          <w:rFonts w:cs="Times New Roman"/>
        </w:rPr>
      </w:pPr>
      <w:r>
        <w:rPr>
          <w:rFonts w:cs="Times New Roman"/>
          <w:b w:val="0"/>
          <w:bCs w:val="0"/>
        </w:rPr>
        <w:t xml:space="preserve">počet nepedagogických zamestnancov v ZŠ   - </w:t>
      </w:r>
      <w:r>
        <w:rPr>
          <w:rFonts w:cs="Times New Roman"/>
          <w:b w:val="0"/>
          <w:bCs w:val="0"/>
        </w:rPr>
        <w:tab/>
        <w:t>fyzický stav : 11        prepočítaný stav : 11</w:t>
      </w:r>
    </w:p>
    <w:p w:rsidR="000E34B3" w:rsidRDefault="000E34B3">
      <w:pPr>
        <w:pStyle w:val="Zarkazkladnhotextu"/>
        <w:rPr>
          <w:rFonts w:cs="Times New Roman"/>
          <w:i/>
          <w:iCs/>
        </w:rPr>
      </w:pPr>
    </w:p>
    <w:p w:rsidR="000E34B3" w:rsidRDefault="000E34B3">
      <w:pPr>
        <w:pStyle w:val="Zarkazkladnhotextu"/>
        <w:rPr>
          <w:rFonts w:cs="Times New Roman"/>
          <w:i/>
          <w:iCs/>
        </w:rPr>
      </w:pPr>
    </w:p>
    <w:p w:rsidR="00B86A25" w:rsidRDefault="00B86A25">
      <w:pPr>
        <w:pStyle w:val="Zarkazkladnhotextu"/>
        <w:rPr>
          <w:rFonts w:cs="Times New Roman"/>
          <w:b w:val="0"/>
          <w:bCs w:val="0"/>
        </w:rPr>
      </w:pPr>
      <w:r>
        <w:rPr>
          <w:rFonts w:cs="Times New Roman"/>
          <w:i/>
          <w:iCs/>
        </w:rPr>
        <w:t xml:space="preserve">Prehľad o rozmiestnení žiakov na stredné školy </w:t>
      </w:r>
      <w:r>
        <w:rPr>
          <w:rFonts w:cs="Times New Roman"/>
          <w:i/>
          <w:iCs/>
          <w:highlight w:val="yellow"/>
          <w:bdr w:val="single" w:sz="4" w:space="0" w:color="auto"/>
        </w:rPr>
        <w:t>k 30.6.2018</w:t>
      </w:r>
      <w:r>
        <w:rPr>
          <w:rFonts w:cs="Times New Roman"/>
          <w:i/>
          <w:iCs/>
          <w:bdr w:val="single" w:sz="4" w:space="0" w:color="auto"/>
        </w:rPr>
        <w:t xml:space="preserve"> </w:t>
      </w:r>
    </w:p>
    <w:p w:rsidR="00B86A25" w:rsidRDefault="00B86A25">
      <w:pPr>
        <w:pStyle w:val="Zarkazkladnhotextu"/>
        <w:numPr>
          <w:ilvl w:val="0"/>
          <w:numId w:val="26"/>
        </w:numPr>
        <w:rPr>
          <w:rFonts w:cs="Times New Roman"/>
          <w:b w:val="0"/>
          <w:bCs w:val="0"/>
        </w:rPr>
      </w:pPr>
      <w:r>
        <w:rPr>
          <w:rFonts w:cs="Times New Roman"/>
          <w:b w:val="0"/>
          <w:bCs w:val="0"/>
        </w:rPr>
        <w:t xml:space="preserve">počet žiakov 9. ročníka : 18 </w:t>
      </w:r>
      <w:r>
        <w:rPr>
          <w:rFonts w:cs="Times New Roman"/>
          <w:b w:val="0"/>
          <w:bCs w:val="0"/>
        </w:rPr>
        <w:tab/>
        <w:t>z nich neumiestnení :   0</w:t>
      </w:r>
      <w:r>
        <w:rPr>
          <w:rFonts w:cs="Times New Roman"/>
          <w:b w:val="0"/>
          <w:bCs w:val="0"/>
        </w:rPr>
        <w:tab/>
      </w:r>
      <w:r>
        <w:rPr>
          <w:rFonts w:cs="Times New Roman"/>
          <w:b w:val="0"/>
          <w:bCs w:val="0"/>
        </w:rPr>
        <w:tab/>
      </w:r>
    </w:p>
    <w:p w:rsidR="00B86A25" w:rsidRDefault="00B86A25">
      <w:pPr>
        <w:pStyle w:val="Zarkazkladnhotextu"/>
        <w:numPr>
          <w:ilvl w:val="0"/>
          <w:numId w:val="26"/>
        </w:numPr>
        <w:rPr>
          <w:rFonts w:cs="Times New Roman"/>
        </w:rPr>
      </w:pPr>
      <w:r>
        <w:rPr>
          <w:rFonts w:cs="Times New Roman"/>
          <w:b w:val="0"/>
          <w:bCs w:val="0"/>
        </w:rPr>
        <w:t>počet končiacich žiakov v nižších ročníkoch : 29</w:t>
      </w:r>
      <w:r>
        <w:rPr>
          <w:rFonts w:cs="Times New Roman"/>
          <w:b w:val="0"/>
          <w:bCs w:val="0"/>
        </w:rPr>
        <w:tab/>
        <w:t>z nich neumiestnených : 0</w:t>
      </w:r>
      <w:r>
        <w:rPr>
          <w:rFonts w:cs="Times New Roman"/>
          <w:b w:val="0"/>
          <w:bCs w:val="0"/>
        </w:rPr>
        <w:tab/>
      </w:r>
    </w:p>
    <w:p w:rsidR="00B86A25" w:rsidRDefault="00B86A25">
      <w:pPr>
        <w:pStyle w:val="Zarkazkladnhotextu"/>
        <w:rPr>
          <w:rFonts w:cs="Times New Roman"/>
          <w:i/>
          <w:iCs/>
        </w:rPr>
      </w:pPr>
    </w:p>
    <w:p w:rsidR="00B86A25" w:rsidRDefault="00B86A25">
      <w:pPr>
        <w:pStyle w:val="Zarkazkladnhotextu"/>
        <w:rPr>
          <w:rFonts w:cs="Times New Roman"/>
        </w:rPr>
      </w:pPr>
    </w:p>
    <w:p w:rsidR="00B86A25" w:rsidRDefault="00B86A25">
      <w:pPr>
        <w:pStyle w:val="Zarkazkladnhotextu"/>
        <w:numPr>
          <w:ilvl w:val="0"/>
          <w:numId w:val="16"/>
        </w:numPr>
        <w:spacing w:after="120"/>
        <w:rPr>
          <w:rFonts w:cs="Times New Roman"/>
        </w:rPr>
      </w:pPr>
      <w:r>
        <w:rPr>
          <w:rFonts w:cs="Times New Roman"/>
        </w:rPr>
        <w:t>Údaje o zaradených pedagogických zamestnancov školy do kontinuálneho vzdelávania:</w:t>
      </w:r>
    </w:p>
    <w:p w:rsidR="00B86A25" w:rsidRDefault="00B86A25">
      <w:pPr>
        <w:pStyle w:val="Zarkazkladnhotextu"/>
        <w:numPr>
          <w:ilvl w:val="0"/>
          <w:numId w:val="28"/>
        </w:numPr>
        <w:spacing w:after="120"/>
        <w:jc w:val="both"/>
        <w:rPr>
          <w:rFonts w:cs="Times New Roman"/>
          <w:b w:val="0"/>
          <w:bCs w:val="0"/>
        </w:rPr>
      </w:pPr>
      <w:r>
        <w:rPr>
          <w:rFonts w:cs="Times New Roman"/>
          <w:b w:val="0"/>
          <w:bCs w:val="0"/>
        </w:rPr>
        <w:t xml:space="preserve">adaptačné vzdelávanie : 1 </w:t>
      </w:r>
      <w:r>
        <w:rPr>
          <w:rFonts w:cs="Times New Roman"/>
          <w:b w:val="0"/>
          <w:bCs w:val="0"/>
        </w:rPr>
        <w:tab/>
        <w:t>aktualizačné vzdelávanie : 43</w:t>
      </w:r>
      <w:r>
        <w:rPr>
          <w:rFonts w:cs="Times New Roman"/>
          <w:b w:val="0"/>
          <w:bCs w:val="0"/>
        </w:rPr>
        <w:tab/>
        <w:t xml:space="preserve">     inovačné vzdelávanie : 2</w:t>
      </w:r>
    </w:p>
    <w:p w:rsidR="00B86A25" w:rsidRDefault="00B86A25">
      <w:pPr>
        <w:pStyle w:val="Zarkazkladnhotextu"/>
        <w:numPr>
          <w:ilvl w:val="0"/>
          <w:numId w:val="28"/>
        </w:numPr>
        <w:spacing w:after="120"/>
        <w:jc w:val="both"/>
        <w:rPr>
          <w:rFonts w:cs="Times New Roman"/>
          <w:b w:val="0"/>
          <w:bCs w:val="0"/>
        </w:rPr>
      </w:pPr>
      <w:r>
        <w:rPr>
          <w:rFonts w:cs="Times New Roman"/>
          <w:b w:val="0"/>
          <w:bCs w:val="0"/>
        </w:rPr>
        <w:t>špecializačné vzdelávanie : 2    funkčné vzdelávanie : 0</w:t>
      </w:r>
      <w:r>
        <w:rPr>
          <w:rFonts w:cs="Times New Roman"/>
          <w:b w:val="0"/>
          <w:bCs w:val="0"/>
        </w:rPr>
        <w:tab/>
        <w:t>kvalifikačné vzdelávanie : 2</w:t>
      </w:r>
    </w:p>
    <w:p w:rsidR="00B86A25" w:rsidRDefault="00B86A25">
      <w:pPr>
        <w:pStyle w:val="Zarkazkladnhotextu"/>
        <w:numPr>
          <w:ilvl w:val="0"/>
          <w:numId w:val="28"/>
        </w:numPr>
        <w:spacing w:after="120"/>
        <w:jc w:val="both"/>
        <w:rPr>
          <w:rFonts w:cs="Times New Roman"/>
          <w:b w:val="0"/>
          <w:bCs w:val="0"/>
        </w:rPr>
      </w:pPr>
      <w:r>
        <w:rPr>
          <w:rFonts w:cs="Times New Roman"/>
          <w:b w:val="0"/>
          <w:bCs w:val="0"/>
        </w:rPr>
        <w:t>funkčné inovačné vzdelávanie : 0</w:t>
      </w:r>
    </w:p>
    <w:p w:rsidR="00B86A25" w:rsidRDefault="00B86A25">
      <w:pPr>
        <w:pStyle w:val="Zarkazkladnhotextu"/>
        <w:ind w:left="360"/>
        <w:rPr>
          <w:rFonts w:cs="Times New Roman"/>
        </w:rPr>
      </w:pPr>
    </w:p>
    <w:p w:rsidR="00B86A25" w:rsidRDefault="00B86A25">
      <w:pPr>
        <w:pStyle w:val="Zarkazkladnhotextu"/>
        <w:numPr>
          <w:ilvl w:val="0"/>
          <w:numId w:val="16"/>
        </w:numPr>
        <w:spacing w:after="120"/>
        <w:rPr>
          <w:rFonts w:cs="Times New Roman"/>
        </w:rPr>
      </w:pPr>
      <w:r>
        <w:rPr>
          <w:rFonts w:cs="Times New Roman"/>
        </w:rPr>
        <w:t>Prehľad o vedomostných súťažiach, olympiádach a športových súťažiach :</w:t>
      </w:r>
    </w:p>
    <w:p w:rsidR="00B86A25" w:rsidRDefault="00B86A25">
      <w:pPr>
        <w:pStyle w:val="Zarkazkladnhotextu"/>
        <w:numPr>
          <w:ilvl w:val="0"/>
          <w:numId w:val="25"/>
        </w:numPr>
        <w:spacing w:after="120"/>
        <w:rPr>
          <w:rFonts w:cs="Times New Roman"/>
          <w:b w:val="0"/>
          <w:bCs w:val="0"/>
        </w:rPr>
      </w:pPr>
      <w:r>
        <w:rPr>
          <w:rFonts w:cs="Times New Roman"/>
          <w:b w:val="0"/>
          <w:bCs w:val="0"/>
        </w:rPr>
        <w:t>počet 1. miest v </w:t>
      </w:r>
      <w:r>
        <w:rPr>
          <w:rFonts w:cs="Times New Roman"/>
          <w:i/>
          <w:iCs/>
        </w:rPr>
        <w:t>okresnom kole</w:t>
      </w:r>
      <w:r>
        <w:rPr>
          <w:rFonts w:cs="Times New Roman"/>
          <w:b w:val="0"/>
          <w:bCs w:val="0"/>
        </w:rPr>
        <w:t xml:space="preserve"> :  0</w:t>
      </w:r>
    </w:p>
    <w:p w:rsidR="00B86A25" w:rsidRDefault="00B86A25">
      <w:pPr>
        <w:pStyle w:val="Zarkazkladnhotextu"/>
        <w:numPr>
          <w:ilvl w:val="0"/>
          <w:numId w:val="25"/>
        </w:numPr>
        <w:spacing w:after="120"/>
        <w:rPr>
          <w:rFonts w:cs="Times New Roman"/>
          <w:b w:val="0"/>
          <w:bCs w:val="0"/>
        </w:rPr>
      </w:pPr>
      <w:r>
        <w:rPr>
          <w:rFonts w:cs="Times New Roman"/>
          <w:b w:val="0"/>
          <w:bCs w:val="0"/>
        </w:rPr>
        <w:t>počet 1. miest v </w:t>
      </w:r>
      <w:r>
        <w:rPr>
          <w:rFonts w:cs="Times New Roman"/>
          <w:i/>
          <w:iCs/>
        </w:rPr>
        <w:t>krajskom kole</w:t>
      </w:r>
      <w:r>
        <w:rPr>
          <w:rFonts w:cs="Times New Roman"/>
          <w:b w:val="0"/>
          <w:bCs w:val="0"/>
        </w:rPr>
        <w:t xml:space="preserve"> :  0</w:t>
      </w:r>
    </w:p>
    <w:p w:rsidR="00B86A25" w:rsidRDefault="00B86A25">
      <w:pPr>
        <w:pStyle w:val="Zarkazkladnhotextu"/>
        <w:numPr>
          <w:ilvl w:val="0"/>
          <w:numId w:val="25"/>
        </w:numPr>
        <w:spacing w:after="120"/>
        <w:rPr>
          <w:rFonts w:cs="Times New Roman"/>
          <w:b w:val="0"/>
          <w:bCs w:val="0"/>
        </w:rPr>
      </w:pPr>
      <w:r>
        <w:rPr>
          <w:rFonts w:cs="Times New Roman"/>
          <w:b w:val="0"/>
          <w:bCs w:val="0"/>
        </w:rPr>
        <w:t>počet 1. – 3. miest v </w:t>
      </w:r>
      <w:r>
        <w:rPr>
          <w:rFonts w:cs="Times New Roman"/>
          <w:i/>
          <w:iCs/>
        </w:rPr>
        <w:t xml:space="preserve">celoslovenskom kole </w:t>
      </w:r>
      <w:r>
        <w:rPr>
          <w:rFonts w:cs="Times New Roman"/>
          <w:b w:val="0"/>
          <w:bCs w:val="0"/>
        </w:rPr>
        <w:t>:  0</w:t>
      </w:r>
    </w:p>
    <w:p w:rsidR="00B86A25" w:rsidRDefault="00B86A25">
      <w:pPr>
        <w:pStyle w:val="Zarkazkladnhotextu"/>
        <w:numPr>
          <w:ilvl w:val="0"/>
          <w:numId w:val="25"/>
        </w:numPr>
        <w:spacing w:after="120"/>
        <w:rPr>
          <w:rFonts w:cs="Times New Roman"/>
        </w:rPr>
      </w:pPr>
      <w:r>
        <w:rPr>
          <w:rFonts w:cs="Times New Roman"/>
        </w:rPr>
        <w:t>počet umiestnení (ocenení) v medzinárodných súťažiach :  0</w:t>
      </w:r>
    </w:p>
    <w:p w:rsidR="00B86A25" w:rsidRDefault="00B86A25">
      <w:pPr>
        <w:pStyle w:val="Hlavika"/>
        <w:tabs>
          <w:tab w:val="clear" w:pos="4536"/>
          <w:tab w:val="clear" w:pos="9072"/>
        </w:tabs>
        <w:rPr>
          <w:rFonts w:cs="Times New Roman"/>
          <w:sz w:val="24"/>
          <w:szCs w:val="24"/>
        </w:rPr>
      </w:pPr>
    </w:p>
    <w:p w:rsidR="00B86A25" w:rsidRDefault="00B86A25">
      <w:pPr>
        <w:pStyle w:val="Zarkazkladnhotextu"/>
        <w:numPr>
          <w:ilvl w:val="0"/>
          <w:numId w:val="16"/>
        </w:numPr>
        <w:spacing w:after="120"/>
        <w:ind w:hanging="357"/>
        <w:rPr>
          <w:rFonts w:cs="Times New Roman"/>
        </w:rPr>
      </w:pPr>
      <w:r>
        <w:rPr>
          <w:rFonts w:cs="Times New Roman"/>
        </w:rPr>
        <w:t>Údaje o aktivitách školy :</w:t>
      </w:r>
    </w:p>
    <w:p w:rsidR="00B86A25" w:rsidRDefault="00B86A25">
      <w:pPr>
        <w:pStyle w:val="Zarkazkladnhotextu"/>
        <w:numPr>
          <w:ilvl w:val="0"/>
          <w:numId w:val="27"/>
        </w:numPr>
        <w:spacing w:after="120"/>
        <w:ind w:hanging="357"/>
        <w:rPr>
          <w:rFonts w:cs="Times New Roman"/>
          <w:b w:val="0"/>
          <w:bCs w:val="0"/>
        </w:rPr>
      </w:pPr>
      <w:r>
        <w:rPr>
          <w:rFonts w:cs="Times New Roman"/>
          <w:b w:val="0"/>
          <w:bCs w:val="0"/>
        </w:rPr>
        <w:t>názov projektov, do ktorých je škola zapojená : Zdravá škola, Elektronizácia vzdelávacieho systému regionálneho školstva, Modernizácia pedagogického procesu, Vzdelávanie učiteľov ZŠ v oblasti cudzích jazykov, Vzdelávaním pedagogických zamestnancov k inklúzii marginalizovaných rómskych komunít /národný projekt/, Moderné vzdelávanie-digitálne vzdelávanie pre všeobecno-vzdelávacie predmety.</w:t>
      </w:r>
    </w:p>
    <w:p w:rsidR="00B86A25" w:rsidRDefault="00B86A25">
      <w:pPr>
        <w:pStyle w:val="Zarkazkladnhotextu"/>
        <w:numPr>
          <w:ilvl w:val="0"/>
          <w:numId w:val="27"/>
        </w:numPr>
        <w:spacing w:after="120"/>
        <w:ind w:hanging="357"/>
        <w:rPr>
          <w:rFonts w:cs="Times New Roman"/>
          <w:b w:val="0"/>
          <w:bCs w:val="0"/>
        </w:rPr>
      </w:pPr>
      <w:r>
        <w:rPr>
          <w:rFonts w:cs="Times New Roman"/>
          <w:b w:val="0"/>
          <w:bCs w:val="0"/>
        </w:rPr>
        <w:t>počet záujmových útvarov na škole : 28</w:t>
      </w:r>
      <w:r>
        <w:rPr>
          <w:rFonts w:cs="Times New Roman"/>
          <w:b w:val="0"/>
          <w:bCs w:val="0"/>
        </w:rPr>
        <w:tab/>
      </w:r>
      <w:r>
        <w:rPr>
          <w:rFonts w:cs="Times New Roman"/>
          <w:b w:val="0"/>
          <w:bCs w:val="0"/>
        </w:rPr>
        <w:tab/>
        <w:t xml:space="preserve"> počet žiakov v nich : 449</w:t>
      </w:r>
    </w:p>
    <w:p w:rsidR="00B86A25" w:rsidRDefault="00B86A25">
      <w:pPr>
        <w:pStyle w:val="Zarkazkladnhotextu"/>
        <w:numPr>
          <w:ilvl w:val="0"/>
          <w:numId w:val="27"/>
        </w:numPr>
        <w:spacing w:line="360" w:lineRule="auto"/>
        <w:ind w:left="714" w:hanging="357"/>
        <w:jc w:val="both"/>
        <w:rPr>
          <w:rFonts w:cs="Times New Roman"/>
          <w:b w:val="0"/>
          <w:bCs w:val="0"/>
        </w:rPr>
      </w:pPr>
      <w:r>
        <w:rPr>
          <w:rFonts w:cs="Times New Roman"/>
          <w:b w:val="0"/>
          <w:bCs w:val="0"/>
        </w:rPr>
        <w:t>druh inšpekcie vykonanej ŠŠI (tematická) v školskom roku 2012-2013 : 1</w:t>
      </w:r>
    </w:p>
    <w:p w:rsidR="00B86A25" w:rsidRDefault="00B86A25">
      <w:pPr>
        <w:pStyle w:val="Zarkazkladnhotextu"/>
        <w:numPr>
          <w:ilvl w:val="0"/>
          <w:numId w:val="27"/>
        </w:numPr>
        <w:spacing w:after="120"/>
        <w:ind w:hanging="357"/>
        <w:rPr>
          <w:rFonts w:cs="Times New Roman"/>
          <w:b w:val="0"/>
          <w:bCs w:val="0"/>
        </w:rPr>
      </w:pPr>
      <w:r>
        <w:rPr>
          <w:rFonts w:cs="Times New Roman"/>
          <w:b w:val="0"/>
          <w:bCs w:val="0"/>
        </w:rPr>
        <w:t>oblasti, v ktorých škola dosahuje dobré výsledky : športové, spevácke, literárno-dramatické</w:t>
      </w:r>
    </w:p>
    <w:p w:rsidR="00B86A25" w:rsidRDefault="00B86A25">
      <w:pPr>
        <w:rPr>
          <w:rFonts w:cs="Times New Roman"/>
          <w:b/>
          <w:bCs/>
          <w:sz w:val="32"/>
          <w:szCs w:val="32"/>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cs="Times New Roman"/>
        </w:rPr>
        <w:br/>
      </w:r>
      <w:r>
        <w:rPr>
          <w:rFonts w:cs="Times New Roman"/>
          <w:b/>
          <w:bCs/>
          <w:sz w:val="32"/>
          <w:szCs w:val="32"/>
        </w:rPr>
        <w:t>c) údaje o počte zapísaných žiakov do prvého ročníka základnej školy; údaje o počtoch a úspešnosti žiakov na prijímacích skúškach a ich následnom prijatí na štúdium nastredné školy:</w:t>
      </w:r>
    </w:p>
    <w:p w:rsidR="00B86A25" w:rsidRDefault="00B86A25">
      <w:pPr>
        <w:rPr>
          <w:rFonts w:cs="Times New Roman"/>
          <w:b/>
          <w:bCs/>
          <w:sz w:val="32"/>
          <w:szCs w:val="32"/>
        </w:rPr>
      </w:pPr>
    </w:p>
    <w:p w:rsidR="00B86A25" w:rsidRDefault="00B86A25">
      <w:pPr>
        <w:numPr>
          <w:ilvl w:val="0"/>
          <w:numId w:val="29"/>
        </w:numPr>
        <w:tabs>
          <w:tab w:val="clear" w:pos="720"/>
          <w:tab w:val="num" w:pos="360"/>
        </w:tabs>
        <w:ind w:left="360"/>
        <w:rPr>
          <w:rFonts w:cs="Times New Roman"/>
        </w:rPr>
      </w:pPr>
      <w:r>
        <w:rPr>
          <w:rFonts w:cs="Times New Roman"/>
        </w:rPr>
        <w:t xml:space="preserve">počet zapísaných žiakov </w:t>
      </w:r>
      <w:r w:rsidR="000E34B3">
        <w:rPr>
          <w:rFonts w:cs="Times New Roman"/>
        </w:rPr>
        <w:t>do 1.ročníka na školský rok 2018/2019</w:t>
      </w:r>
      <w:r>
        <w:rPr>
          <w:rFonts w:cs="Times New Roman"/>
        </w:rPr>
        <w:t xml:space="preserve">: </w:t>
      </w:r>
    </w:p>
    <w:tbl>
      <w:tblPr>
        <w:tblW w:w="9080" w:type="dxa"/>
        <w:tblInd w:w="2" w:type="dxa"/>
        <w:tblCellMar>
          <w:left w:w="0" w:type="dxa"/>
          <w:right w:w="0" w:type="dxa"/>
        </w:tblCellMar>
        <w:tblLook w:val="0000"/>
      </w:tblPr>
      <w:tblGrid>
        <w:gridCol w:w="1161"/>
        <w:gridCol w:w="1974"/>
        <w:gridCol w:w="961"/>
        <w:gridCol w:w="971"/>
        <w:gridCol w:w="962"/>
        <w:gridCol w:w="1068"/>
        <w:gridCol w:w="1046"/>
        <w:gridCol w:w="937"/>
      </w:tblGrid>
      <w:tr w:rsidR="00B86A25">
        <w:trPr>
          <w:cantSplit/>
          <w:trHeight w:val="720"/>
        </w:trPr>
        <w:tc>
          <w:tcPr>
            <w:tcW w:w="1240" w:type="dxa"/>
            <w:vMerge w:val="restart"/>
            <w:tcBorders>
              <w:top w:val="single" w:sz="8" w:space="0" w:color="auto"/>
              <w:left w:val="single" w:sz="8" w:space="0" w:color="auto"/>
              <w:bottom w:val="nil"/>
              <w:right w:val="single" w:sz="4" w:space="0" w:color="auto"/>
            </w:tcBorders>
            <w:vAlign w:val="center"/>
          </w:tcPr>
          <w:p w:rsidR="00B86A25" w:rsidRDefault="00B86A25">
            <w:pPr>
              <w:jc w:val="center"/>
              <w:rPr>
                <w:rFonts w:cs="Times New Roman"/>
                <w:sz w:val="20"/>
                <w:szCs w:val="20"/>
              </w:rPr>
            </w:pPr>
            <w:r>
              <w:rPr>
                <w:rFonts w:cs="Times New Roman"/>
                <w:sz w:val="20"/>
                <w:szCs w:val="20"/>
              </w:rPr>
              <w:lastRenderedPageBreak/>
              <w:t>Vyučovací    jazyk             triedy</w:t>
            </w:r>
          </w:p>
        </w:tc>
        <w:tc>
          <w:tcPr>
            <w:tcW w:w="1120" w:type="dxa"/>
            <w:vMerge w:val="restart"/>
            <w:tcBorders>
              <w:top w:val="single" w:sz="8" w:space="0" w:color="auto"/>
              <w:left w:val="single" w:sz="4" w:space="0" w:color="auto"/>
              <w:bottom w:val="nil"/>
              <w:right w:val="single" w:sz="4" w:space="0" w:color="auto"/>
            </w:tcBorders>
            <w:vAlign w:val="center"/>
          </w:tcPr>
          <w:p w:rsidR="00B86A25" w:rsidRDefault="00B86A25">
            <w:pPr>
              <w:jc w:val="center"/>
              <w:rPr>
                <w:rFonts w:cs="Times New Roman"/>
                <w:sz w:val="20"/>
                <w:szCs w:val="20"/>
              </w:rPr>
            </w:pPr>
            <w:r>
              <w:rPr>
                <w:rFonts w:cs="Times New Roman"/>
                <w:sz w:val="20"/>
                <w:szCs w:val="20"/>
              </w:rPr>
              <w:t>Počet                 zaevido-             vaných                  detí                      spolu 1/</w:t>
            </w:r>
          </w:p>
        </w:tc>
        <w:tc>
          <w:tcPr>
            <w:tcW w:w="4480" w:type="dxa"/>
            <w:gridSpan w:val="4"/>
            <w:tcBorders>
              <w:top w:val="single" w:sz="8" w:space="0" w:color="auto"/>
              <w:left w:val="nil"/>
              <w:bottom w:val="single" w:sz="4" w:space="0" w:color="auto"/>
              <w:right w:val="single" w:sz="4" w:space="0" w:color="000000"/>
            </w:tcBorders>
            <w:vAlign w:val="center"/>
          </w:tcPr>
          <w:p w:rsidR="00B86A25" w:rsidRDefault="00B86A25">
            <w:pPr>
              <w:jc w:val="center"/>
              <w:rPr>
                <w:rFonts w:cs="Times New Roman"/>
                <w:sz w:val="20"/>
                <w:szCs w:val="20"/>
              </w:rPr>
            </w:pPr>
            <w:r>
              <w:rPr>
                <w:rFonts w:cs="Times New Roman"/>
                <w:sz w:val="20"/>
                <w:szCs w:val="20"/>
              </w:rPr>
              <w:t>Z toho</w:t>
            </w:r>
          </w:p>
        </w:tc>
        <w:tc>
          <w:tcPr>
            <w:tcW w:w="2240" w:type="dxa"/>
            <w:gridSpan w:val="2"/>
            <w:tcBorders>
              <w:top w:val="single" w:sz="8" w:space="0" w:color="auto"/>
              <w:left w:val="nil"/>
              <w:bottom w:val="single" w:sz="4" w:space="0" w:color="auto"/>
              <w:right w:val="single" w:sz="8" w:space="0" w:color="000000"/>
            </w:tcBorders>
            <w:vAlign w:val="center"/>
          </w:tcPr>
          <w:p w:rsidR="00B86A25" w:rsidRDefault="00B86A25">
            <w:pPr>
              <w:jc w:val="center"/>
              <w:rPr>
                <w:rFonts w:cs="Times New Roman"/>
                <w:sz w:val="20"/>
                <w:szCs w:val="20"/>
              </w:rPr>
            </w:pPr>
            <w:r>
              <w:rPr>
                <w:rFonts w:cs="Times New Roman"/>
                <w:sz w:val="20"/>
                <w:szCs w:val="20"/>
              </w:rPr>
              <w:t xml:space="preserve">Plánovaný počet tried               1. </w:t>
            </w:r>
            <w:r w:rsidR="00181DEC">
              <w:rPr>
                <w:rFonts w:cs="Times New Roman"/>
                <w:sz w:val="20"/>
                <w:szCs w:val="20"/>
              </w:rPr>
              <w:t>R</w:t>
            </w:r>
            <w:r>
              <w:rPr>
                <w:rFonts w:cs="Times New Roman"/>
                <w:sz w:val="20"/>
                <w:szCs w:val="20"/>
              </w:rPr>
              <w:t>očníka</w:t>
            </w:r>
          </w:p>
        </w:tc>
      </w:tr>
      <w:tr w:rsidR="00B86A25">
        <w:trPr>
          <w:cantSplit/>
          <w:trHeight w:val="1440"/>
        </w:trPr>
        <w:tc>
          <w:tcPr>
            <w:tcW w:w="0" w:type="auto"/>
            <w:vMerge/>
            <w:tcBorders>
              <w:top w:val="single" w:sz="8" w:space="0" w:color="auto"/>
              <w:left w:val="single" w:sz="8" w:space="0" w:color="auto"/>
              <w:bottom w:val="nil"/>
              <w:right w:val="single" w:sz="4" w:space="0" w:color="auto"/>
            </w:tcBorders>
            <w:vAlign w:val="center"/>
          </w:tcPr>
          <w:p w:rsidR="00B86A25" w:rsidRDefault="00B86A25">
            <w:pPr>
              <w:rPr>
                <w:rFonts w:cs="Times New Roman"/>
                <w:sz w:val="20"/>
                <w:szCs w:val="20"/>
              </w:rPr>
            </w:pPr>
          </w:p>
        </w:tc>
        <w:tc>
          <w:tcPr>
            <w:tcW w:w="0" w:type="auto"/>
            <w:vMerge/>
            <w:tcBorders>
              <w:top w:val="single" w:sz="8" w:space="0" w:color="auto"/>
              <w:left w:val="single" w:sz="4" w:space="0" w:color="auto"/>
              <w:bottom w:val="nil"/>
              <w:right w:val="single" w:sz="4" w:space="0" w:color="auto"/>
            </w:tcBorders>
            <w:vAlign w:val="center"/>
          </w:tcPr>
          <w:p w:rsidR="00B86A25" w:rsidRDefault="00B86A25">
            <w:pPr>
              <w:rPr>
                <w:rFonts w:cs="Times New Roman"/>
                <w:sz w:val="20"/>
                <w:szCs w:val="20"/>
              </w:rPr>
            </w:pPr>
          </w:p>
        </w:tc>
        <w:tc>
          <w:tcPr>
            <w:tcW w:w="1120" w:type="dxa"/>
            <w:tcBorders>
              <w:top w:val="nil"/>
              <w:left w:val="nil"/>
              <w:bottom w:val="nil"/>
              <w:right w:val="single" w:sz="4" w:space="0" w:color="auto"/>
            </w:tcBorders>
            <w:vAlign w:val="center"/>
          </w:tcPr>
          <w:p w:rsidR="00B86A25" w:rsidRDefault="00B86A25">
            <w:pPr>
              <w:jc w:val="center"/>
              <w:rPr>
                <w:rFonts w:cs="Times New Roman"/>
                <w:sz w:val="20"/>
                <w:szCs w:val="20"/>
              </w:rPr>
            </w:pPr>
            <w:r>
              <w:rPr>
                <w:rFonts w:cs="Times New Roman"/>
                <w:sz w:val="20"/>
                <w:szCs w:val="20"/>
              </w:rPr>
              <w:t>Dievčatá</w:t>
            </w:r>
          </w:p>
        </w:tc>
        <w:tc>
          <w:tcPr>
            <w:tcW w:w="1120" w:type="dxa"/>
            <w:tcBorders>
              <w:top w:val="nil"/>
              <w:left w:val="nil"/>
              <w:bottom w:val="nil"/>
              <w:right w:val="single" w:sz="4" w:space="0" w:color="auto"/>
            </w:tcBorders>
            <w:vAlign w:val="center"/>
          </w:tcPr>
          <w:p w:rsidR="00B86A25" w:rsidRDefault="00B86A25">
            <w:pPr>
              <w:jc w:val="center"/>
              <w:rPr>
                <w:rFonts w:cs="Times New Roman"/>
                <w:sz w:val="20"/>
                <w:szCs w:val="20"/>
              </w:rPr>
            </w:pPr>
            <w:r>
              <w:rPr>
                <w:rFonts w:cs="Times New Roman"/>
                <w:sz w:val="20"/>
                <w:szCs w:val="20"/>
              </w:rPr>
              <w:t>deti, ktorým začiatok PŠD bude                        odložený 2/</w:t>
            </w:r>
          </w:p>
        </w:tc>
        <w:tc>
          <w:tcPr>
            <w:tcW w:w="1120" w:type="dxa"/>
            <w:tcBorders>
              <w:top w:val="nil"/>
              <w:left w:val="nil"/>
              <w:bottom w:val="nil"/>
              <w:right w:val="single" w:sz="4" w:space="0" w:color="auto"/>
            </w:tcBorders>
            <w:vAlign w:val="center"/>
          </w:tcPr>
          <w:p w:rsidR="00B86A25" w:rsidRDefault="00B86A25">
            <w:pPr>
              <w:jc w:val="center"/>
              <w:rPr>
                <w:rFonts w:cs="Times New Roman"/>
                <w:sz w:val="20"/>
                <w:szCs w:val="20"/>
              </w:rPr>
            </w:pPr>
            <w:r>
              <w:rPr>
                <w:rFonts w:cs="Times New Roman"/>
                <w:sz w:val="20"/>
                <w:szCs w:val="20"/>
              </w:rPr>
              <w:t>deti, ktoré                         budú zaradené               do nultého                  ročníka</w:t>
            </w:r>
          </w:p>
        </w:tc>
        <w:tc>
          <w:tcPr>
            <w:tcW w:w="1120" w:type="dxa"/>
            <w:tcBorders>
              <w:top w:val="nil"/>
              <w:left w:val="nil"/>
              <w:bottom w:val="nil"/>
              <w:right w:val="single" w:sz="4" w:space="0" w:color="auto"/>
            </w:tcBorders>
            <w:vAlign w:val="center"/>
          </w:tcPr>
          <w:p w:rsidR="00B86A25" w:rsidRDefault="00B86A25">
            <w:pPr>
              <w:jc w:val="center"/>
              <w:rPr>
                <w:rFonts w:cs="Times New Roman"/>
                <w:sz w:val="20"/>
                <w:szCs w:val="20"/>
              </w:rPr>
            </w:pPr>
            <w:r>
              <w:rPr>
                <w:rFonts w:cs="Times New Roman"/>
                <w:sz w:val="20"/>
                <w:szCs w:val="20"/>
              </w:rPr>
              <w:t>nezaškolené                      v MŠ</w:t>
            </w:r>
          </w:p>
        </w:tc>
        <w:tc>
          <w:tcPr>
            <w:tcW w:w="1120" w:type="dxa"/>
            <w:tcBorders>
              <w:top w:val="nil"/>
              <w:left w:val="nil"/>
              <w:bottom w:val="nil"/>
              <w:right w:val="single" w:sz="4" w:space="0" w:color="auto"/>
            </w:tcBorders>
            <w:vAlign w:val="center"/>
          </w:tcPr>
          <w:p w:rsidR="00B86A25" w:rsidRDefault="00B86A25">
            <w:pPr>
              <w:jc w:val="center"/>
              <w:rPr>
                <w:rFonts w:cs="Times New Roman"/>
                <w:sz w:val="20"/>
                <w:szCs w:val="20"/>
              </w:rPr>
            </w:pPr>
            <w:r>
              <w:rPr>
                <w:rFonts w:cs="Times New Roman"/>
                <w:sz w:val="20"/>
                <w:szCs w:val="20"/>
              </w:rPr>
              <w:t>Samostatné triedy</w:t>
            </w:r>
          </w:p>
        </w:tc>
        <w:tc>
          <w:tcPr>
            <w:tcW w:w="1120" w:type="dxa"/>
            <w:tcBorders>
              <w:top w:val="nil"/>
              <w:left w:val="nil"/>
              <w:bottom w:val="nil"/>
              <w:right w:val="single" w:sz="8" w:space="0" w:color="auto"/>
            </w:tcBorders>
            <w:vAlign w:val="center"/>
          </w:tcPr>
          <w:p w:rsidR="00B86A25" w:rsidRDefault="00B86A25">
            <w:pPr>
              <w:jc w:val="center"/>
              <w:rPr>
                <w:rFonts w:cs="Times New Roman"/>
                <w:sz w:val="20"/>
                <w:szCs w:val="20"/>
              </w:rPr>
            </w:pPr>
            <w:r>
              <w:rPr>
                <w:rFonts w:cs="Times New Roman"/>
                <w:sz w:val="20"/>
                <w:szCs w:val="20"/>
              </w:rPr>
              <w:t>Spojené triedy</w:t>
            </w:r>
          </w:p>
        </w:tc>
      </w:tr>
      <w:tr w:rsidR="00B86A25">
        <w:trPr>
          <w:trHeight w:val="360"/>
        </w:trPr>
        <w:tc>
          <w:tcPr>
            <w:tcW w:w="0" w:type="auto"/>
            <w:tcBorders>
              <w:top w:val="single" w:sz="8" w:space="0" w:color="auto"/>
              <w:left w:val="single" w:sz="8" w:space="0" w:color="auto"/>
              <w:bottom w:val="single" w:sz="4" w:space="0" w:color="auto"/>
              <w:right w:val="single" w:sz="4" w:space="0" w:color="auto"/>
            </w:tcBorders>
            <w:noWrap/>
            <w:vAlign w:val="bottom"/>
          </w:tcPr>
          <w:p w:rsidR="00B86A25" w:rsidRDefault="00292410">
            <w:pPr>
              <w:jc w:val="center"/>
              <w:rPr>
                <w:rFonts w:cs="Times New Roman"/>
                <w:b/>
                <w:bCs/>
              </w:rPr>
            </w:pPr>
            <w:r>
              <w:rPr>
                <w:rFonts w:cs="Times New Roman"/>
                <w:b/>
                <w:bCs/>
              </w:rPr>
              <w:t>S</w:t>
            </w:r>
            <w:r w:rsidR="00B86A25">
              <w:rPr>
                <w:rFonts w:cs="Times New Roman"/>
                <w:b/>
                <w:bCs/>
              </w:rPr>
              <w:t>lovenský</w:t>
            </w:r>
          </w:p>
        </w:tc>
        <w:tc>
          <w:tcPr>
            <w:tcW w:w="0" w:type="auto"/>
            <w:tcBorders>
              <w:top w:val="single" w:sz="8" w:space="0" w:color="auto"/>
              <w:left w:val="nil"/>
              <w:bottom w:val="single" w:sz="4" w:space="0" w:color="auto"/>
              <w:right w:val="single" w:sz="4" w:space="0" w:color="auto"/>
            </w:tcBorders>
            <w:noWrap/>
            <w:vAlign w:val="bottom"/>
          </w:tcPr>
          <w:p w:rsidR="00B86A25" w:rsidRDefault="00B86A25">
            <w:pPr>
              <w:jc w:val="center"/>
              <w:rPr>
                <w:rFonts w:cs="Times New Roman"/>
                <w:b/>
                <w:bCs/>
              </w:rPr>
            </w:pPr>
            <w:r>
              <w:rPr>
                <w:rFonts w:cs="Times New Roman"/>
                <w:b/>
                <w:bCs/>
              </w:rPr>
              <w:t>82</w:t>
            </w:r>
          </w:p>
          <w:p w:rsidR="00B86A25" w:rsidRDefault="00B86A25">
            <w:pPr>
              <w:jc w:val="center"/>
              <w:rPr>
                <w:rFonts w:cs="Times New Roman"/>
                <w:b/>
                <w:bCs/>
              </w:rPr>
            </w:pPr>
            <w:r>
              <w:rPr>
                <w:rFonts w:cs="Times New Roman"/>
                <w:b/>
                <w:bCs/>
              </w:rPr>
              <w:t>/33 Kom + 49 Nová</w:t>
            </w:r>
          </w:p>
        </w:tc>
        <w:tc>
          <w:tcPr>
            <w:tcW w:w="0" w:type="auto"/>
            <w:tcBorders>
              <w:top w:val="single" w:sz="8" w:space="0" w:color="auto"/>
              <w:left w:val="nil"/>
              <w:bottom w:val="single" w:sz="4" w:space="0" w:color="auto"/>
              <w:right w:val="single" w:sz="4" w:space="0" w:color="auto"/>
            </w:tcBorders>
            <w:noWrap/>
            <w:vAlign w:val="bottom"/>
          </w:tcPr>
          <w:p w:rsidR="00B86A25" w:rsidRDefault="00B86A25">
            <w:pPr>
              <w:jc w:val="center"/>
              <w:rPr>
                <w:rFonts w:cs="Times New Roman"/>
                <w:b/>
                <w:bCs/>
              </w:rPr>
            </w:pPr>
            <w:r>
              <w:rPr>
                <w:rFonts w:cs="Times New Roman"/>
                <w:b/>
                <w:bCs/>
              </w:rPr>
              <w:t>36</w:t>
            </w:r>
          </w:p>
        </w:tc>
        <w:tc>
          <w:tcPr>
            <w:tcW w:w="0" w:type="auto"/>
            <w:tcBorders>
              <w:top w:val="single" w:sz="8" w:space="0" w:color="auto"/>
              <w:left w:val="nil"/>
              <w:bottom w:val="single" w:sz="4" w:space="0" w:color="auto"/>
              <w:right w:val="single" w:sz="4" w:space="0" w:color="auto"/>
            </w:tcBorders>
            <w:noWrap/>
            <w:vAlign w:val="bottom"/>
          </w:tcPr>
          <w:p w:rsidR="00B86A25" w:rsidRDefault="00B86A25">
            <w:pPr>
              <w:jc w:val="center"/>
              <w:rPr>
                <w:rFonts w:cs="Times New Roman"/>
                <w:b/>
                <w:bCs/>
              </w:rPr>
            </w:pPr>
            <w:r>
              <w:rPr>
                <w:rFonts w:cs="Times New Roman"/>
                <w:b/>
                <w:bCs/>
              </w:rPr>
              <w:t>6</w:t>
            </w:r>
          </w:p>
        </w:tc>
        <w:tc>
          <w:tcPr>
            <w:tcW w:w="0" w:type="auto"/>
            <w:tcBorders>
              <w:top w:val="single" w:sz="8" w:space="0" w:color="auto"/>
              <w:left w:val="nil"/>
              <w:bottom w:val="single" w:sz="4" w:space="0" w:color="auto"/>
              <w:right w:val="single" w:sz="4" w:space="0" w:color="auto"/>
            </w:tcBorders>
            <w:noWrap/>
            <w:vAlign w:val="bottom"/>
          </w:tcPr>
          <w:p w:rsidR="00B86A25" w:rsidRDefault="00B86A25">
            <w:pPr>
              <w:jc w:val="center"/>
              <w:rPr>
                <w:rFonts w:cs="Times New Roman"/>
                <w:b/>
                <w:bCs/>
              </w:rPr>
            </w:pPr>
            <w:r>
              <w:rPr>
                <w:rFonts w:cs="Times New Roman"/>
                <w:b/>
                <w:bCs/>
              </w:rPr>
              <w:t>31</w:t>
            </w:r>
          </w:p>
        </w:tc>
        <w:tc>
          <w:tcPr>
            <w:tcW w:w="0" w:type="auto"/>
            <w:tcBorders>
              <w:top w:val="single" w:sz="8" w:space="0" w:color="auto"/>
              <w:left w:val="nil"/>
              <w:bottom w:val="single" w:sz="4" w:space="0" w:color="auto"/>
              <w:right w:val="single" w:sz="4" w:space="0" w:color="auto"/>
            </w:tcBorders>
            <w:noWrap/>
            <w:vAlign w:val="bottom"/>
          </w:tcPr>
          <w:p w:rsidR="00B86A25" w:rsidRDefault="00B86A25">
            <w:pPr>
              <w:jc w:val="center"/>
              <w:rPr>
                <w:rFonts w:cs="Times New Roman"/>
                <w:b/>
                <w:bCs/>
              </w:rPr>
            </w:pPr>
            <w:r>
              <w:rPr>
                <w:rFonts w:cs="Times New Roman"/>
                <w:b/>
                <w:bCs/>
              </w:rPr>
              <w:t>31</w:t>
            </w:r>
          </w:p>
        </w:tc>
        <w:tc>
          <w:tcPr>
            <w:tcW w:w="0" w:type="auto"/>
            <w:tcBorders>
              <w:top w:val="single" w:sz="8" w:space="0" w:color="auto"/>
              <w:left w:val="nil"/>
              <w:bottom w:val="single" w:sz="4" w:space="0" w:color="auto"/>
              <w:right w:val="single" w:sz="4" w:space="0" w:color="auto"/>
            </w:tcBorders>
            <w:noWrap/>
            <w:vAlign w:val="bottom"/>
          </w:tcPr>
          <w:p w:rsidR="00B86A25" w:rsidRDefault="00B86A25">
            <w:pPr>
              <w:jc w:val="center"/>
              <w:rPr>
                <w:rFonts w:cs="Times New Roman"/>
                <w:b/>
                <w:bCs/>
              </w:rPr>
            </w:pPr>
            <w:r>
              <w:rPr>
                <w:rFonts w:cs="Times New Roman"/>
                <w:b/>
                <w:bCs/>
              </w:rPr>
              <w:t>2</w:t>
            </w:r>
          </w:p>
        </w:tc>
        <w:tc>
          <w:tcPr>
            <w:tcW w:w="0" w:type="auto"/>
            <w:tcBorders>
              <w:top w:val="single" w:sz="8" w:space="0" w:color="auto"/>
              <w:left w:val="nil"/>
              <w:bottom w:val="single" w:sz="4" w:space="0" w:color="auto"/>
              <w:right w:val="single" w:sz="8" w:space="0" w:color="auto"/>
            </w:tcBorders>
            <w:noWrap/>
            <w:vAlign w:val="bottom"/>
          </w:tcPr>
          <w:p w:rsidR="00B86A25" w:rsidRDefault="00B86A25">
            <w:pPr>
              <w:jc w:val="center"/>
              <w:rPr>
                <w:rFonts w:cs="Times New Roman"/>
                <w:b/>
                <w:bCs/>
              </w:rPr>
            </w:pPr>
            <w:r>
              <w:rPr>
                <w:rFonts w:cs="Times New Roman"/>
                <w:b/>
                <w:bCs/>
              </w:rPr>
              <w:t>0</w:t>
            </w:r>
          </w:p>
        </w:tc>
      </w:tr>
    </w:tbl>
    <w:p w:rsidR="00B86A25" w:rsidRDefault="00B86A25">
      <w:pPr>
        <w:rPr>
          <w:rFonts w:cs="Times New Roman"/>
        </w:rPr>
      </w:pPr>
      <w:r>
        <w:rPr>
          <w:rFonts w:cs="Times New Roman"/>
        </w:rPr>
        <w:t xml:space="preserve"> </w:t>
      </w:r>
    </w:p>
    <w:p w:rsidR="00B86A25" w:rsidRDefault="00B86A25">
      <w:pPr>
        <w:ind w:left="-360"/>
        <w:rPr>
          <w:rFonts w:cs="Times New Roman"/>
          <w:sz w:val="32"/>
          <w:szCs w:val="32"/>
        </w:rPr>
      </w:pPr>
    </w:p>
    <w:p w:rsidR="00B86A25" w:rsidRDefault="00B86A25">
      <w:pPr>
        <w:pStyle w:val="Zarkazkladnhotextu"/>
        <w:rPr>
          <w:rFonts w:cs="Times New Roman"/>
          <w:b w:val="0"/>
          <w:bCs w:val="0"/>
        </w:rPr>
      </w:pPr>
    </w:p>
    <w:p w:rsidR="00B86A25" w:rsidRDefault="00B86A25">
      <w:pPr>
        <w:ind w:left="60"/>
        <w:rPr>
          <w:rFonts w:cs="Times New Roman"/>
        </w:rPr>
      </w:pPr>
      <w:r>
        <w:rPr>
          <w:rFonts w:cs="Times New Roman"/>
          <w:b/>
          <w:bCs/>
          <w:sz w:val="32"/>
          <w:szCs w:val="32"/>
        </w:rPr>
        <w:t>d) údaje o výsledkoch hodnotenia a klasifikácie žiakov podľa poskytovaného stupňa vzdelania</w:t>
      </w:r>
      <w:r>
        <w:rPr>
          <w:rFonts w:cs="Times New Roman"/>
        </w:rPr>
        <w:br/>
      </w:r>
    </w:p>
    <w:tbl>
      <w:tblPr>
        <w:tblW w:w="8420" w:type="dxa"/>
        <w:tblInd w:w="55" w:type="dxa"/>
        <w:tblCellMar>
          <w:left w:w="70" w:type="dxa"/>
          <w:right w:w="70" w:type="dxa"/>
        </w:tblCellMar>
        <w:tblLook w:val="04A0"/>
      </w:tblPr>
      <w:tblGrid>
        <w:gridCol w:w="704"/>
        <w:gridCol w:w="692"/>
        <w:gridCol w:w="493"/>
        <w:gridCol w:w="913"/>
        <w:gridCol w:w="637"/>
        <w:gridCol w:w="858"/>
        <w:gridCol w:w="946"/>
        <w:gridCol w:w="990"/>
        <w:gridCol w:w="847"/>
        <w:gridCol w:w="847"/>
        <w:gridCol w:w="847"/>
        <w:gridCol w:w="825"/>
        <w:gridCol w:w="146"/>
        <w:gridCol w:w="146"/>
        <w:gridCol w:w="146"/>
        <w:gridCol w:w="146"/>
        <w:gridCol w:w="146"/>
        <w:gridCol w:w="146"/>
        <w:gridCol w:w="146"/>
        <w:gridCol w:w="146"/>
        <w:gridCol w:w="146"/>
      </w:tblGrid>
      <w:tr w:rsidR="00155440" w:rsidRPr="00155440" w:rsidTr="00155440">
        <w:trPr>
          <w:trHeight w:val="510"/>
        </w:trPr>
        <w:tc>
          <w:tcPr>
            <w:tcW w:w="8384" w:type="dxa"/>
            <w:gridSpan w:val="20"/>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40"/>
                <w:szCs w:val="40"/>
                <w:lang w:val="sk-SK" w:eastAsia="sk-SK"/>
              </w:rPr>
            </w:pPr>
            <w:r w:rsidRPr="00155440">
              <w:rPr>
                <w:rFonts w:ascii="Arial CE" w:eastAsia="Times New Roman" w:hAnsi="Arial CE" w:cs="Arial CE"/>
                <w:sz w:val="40"/>
                <w:szCs w:val="40"/>
                <w:lang w:val="sk-SK" w:eastAsia="sk-SK"/>
              </w:rPr>
              <w:t xml:space="preserve">       </w:t>
            </w:r>
            <w:bookmarkStart w:id="0" w:name="RANGE!A1:V116"/>
            <w:r w:rsidRPr="00155440">
              <w:rPr>
                <w:rFonts w:ascii="Arial CE" w:eastAsia="Times New Roman" w:hAnsi="Arial CE" w:cs="Arial CE"/>
                <w:sz w:val="40"/>
                <w:szCs w:val="40"/>
                <w:lang w:val="sk-SK" w:eastAsia="sk-SK"/>
              </w:rPr>
              <w:t>Prospech - I. polrok 2017/2018</w:t>
            </w:r>
            <w:bookmarkEnd w:id="0"/>
          </w:p>
        </w:tc>
        <w:tc>
          <w:tcPr>
            <w:tcW w:w="36" w:type="dxa"/>
            <w:tcBorders>
              <w:top w:val="nil"/>
              <w:left w:val="nil"/>
              <w:bottom w:val="nil"/>
              <w:right w:val="nil"/>
            </w:tcBorders>
            <w:shd w:val="clear" w:color="auto" w:fill="auto"/>
            <w:vAlign w:val="center"/>
            <w:hideMark/>
          </w:tcPr>
          <w:p w:rsidR="00155440" w:rsidRPr="00155440" w:rsidRDefault="00155440" w:rsidP="00155440">
            <w:pPr>
              <w:rPr>
                <w:rFonts w:ascii="Arial CE" w:eastAsia="Times New Roman" w:hAnsi="Arial CE" w:cs="Arial CE"/>
                <w:sz w:val="16"/>
                <w:szCs w:val="16"/>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vAlign w:val="center"/>
            <w:hideMark/>
          </w:tcPr>
          <w:p w:rsidR="00155440" w:rsidRPr="00155440" w:rsidRDefault="00155440" w:rsidP="00155440">
            <w:pPr>
              <w:rPr>
                <w:rFonts w:ascii="Arial CE" w:eastAsia="Times New Roman" w:hAnsi="Arial CE" w:cs="Arial CE"/>
                <w:sz w:val="16"/>
                <w:szCs w:val="16"/>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597"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Trieda</w:t>
            </w:r>
          </w:p>
        </w:tc>
        <w:tc>
          <w:tcPr>
            <w:tcW w:w="5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Poč.ž.</w:t>
            </w:r>
          </w:p>
        </w:tc>
        <w:tc>
          <w:tcPr>
            <w:tcW w:w="3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R.ž.</w:t>
            </w:r>
          </w:p>
        </w:tc>
        <w:tc>
          <w:tcPr>
            <w:tcW w:w="809"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Vyznam.</w:t>
            </w:r>
          </w:p>
        </w:tc>
        <w:tc>
          <w:tcPr>
            <w:tcW w:w="5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PVD</w:t>
            </w:r>
          </w:p>
        </w:tc>
        <w:tc>
          <w:tcPr>
            <w:tcW w:w="753"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Prospeli</w:t>
            </w:r>
          </w:p>
        </w:tc>
        <w:tc>
          <w:tcPr>
            <w:tcW w:w="8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Neprosp.</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Neklasifik</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2.st.spr.</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3.st.spr.</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4.st.spr.</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Zahran.</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0.A</w:t>
            </w:r>
          </w:p>
        </w:tc>
        <w:tc>
          <w:tcPr>
            <w:tcW w:w="5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0.B</w:t>
            </w:r>
          </w:p>
        </w:tc>
        <w:tc>
          <w:tcPr>
            <w:tcW w:w="5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8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0.roč.</w:t>
            </w:r>
          </w:p>
        </w:tc>
        <w:tc>
          <w:tcPr>
            <w:tcW w:w="5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3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809"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5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53"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w:t>
            </w:r>
          </w:p>
        </w:tc>
        <w:tc>
          <w:tcPr>
            <w:tcW w:w="8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1.A</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1.B</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1.C</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1.D</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1.roč.</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71</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63</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63</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2.A</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2.B</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 xml:space="preserve">2.C </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2.D</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2.roč.</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71</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25</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16</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24</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3.C</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3.roč.</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52</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18</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4.A</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4.C</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4.roč.</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58</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7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16"/>
                <w:szCs w:val="16"/>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 - 4.</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286</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248</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56</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155</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16"/>
                <w:szCs w:val="16"/>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Kom.</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137</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46</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25</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Nova</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149</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16</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109</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7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b/>
                <w:bCs/>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vAlign w:val="center"/>
            <w:hideMark/>
          </w:tcPr>
          <w:p w:rsidR="00155440" w:rsidRPr="00155440" w:rsidRDefault="00155440" w:rsidP="00155440">
            <w:pPr>
              <w:rPr>
                <w:rFonts w:ascii="Arial CE" w:eastAsia="Times New Roman" w:hAnsi="Arial CE" w:cs="Arial CE"/>
                <w:sz w:val="16"/>
                <w:szCs w:val="16"/>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Trieda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Poč.ž.</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R.ž.</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Vyznam.</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PVD</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Prosp.</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Nepros.</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Neklas</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2.st.spr.</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3.st.spr.</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4.st.spr.</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Zahran.</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5.C</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5.D</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62</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13</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32</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6.C</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6.D</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6.E</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73</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63</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40</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lastRenderedPageBreak/>
              <w:t>7.A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7.C</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48</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43</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28</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11</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251</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198</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98</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13,55</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13,15</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39,044</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38,38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26,47</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32,65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30,3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537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446</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66</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253</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39</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w:t>
            </w:r>
          </w:p>
        </w:tc>
        <w:tc>
          <w:tcPr>
            <w:tcW w:w="7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38</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16,76</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12,29</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47,114</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19,73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43,33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89,39</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18,18</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29,5</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8384" w:type="dxa"/>
            <w:gridSpan w:val="20"/>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40"/>
                <w:szCs w:val="40"/>
                <w:lang w:val="sk-SK" w:eastAsia="sk-SK"/>
              </w:rPr>
            </w:pPr>
            <w:r w:rsidRPr="00155440">
              <w:rPr>
                <w:rFonts w:ascii="Arial CE" w:eastAsia="Times New Roman" w:hAnsi="Arial CE" w:cs="Arial CE"/>
                <w:sz w:val="40"/>
                <w:szCs w:val="40"/>
                <w:lang w:val="sk-SK" w:eastAsia="sk-SK"/>
              </w:rPr>
              <w:t xml:space="preserve">       Prospech - II. polrok 2017/2018</w:t>
            </w:r>
          </w:p>
        </w:tc>
        <w:tc>
          <w:tcPr>
            <w:tcW w:w="36" w:type="dxa"/>
            <w:tcBorders>
              <w:top w:val="nil"/>
              <w:left w:val="nil"/>
              <w:bottom w:val="nil"/>
              <w:right w:val="nil"/>
            </w:tcBorders>
            <w:shd w:val="clear" w:color="auto" w:fill="auto"/>
            <w:vAlign w:val="center"/>
            <w:hideMark/>
          </w:tcPr>
          <w:p w:rsidR="00155440" w:rsidRPr="00155440" w:rsidRDefault="00155440" w:rsidP="00155440">
            <w:pPr>
              <w:rPr>
                <w:rFonts w:ascii="Arial CE" w:eastAsia="Times New Roman" w:hAnsi="Arial CE" w:cs="Arial CE"/>
                <w:sz w:val="16"/>
                <w:szCs w:val="16"/>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vAlign w:val="center"/>
            <w:hideMark/>
          </w:tcPr>
          <w:p w:rsidR="00155440" w:rsidRPr="00155440" w:rsidRDefault="00155440" w:rsidP="00155440">
            <w:pPr>
              <w:rPr>
                <w:rFonts w:ascii="Arial CE" w:eastAsia="Times New Roman" w:hAnsi="Arial CE" w:cs="Arial CE"/>
                <w:sz w:val="16"/>
                <w:szCs w:val="16"/>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597"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Trieda</w:t>
            </w:r>
          </w:p>
        </w:tc>
        <w:tc>
          <w:tcPr>
            <w:tcW w:w="5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Poč.ž.</w:t>
            </w:r>
          </w:p>
        </w:tc>
        <w:tc>
          <w:tcPr>
            <w:tcW w:w="3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R.ž.</w:t>
            </w:r>
          </w:p>
        </w:tc>
        <w:tc>
          <w:tcPr>
            <w:tcW w:w="809"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Vyznam.</w:t>
            </w:r>
          </w:p>
        </w:tc>
        <w:tc>
          <w:tcPr>
            <w:tcW w:w="5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PVD</w:t>
            </w:r>
          </w:p>
        </w:tc>
        <w:tc>
          <w:tcPr>
            <w:tcW w:w="753"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Prospeli</w:t>
            </w:r>
          </w:p>
        </w:tc>
        <w:tc>
          <w:tcPr>
            <w:tcW w:w="8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Neprosp.</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Neklasifik</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2.st.spr.</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3.st.spr.</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4.st.spr.</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Zahran.</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0.A</w:t>
            </w:r>
          </w:p>
        </w:tc>
        <w:tc>
          <w:tcPr>
            <w:tcW w:w="5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0.B</w:t>
            </w:r>
          </w:p>
        </w:tc>
        <w:tc>
          <w:tcPr>
            <w:tcW w:w="5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0.roč.</w:t>
            </w:r>
          </w:p>
        </w:tc>
        <w:tc>
          <w:tcPr>
            <w:tcW w:w="5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3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809"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5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53"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8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42"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1.A</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1.B</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1.C</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1.D</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1.roč.</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71</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63</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55</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2.A</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2.B</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 xml:space="preserve">2.C </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2.D</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2.roč.</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71</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25</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11</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29</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3.A</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3.B</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20" w:type="dxa"/>
            <w:tcBorders>
              <w:top w:val="nil"/>
              <w:left w:val="nil"/>
              <w:bottom w:val="nil"/>
              <w:right w:val="nil"/>
            </w:tcBorders>
            <w:shd w:val="clear" w:color="auto" w:fill="auto"/>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3.C</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3.roč.</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52</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22</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4.A</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4.C</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4.roč.</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58</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16</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16"/>
                <w:szCs w:val="16"/>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 - 4.</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286</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248</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50</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157</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18</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38</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16"/>
                <w:szCs w:val="16"/>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Kom.</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137</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36</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39</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Nova</w:t>
            </w:r>
          </w:p>
        </w:tc>
        <w:tc>
          <w:tcPr>
            <w:tcW w:w="5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149</w:t>
            </w:r>
          </w:p>
        </w:tc>
        <w:tc>
          <w:tcPr>
            <w:tcW w:w="3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149</w:t>
            </w:r>
          </w:p>
        </w:tc>
        <w:tc>
          <w:tcPr>
            <w:tcW w:w="809"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w:t>
            </w:r>
          </w:p>
        </w:tc>
        <w:tc>
          <w:tcPr>
            <w:tcW w:w="5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w:t>
            </w:r>
          </w:p>
        </w:tc>
        <w:tc>
          <w:tcPr>
            <w:tcW w:w="753"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118</w:t>
            </w:r>
          </w:p>
        </w:tc>
        <w:tc>
          <w:tcPr>
            <w:tcW w:w="8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30</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w:t>
            </w:r>
          </w:p>
        </w:tc>
        <w:tc>
          <w:tcPr>
            <w:tcW w:w="742"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Trieda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Poč.ž.</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R.ž.</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Vyznam.</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PVD</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Prosp.</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Nepros.</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Neklas</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2.st.spr.</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3.st.spr.</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4.st.spr.</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Zahran.</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5.C</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5.D</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74</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42</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6.C</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6.D</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6.E</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lastRenderedPageBreak/>
              <w:t>6.roč.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72</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62</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11</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49</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7.C</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49</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49</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30</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8.B</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28</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18</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w:t>
            </w:r>
          </w:p>
        </w:tc>
        <w:tc>
          <w:tcPr>
            <w:tcW w:w="7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9.A</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9.roč.</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7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248</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200</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27</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141</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36</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40</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13,71</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10,89</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56,855</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38,24</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74,07</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25,53</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87</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534</w:t>
            </w: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448</w:t>
            </w: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84</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61</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298</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58</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62</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52</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597"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w:t>
            </w:r>
          </w:p>
        </w:tc>
        <w:tc>
          <w:tcPr>
            <w:tcW w:w="5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3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09"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15,73</w:t>
            </w:r>
          </w:p>
        </w:tc>
        <w:tc>
          <w:tcPr>
            <w:tcW w:w="5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11,42</w:t>
            </w:r>
          </w:p>
        </w:tc>
        <w:tc>
          <w:tcPr>
            <w:tcW w:w="753"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55,805</w:t>
            </w:r>
          </w:p>
        </w:tc>
        <w:tc>
          <w:tcPr>
            <w:tcW w:w="8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36,9</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95,08</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20,81</w:t>
            </w:r>
          </w:p>
        </w:tc>
        <w:tc>
          <w:tcPr>
            <w:tcW w:w="742"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70,3</w:t>
            </w:r>
          </w:p>
        </w:tc>
        <w:tc>
          <w:tcPr>
            <w:tcW w:w="7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36" w:type="dxa"/>
            <w:vAlign w:val="center"/>
            <w:hideMark/>
          </w:tcPr>
          <w:p w:rsidR="00155440" w:rsidRPr="00155440" w:rsidRDefault="00155440" w:rsidP="00155440">
            <w:pPr>
              <w:rPr>
                <w:rFonts w:eastAsia="Times New Roman" w:cs="Times New Roman"/>
                <w:sz w:val="20"/>
                <w:szCs w:val="20"/>
                <w:lang w:val="sk-SK" w:eastAsia="sk-SK"/>
              </w:rPr>
            </w:pPr>
          </w:p>
        </w:tc>
      </w:tr>
    </w:tbl>
    <w:p w:rsidR="000E34B3" w:rsidRDefault="000E34B3">
      <w:pPr>
        <w:ind w:left="60"/>
        <w:rPr>
          <w:rFonts w:cs="Times New Roman"/>
        </w:rPr>
      </w:pPr>
    </w:p>
    <w:p w:rsidR="000E34B3" w:rsidRDefault="000E34B3">
      <w:pPr>
        <w:ind w:left="60"/>
        <w:rPr>
          <w:rFonts w:cs="Times New Roman"/>
        </w:rPr>
      </w:pPr>
    </w:p>
    <w:tbl>
      <w:tblPr>
        <w:tblW w:w="10145" w:type="dxa"/>
        <w:tblInd w:w="55" w:type="dxa"/>
        <w:tblCellMar>
          <w:left w:w="70" w:type="dxa"/>
          <w:right w:w="70" w:type="dxa"/>
        </w:tblCellMar>
        <w:tblLook w:val="04A0"/>
      </w:tblPr>
      <w:tblGrid>
        <w:gridCol w:w="904"/>
        <w:gridCol w:w="938"/>
        <w:gridCol w:w="938"/>
        <w:gridCol w:w="980"/>
        <w:gridCol w:w="938"/>
        <w:gridCol w:w="939"/>
        <w:gridCol w:w="939"/>
        <w:gridCol w:w="939"/>
        <w:gridCol w:w="939"/>
        <w:gridCol w:w="970"/>
        <w:gridCol w:w="146"/>
        <w:gridCol w:w="146"/>
        <w:gridCol w:w="146"/>
        <w:gridCol w:w="146"/>
        <w:gridCol w:w="905"/>
      </w:tblGrid>
      <w:tr w:rsidR="00155440" w:rsidRPr="00155440" w:rsidTr="00155440">
        <w:trPr>
          <w:trHeight w:val="510"/>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305" w:type="dxa"/>
            <w:gridSpan w:val="11"/>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36"/>
                <w:szCs w:val="36"/>
                <w:lang w:val="sk-SK" w:eastAsia="sk-SK"/>
              </w:rPr>
            </w:pPr>
            <w:r w:rsidRPr="00155440">
              <w:rPr>
                <w:rFonts w:ascii="Arial CE" w:eastAsia="Times New Roman" w:hAnsi="Arial CE" w:cs="Arial CE"/>
                <w:sz w:val="36"/>
                <w:szCs w:val="36"/>
                <w:lang w:val="sk-SK" w:eastAsia="sk-SK"/>
              </w:rPr>
              <w:t>Dochádzka - I. polrok 2017/2018</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Trieda</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Poč.ž.</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R.ž.</w:t>
            </w:r>
          </w:p>
        </w:tc>
        <w:tc>
          <w:tcPr>
            <w:tcW w:w="9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Hod.spolu</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Ospr.</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Neospr.</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R-spolu</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Osprav.</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Neospr.</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Priemer</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0.A</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874</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494</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388</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1275</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887</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388</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51,41176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0.B</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1755</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1686</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69</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1755</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1686</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69</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103,24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 roč.</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9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2629</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2180</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457</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3030</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2573</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457</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77,32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1.A</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971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971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507</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507</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69,36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1.B</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1322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1300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1322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1300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77,76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1.C</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1344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849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495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1344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849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495</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70,74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1.D</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893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614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279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893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614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279</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42,52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1.roč.</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71</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63</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4530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3734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796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3173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2656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517</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63,80282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2.A</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703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703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424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424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37,00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2.B</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1052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1029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1052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1029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65,75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 xml:space="preserve">2.C </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779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601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779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601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178</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45,82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2.D</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1765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1519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246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1765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1519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246</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92,89</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2.roč.</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54</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42</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3520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3251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3241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3573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447</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65,18519</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678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678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368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368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52,15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821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821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821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821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39,10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3.C</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1660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1290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370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1660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1290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370</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92,22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3.roč.</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52</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3159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2789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370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2849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2479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370</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60,75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4.A</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936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936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590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590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49,26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982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944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982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944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38</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54,56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4.C</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1506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1379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127</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1506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1379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127</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71,71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4.roč.</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58</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3424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3259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165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3078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2913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165</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59,03448</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0.-4.</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269</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231</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17262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15213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2057</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15371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14194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1956</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326,096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Kom.</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119</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81</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6483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6438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5084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5039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45</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326,096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Nova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150</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10779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8775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2012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10287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9155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1911</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207,7741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Trieda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Poč.ž.</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R.ž.</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Hod.spolu</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Ospr.</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Neospr.</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R-spolu</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Osprav.</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Neospr.</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Priemer</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1138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903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707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472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235</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56,90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3746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2092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1654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3746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2092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1654</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170,27</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5.C</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959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959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959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957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53,28</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5.D</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1557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1370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1557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1370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187</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62</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7400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5324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2078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6969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4891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2078</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96,10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889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889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527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527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55,56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1760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1284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476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1760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1284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476</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110,00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lastRenderedPageBreak/>
              <w:t>6.C</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1477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1179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298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1477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1179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298</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134,27</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6.D</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2122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1825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297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2122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1825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297</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106,10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6.E</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738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354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384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738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354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384</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73,80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73</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63</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6986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5531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1455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6624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5169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1455</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95,70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1474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1305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1149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980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169</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92,13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2678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2340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338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1909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1660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249</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178,53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7.C</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1628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1628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24</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97,18</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48</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43</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5804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5273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531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4710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4268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442</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120,92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1785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1511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274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1584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1310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274</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111,56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2512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1814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698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2512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1814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698</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147,76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28</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4297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3325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972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4096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3124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972</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130,21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1024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996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28</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51,20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1024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996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28</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51,20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251</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198</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25511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20449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5064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22596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17621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4975</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101,64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101,6375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81,47012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20,1753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114,1212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88,99495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25,12626</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429</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42773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35662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7121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37967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31815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6931</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82,26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82,26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68,58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88,50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74,16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16,16</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Kom.</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#ODKAZ!</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#ODKAZ!</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#ODKAZ!</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#ODKAZ!</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#ODKAZ!</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#ODKAZ!</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#ODKAZ!</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#ODKAZ!</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#ODKAZ!</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305" w:type="dxa"/>
            <w:gridSpan w:val="11"/>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36"/>
                <w:szCs w:val="36"/>
                <w:lang w:val="sk-SK" w:eastAsia="sk-SK"/>
              </w:rPr>
            </w:pPr>
            <w:r w:rsidRPr="00155440">
              <w:rPr>
                <w:rFonts w:ascii="Arial CE" w:eastAsia="Times New Roman" w:hAnsi="Arial CE" w:cs="Arial CE"/>
                <w:sz w:val="36"/>
                <w:szCs w:val="36"/>
                <w:lang w:val="sk-SK" w:eastAsia="sk-SK"/>
              </w:rPr>
              <w:t>Dochádzka - II. polrok 2017/2018</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Trieda</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Poč.ž.</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R.ž.</w:t>
            </w:r>
          </w:p>
        </w:tc>
        <w:tc>
          <w:tcPr>
            <w:tcW w:w="9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Hod.spolu</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Ospr.</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Neospr.</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R-spolu</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Osprav.</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Neospr.</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Priemer</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0.A</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1376</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891</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485</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1376</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891</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485</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80,94118</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0.B</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1793</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1521</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272</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1793</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1521</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272</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105,47</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 roč.</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96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34</w:t>
            </w:r>
          </w:p>
        </w:tc>
        <w:tc>
          <w:tcPr>
            <w:tcW w:w="931"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3169</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2412</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757</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3169</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2412</w:t>
            </w:r>
          </w:p>
        </w:tc>
        <w:tc>
          <w:tcPr>
            <w:tcW w:w="886"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757</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93,20588</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1.A</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810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810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605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605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57,86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1.B</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2006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1958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2006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1958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48</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118,00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1.C</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1688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1090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598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1688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1090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598</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88,84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1.D</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1118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746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372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1118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746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372</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53,24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1.roč.</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71</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63</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5622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4604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1018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5417</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4399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1018</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79,1831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2.A</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1058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1058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402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402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0</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55,68</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2.B</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1412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1355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57</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1412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1355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57</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88,25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 xml:space="preserve">2.C </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1098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745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353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1098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745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353</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64,59</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2.D</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1908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1464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444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1908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1464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444</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100,42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2.roč.</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54</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42</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4378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3877</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501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3722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3966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854</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81,07407</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3.A</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682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657</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529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504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25</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52,46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3.B</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1548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1252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296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1548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1252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296</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73,71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3.C</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2125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1750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375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2125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1750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375</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118,06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3.roč.</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52</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4355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3659</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696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4202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3506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696</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83,75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4.A</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1416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1390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654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628</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26</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70,80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1347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1271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1347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1271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76</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79,24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4.C</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21</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1573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1452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1573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1452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121</w:t>
            </w: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74,90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4.roč.</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58</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4336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4113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223</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3574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3351</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223</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74,75862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0.-4.</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269</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231</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21860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18665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3195</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20084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17634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3548</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81,26394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Kom.</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120</w:t>
            </w:r>
          </w:p>
        </w:tc>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82</w:t>
            </w:r>
          </w:p>
        </w:tc>
        <w:tc>
          <w:tcPr>
            <w:tcW w:w="931"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8932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8480</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452</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7156</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6704</w:t>
            </w:r>
          </w:p>
        </w:tc>
        <w:tc>
          <w:tcPr>
            <w:tcW w:w="886"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452</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74,43333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Nova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149</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12928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10185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2743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12928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10930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3096</w:t>
            </w:r>
          </w:p>
        </w:tc>
        <w:tc>
          <w:tcPr>
            <w:tcW w:w="920" w:type="dxa"/>
            <w:tcBorders>
              <w:top w:val="nil"/>
              <w:left w:val="nil"/>
              <w:bottom w:val="nil"/>
              <w:right w:val="nil"/>
            </w:tcBorders>
            <w:shd w:val="clear" w:color="auto" w:fill="auto"/>
            <w:noWrap/>
            <w:vAlign w:val="bottom"/>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86,7651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886"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920" w:type="dxa"/>
            <w:tcBorders>
              <w:top w:val="nil"/>
              <w:left w:val="nil"/>
              <w:bottom w:val="nil"/>
              <w:right w:val="nil"/>
            </w:tcBorders>
            <w:shd w:val="clear" w:color="auto" w:fill="auto"/>
            <w:noWrap/>
            <w:vAlign w:val="bottom"/>
            <w:hideMark/>
          </w:tcPr>
          <w:p w:rsidR="00155440" w:rsidRPr="00155440" w:rsidRDefault="00155440" w:rsidP="00155440">
            <w:pP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510"/>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Trieda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Poč.ž.</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R.ž.</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Hod.spolu</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Ospr.</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Neospr.</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R-spolu</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Osprav.</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Neospr.</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Priemer</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lastRenderedPageBreak/>
              <w:t>5.A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1032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812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497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277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220</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54,32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3316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2280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1036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3316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2280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1036</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165,80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5.C</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1225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1219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1225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1219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68,06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5.D</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2054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1789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265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2054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1789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265</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120,82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74</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7627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6100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1527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7092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5565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1527</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103,07</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1562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824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817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98,06</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2652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1842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810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2652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1842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810</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165,75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6.C</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1574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1164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410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1574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1164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410</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157,40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6.D</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1997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1997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145</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99,85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6.E</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1134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455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679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1134</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455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679</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113,40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72</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72</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8926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6875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2051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8181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6130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2051</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123,97</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1737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332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1667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1335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332</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121,71</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3582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3001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581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3582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3001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581</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238,80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7.C</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2202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2352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2202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150</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138,35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49</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8003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6940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1063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7601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6538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1063</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163,33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8.A</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16</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2752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2282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470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2475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2005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470</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172,00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8.B</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17</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4390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3105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1285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4390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3105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1285</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258,24</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8.roč.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33</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7142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5387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1755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6865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5110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1755</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216,42</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1242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1206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433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36</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62,10</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9.roč.</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20</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1206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469</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433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36</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63,45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248</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215</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32967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26508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6432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30208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23776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6432</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132,93</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132,9315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106,8871</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25,93548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140,5023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110,586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29,91628</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1.-9.</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517</w:t>
            </w: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446</w:t>
            </w: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54827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45173</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9627</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50292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41410</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r w:rsidRPr="00155440">
              <w:rPr>
                <w:rFonts w:ascii="Arial CE" w:eastAsia="Times New Roman" w:hAnsi="Arial CE" w:cs="Arial CE"/>
                <w:b/>
                <w:bCs/>
                <w:sz w:val="20"/>
                <w:szCs w:val="20"/>
                <w:lang w:val="sk-SK" w:eastAsia="sk-SK"/>
              </w:rPr>
              <w:t>9980</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106,05</w:t>
            </w: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r w:rsidR="00155440" w:rsidRPr="00155440" w:rsidTr="00155440">
        <w:trPr>
          <w:trHeight w:val="255"/>
        </w:trPr>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b/>
                <w:bCs/>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6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931"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106,05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87,38</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18,62</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112,76</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92,85</w:t>
            </w:r>
          </w:p>
        </w:tc>
        <w:tc>
          <w:tcPr>
            <w:tcW w:w="886"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r w:rsidRPr="00155440">
              <w:rPr>
                <w:rFonts w:ascii="Arial CE" w:eastAsia="Times New Roman" w:hAnsi="Arial CE" w:cs="Arial CE"/>
                <w:sz w:val="20"/>
                <w:szCs w:val="20"/>
                <w:lang w:val="sk-SK" w:eastAsia="sk-SK"/>
              </w:rPr>
              <w:t>22,38</w:t>
            </w:r>
          </w:p>
        </w:tc>
        <w:tc>
          <w:tcPr>
            <w:tcW w:w="920" w:type="dxa"/>
            <w:tcBorders>
              <w:top w:val="nil"/>
              <w:left w:val="nil"/>
              <w:bottom w:val="nil"/>
              <w:right w:val="nil"/>
            </w:tcBorders>
            <w:shd w:val="clear" w:color="auto" w:fill="auto"/>
            <w:noWrap/>
            <w:vAlign w:val="center"/>
            <w:hideMark/>
          </w:tcPr>
          <w:p w:rsidR="00155440" w:rsidRPr="00155440" w:rsidRDefault="00155440" w:rsidP="00155440">
            <w:pPr>
              <w:jc w:val="center"/>
              <w:rPr>
                <w:rFonts w:ascii="Arial CE" w:eastAsia="Times New Roman" w:hAnsi="Arial CE" w:cs="Arial CE"/>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6" w:type="dxa"/>
            <w:vAlign w:val="center"/>
            <w:hideMark/>
          </w:tcPr>
          <w:p w:rsidR="00155440" w:rsidRPr="00155440" w:rsidRDefault="00155440" w:rsidP="00155440">
            <w:pPr>
              <w:rPr>
                <w:rFonts w:eastAsia="Times New Roman" w:cs="Times New Roman"/>
                <w:sz w:val="20"/>
                <w:szCs w:val="20"/>
                <w:lang w:val="sk-SK" w:eastAsia="sk-SK"/>
              </w:rPr>
            </w:pPr>
          </w:p>
        </w:tc>
        <w:tc>
          <w:tcPr>
            <w:tcW w:w="960" w:type="dxa"/>
            <w:vAlign w:val="center"/>
            <w:hideMark/>
          </w:tcPr>
          <w:p w:rsidR="00155440" w:rsidRPr="00155440" w:rsidRDefault="00155440" w:rsidP="00155440">
            <w:pPr>
              <w:rPr>
                <w:rFonts w:eastAsia="Times New Roman" w:cs="Times New Roman"/>
                <w:sz w:val="20"/>
                <w:szCs w:val="20"/>
                <w:lang w:val="sk-SK" w:eastAsia="sk-SK"/>
              </w:rPr>
            </w:pPr>
          </w:p>
        </w:tc>
      </w:tr>
    </w:tbl>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0E34B3" w:rsidRDefault="000E34B3">
      <w:pPr>
        <w:ind w:left="60"/>
        <w:rPr>
          <w:rFonts w:cs="Times New Roman"/>
        </w:rPr>
      </w:pPr>
    </w:p>
    <w:p w:rsidR="00B86A25" w:rsidRDefault="00B86A25">
      <w:pPr>
        <w:rPr>
          <w:rFonts w:cs="Times New Roman"/>
          <w:b/>
          <w:bCs/>
          <w:sz w:val="32"/>
          <w:szCs w:val="32"/>
        </w:rPr>
      </w:pPr>
      <w:r>
        <w:rPr>
          <w:rFonts w:cs="Times New Roman"/>
        </w:rPr>
        <w:br/>
      </w:r>
      <w:r>
        <w:rPr>
          <w:rFonts w:cs="Times New Roman"/>
          <w:b/>
          <w:bCs/>
          <w:sz w:val="32"/>
          <w:szCs w:val="32"/>
        </w:rPr>
        <w:t>e) zoznam študijných odborov a učebných odborov a ich zameraní, v ktorých škola     zabezpečuje výchovu a vzdelávanie, zoznam uplatňovaných učebných plánov</w:t>
      </w:r>
    </w:p>
    <w:p w:rsidR="00B86A25" w:rsidRDefault="00B86A25">
      <w:pPr>
        <w:rPr>
          <w:rFonts w:cs="Times New Roman"/>
          <w:b/>
          <w:bCs/>
          <w:sz w:val="32"/>
          <w:szCs w:val="32"/>
        </w:rPr>
      </w:pPr>
    </w:p>
    <w:p w:rsidR="00292410" w:rsidRDefault="00292410" w:rsidP="00292410">
      <w:pPr>
        <w:jc w:val="center"/>
        <w:rPr>
          <w:b/>
        </w:rPr>
      </w:pPr>
      <w:r>
        <w:rPr>
          <w:b/>
          <w:sz w:val="26"/>
          <w:szCs w:val="26"/>
        </w:rPr>
        <w:t>RÁMCOVÝ</w:t>
      </w:r>
      <w:r w:rsidRPr="00E24F6A">
        <w:rPr>
          <w:b/>
          <w:sz w:val="26"/>
          <w:szCs w:val="26"/>
        </w:rPr>
        <w:t xml:space="preserve"> UČEBNÝ PLÁN</w:t>
      </w:r>
      <w:r>
        <w:rPr>
          <w:b/>
          <w:sz w:val="26"/>
          <w:szCs w:val="26"/>
        </w:rPr>
        <w:t xml:space="preserve"> </w:t>
      </w:r>
      <w:r w:rsidRPr="00E24F6A">
        <w:rPr>
          <w:b/>
        </w:rPr>
        <w:t>pre ZŠ s vyučovacím jazykom slovenským</w:t>
      </w:r>
    </w:p>
    <w:p w:rsidR="00292410" w:rsidRDefault="00292410" w:rsidP="00292410">
      <w:pPr>
        <w:jc w:val="center"/>
        <w:rPr>
          <w:b/>
          <w:sz w:val="26"/>
          <w:szCs w:val="26"/>
        </w:rPr>
      </w:pPr>
      <w:r>
        <w:rPr>
          <w:b/>
          <w:sz w:val="26"/>
          <w:szCs w:val="26"/>
        </w:rPr>
        <w:t xml:space="preserve"> VARIANT A- 2017/2018 platný pre triedy </w:t>
      </w:r>
    </w:p>
    <w:p w:rsidR="00292410" w:rsidRPr="00E24F6A" w:rsidRDefault="00292410" w:rsidP="00292410">
      <w:pPr>
        <w:jc w:val="center"/>
        <w:rPr>
          <w:b/>
          <w:sz w:val="26"/>
          <w:szCs w:val="26"/>
        </w:rPr>
      </w:pPr>
      <w:r>
        <w:rPr>
          <w:b/>
          <w:sz w:val="26"/>
          <w:szCs w:val="26"/>
        </w:rPr>
        <w:t xml:space="preserve"> I.A,II.A II.B ,III.A, IV.A, IV.B</w:t>
      </w:r>
      <w:r w:rsidRPr="001516A1">
        <w:rPr>
          <w:b/>
          <w:sz w:val="26"/>
          <w:szCs w:val="26"/>
        </w:rPr>
        <w:t xml:space="preserve"> </w:t>
      </w:r>
      <w:r>
        <w:rPr>
          <w:b/>
          <w:sz w:val="26"/>
          <w:szCs w:val="26"/>
        </w:rPr>
        <w:t>na ul. Komenského</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tblPr>
      <w:tblGrid>
        <w:gridCol w:w="2270"/>
        <w:gridCol w:w="3637"/>
        <w:gridCol w:w="1005"/>
        <w:gridCol w:w="851"/>
        <w:gridCol w:w="850"/>
        <w:gridCol w:w="709"/>
        <w:gridCol w:w="992"/>
      </w:tblGrid>
      <w:tr w:rsidR="00292410" w:rsidTr="00292410">
        <w:tc>
          <w:tcPr>
            <w:tcW w:w="2270" w:type="dxa"/>
            <w:vMerge w:val="restart"/>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Vzdelávacia oblasť</w:t>
            </w:r>
          </w:p>
        </w:tc>
        <w:tc>
          <w:tcPr>
            <w:tcW w:w="363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Vyučovací predmet</w:t>
            </w:r>
          </w:p>
        </w:tc>
        <w:tc>
          <w:tcPr>
            <w:tcW w:w="4407"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sz w:val="20"/>
                <w:szCs w:val="20"/>
              </w:rPr>
            </w:pPr>
            <w:r w:rsidRPr="00292410">
              <w:rPr>
                <w:sz w:val="20"/>
                <w:szCs w:val="20"/>
              </w:rPr>
              <w:t>Ročník</w:t>
            </w:r>
          </w:p>
          <w:p w:rsidR="00292410" w:rsidRPr="00292410" w:rsidRDefault="00292410" w:rsidP="00292410">
            <w:pPr>
              <w:jc w:val="center"/>
              <w:rPr>
                <w:b/>
                <w:sz w:val="20"/>
                <w:szCs w:val="20"/>
              </w:rPr>
            </w:pPr>
            <w:r w:rsidRPr="00292410">
              <w:rPr>
                <w:sz w:val="20"/>
                <w:szCs w:val="20"/>
              </w:rPr>
              <w:t>Primárne vzdelávanie</w:t>
            </w: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b/>
                <w:sz w:val="20"/>
                <w:szCs w:val="20"/>
              </w:rPr>
            </w:pPr>
          </w:p>
        </w:tc>
        <w:tc>
          <w:tcPr>
            <w:tcW w:w="3637" w:type="dxa"/>
            <w:vMerge/>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b/>
                <w:sz w:val="20"/>
                <w:szCs w:val="20"/>
              </w:rPr>
            </w:pPr>
          </w:p>
        </w:tc>
        <w:tc>
          <w:tcPr>
            <w:tcW w:w="1005"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1.</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2.</w:t>
            </w: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3.</w:t>
            </w: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4.</w:t>
            </w:r>
          </w:p>
        </w:tc>
        <w:tc>
          <w:tcPr>
            <w:tcW w:w="992"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rFonts w:cstheme="minorHAnsi"/>
                <w:b/>
                <w:sz w:val="20"/>
                <w:szCs w:val="20"/>
              </w:rPr>
              <w:t>Σ</w:t>
            </w:r>
          </w:p>
        </w:tc>
      </w:tr>
      <w:tr w:rsidR="00292410" w:rsidTr="00292410">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Jazyk a komunikácia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Slovenský jazyk a literatúra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9+1</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8+1</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7+1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6+3</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30+6</w:t>
            </w: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Anglický jazyk</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0+1</w:t>
            </w: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0+1</w:t>
            </w: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6+2</w:t>
            </w:r>
          </w:p>
        </w:tc>
      </w:tr>
      <w:tr w:rsidR="00292410" w:rsidTr="00292410">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lastRenderedPageBreak/>
              <w:t>Matematika a práca s informáciami</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Matematika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3+1</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15+3</w:t>
            </w: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Informatika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w:t>
            </w: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w:t>
            </w: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2+0</w:t>
            </w:r>
          </w:p>
        </w:tc>
      </w:tr>
      <w:tr w:rsidR="00292410" w:rsidTr="00292410">
        <w:trPr>
          <w:trHeight w:val="567"/>
        </w:trPr>
        <w:tc>
          <w:tcPr>
            <w:tcW w:w="2270"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príroda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Prvouka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3+0</w:t>
            </w:r>
          </w:p>
        </w:tc>
      </w:tr>
      <w:tr w:rsidR="00292410" w:rsidTr="00292410">
        <w:trPr>
          <w:trHeight w:val="567"/>
        </w:trPr>
        <w:tc>
          <w:tcPr>
            <w:tcW w:w="2270"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Prírodoveda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2+0</w:t>
            </w:r>
          </w:p>
        </w:tc>
      </w:tr>
      <w:tr w:rsidR="00292410" w:rsidTr="00292410">
        <w:trPr>
          <w:trHeight w:val="567"/>
        </w:trPr>
        <w:tc>
          <w:tcPr>
            <w:tcW w:w="2270"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Fyzika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Chémia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Biológia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spoločnosť</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Vlastiveda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2+0</w:t>
            </w:r>
          </w:p>
        </w:tc>
      </w:tr>
      <w:tr w:rsidR="00292410" w:rsidTr="00292410">
        <w:trPr>
          <w:trHeight w:val="567"/>
        </w:trPr>
        <w:tc>
          <w:tcPr>
            <w:tcW w:w="2270" w:type="dxa"/>
            <w:vMerge/>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Dejepis</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Geografia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Občianska náuka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hodnoty</w:t>
            </w:r>
          </w:p>
        </w:tc>
        <w:tc>
          <w:tcPr>
            <w:tcW w:w="36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Etická výchova/Náboženská výchova/Náboženstvo</w:t>
            </w:r>
          </w:p>
        </w:tc>
        <w:tc>
          <w:tcPr>
            <w:tcW w:w="1005" w:type="dxa"/>
            <w:tcBorders>
              <w:top w:val="single" w:sz="12"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1"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0"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4+0</w:t>
            </w:r>
          </w:p>
        </w:tc>
      </w:tr>
      <w:tr w:rsidR="00292410" w:rsidTr="00292410">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svet práce</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Pracovné vyučovanie</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2+0</w:t>
            </w: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Technika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Umenie a kultúra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Hudobná výchova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4+0</w:t>
            </w:r>
          </w:p>
        </w:tc>
      </w:tr>
      <w:tr w:rsidR="00292410" w:rsidTr="00292410">
        <w:trPr>
          <w:trHeight w:val="567"/>
        </w:trPr>
        <w:tc>
          <w:tcPr>
            <w:tcW w:w="2270"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Výtvarná výchova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1+1</w:t>
            </w: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7+1</w:t>
            </w:r>
          </w:p>
        </w:tc>
      </w:tr>
      <w:tr w:rsidR="00292410" w:rsidTr="00292410">
        <w:trPr>
          <w:trHeight w:val="567"/>
        </w:trPr>
        <w:tc>
          <w:tcPr>
            <w:tcW w:w="2270"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Zdravie a pohyb</w:t>
            </w:r>
          </w:p>
        </w:tc>
        <w:tc>
          <w:tcPr>
            <w:tcW w:w="36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Telesná a športová výchova</w:t>
            </w:r>
          </w:p>
        </w:tc>
        <w:tc>
          <w:tcPr>
            <w:tcW w:w="1005" w:type="dxa"/>
            <w:tcBorders>
              <w:top w:val="single" w:sz="12"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1"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0"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709"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992"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8</w:t>
            </w:r>
          </w:p>
        </w:tc>
      </w:tr>
      <w:tr w:rsidR="00292410" w:rsidTr="00292410">
        <w:trPr>
          <w:trHeight w:val="567"/>
        </w:trPr>
        <w:tc>
          <w:tcPr>
            <w:tcW w:w="2270" w:type="dxa"/>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Základ</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20</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20</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23</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21</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84</w:t>
            </w:r>
          </w:p>
        </w:tc>
      </w:tr>
      <w:tr w:rsidR="00292410" w:rsidTr="00292410">
        <w:trPr>
          <w:trHeight w:val="567"/>
        </w:trPr>
        <w:tc>
          <w:tcPr>
            <w:tcW w:w="2270" w:type="dxa"/>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Voliteľné (disponibilné) hodiny</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12</w:t>
            </w:r>
          </w:p>
        </w:tc>
      </w:tr>
      <w:tr w:rsidR="00292410" w:rsidTr="00292410">
        <w:trPr>
          <w:trHeight w:val="567"/>
        </w:trPr>
        <w:tc>
          <w:tcPr>
            <w:tcW w:w="2270" w:type="dxa"/>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Spolu</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22</w:t>
            </w: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23</w:t>
            </w: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25</w:t>
            </w: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26</w:t>
            </w: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96</w:t>
            </w:r>
          </w:p>
        </w:tc>
      </w:tr>
    </w:tbl>
    <w:p w:rsidR="00292410" w:rsidRDefault="00292410" w:rsidP="00292410">
      <w:pPr>
        <w:rPr>
          <w:b/>
        </w:rPr>
      </w:pPr>
    </w:p>
    <w:p w:rsidR="00292410" w:rsidRDefault="00292410" w:rsidP="00292410">
      <w:pPr>
        <w:rPr>
          <w:b/>
        </w:rPr>
      </w:pPr>
    </w:p>
    <w:p w:rsidR="00292410" w:rsidRDefault="00292410" w:rsidP="00292410">
      <w:pPr>
        <w:jc w:val="center"/>
        <w:rPr>
          <w:b/>
        </w:rPr>
      </w:pPr>
      <w:r>
        <w:rPr>
          <w:b/>
          <w:sz w:val="26"/>
          <w:szCs w:val="26"/>
        </w:rPr>
        <w:t>RÁMCOVÝ</w:t>
      </w:r>
      <w:r w:rsidRPr="00E24F6A">
        <w:rPr>
          <w:b/>
          <w:sz w:val="26"/>
          <w:szCs w:val="26"/>
        </w:rPr>
        <w:t xml:space="preserve"> UČEBNÝ PLÁN</w:t>
      </w:r>
      <w:r w:rsidRPr="00BE47A5">
        <w:rPr>
          <w:b/>
        </w:rPr>
        <w:t xml:space="preserve"> </w:t>
      </w:r>
      <w:r w:rsidRPr="00E24F6A">
        <w:rPr>
          <w:b/>
        </w:rPr>
        <w:t>pre ZŠ s vyučovacím jazykom slovenským</w:t>
      </w:r>
    </w:p>
    <w:p w:rsidR="00292410" w:rsidRDefault="00292410" w:rsidP="00292410">
      <w:pPr>
        <w:jc w:val="center"/>
        <w:rPr>
          <w:b/>
          <w:sz w:val="26"/>
          <w:szCs w:val="26"/>
        </w:rPr>
      </w:pPr>
      <w:r>
        <w:rPr>
          <w:b/>
          <w:sz w:val="26"/>
          <w:szCs w:val="26"/>
        </w:rPr>
        <w:t xml:space="preserve">  VARIANT B – 2017/2018 platný pre triedu I.B na  ul.  Komenského, </w:t>
      </w:r>
    </w:p>
    <w:p w:rsidR="00292410" w:rsidRPr="00E24F6A" w:rsidRDefault="00292410" w:rsidP="00292410">
      <w:pPr>
        <w:jc w:val="center"/>
        <w:rPr>
          <w:b/>
          <w:sz w:val="26"/>
          <w:szCs w:val="26"/>
        </w:rPr>
      </w:pPr>
      <w:r>
        <w:rPr>
          <w:b/>
          <w:sz w:val="26"/>
          <w:szCs w:val="26"/>
        </w:rPr>
        <w:t>I.C, I.D, II.C, II.D, III.B, III.C, IV.C  na ul. Nová</w:t>
      </w:r>
    </w:p>
    <w:p w:rsidR="00292410" w:rsidRDefault="00292410" w:rsidP="00292410">
      <w:pPr>
        <w:jc w:val="center"/>
        <w:rPr>
          <w:b/>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tblPr>
      <w:tblGrid>
        <w:gridCol w:w="2270"/>
        <w:gridCol w:w="3637"/>
        <w:gridCol w:w="1005"/>
        <w:gridCol w:w="851"/>
        <w:gridCol w:w="850"/>
        <w:gridCol w:w="709"/>
        <w:gridCol w:w="992"/>
      </w:tblGrid>
      <w:tr w:rsidR="00292410" w:rsidTr="00292410">
        <w:tc>
          <w:tcPr>
            <w:tcW w:w="2270" w:type="dxa"/>
            <w:vMerge w:val="restart"/>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Vzdelávacia oblasť</w:t>
            </w:r>
          </w:p>
        </w:tc>
        <w:tc>
          <w:tcPr>
            <w:tcW w:w="363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Vyučovací predmet</w:t>
            </w:r>
          </w:p>
        </w:tc>
        <w:tc>
          <w:tcPr>
            <w:tcW w:w="4407"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sz w:val="20"/>
                <w:szCs w:val="20"/>
              </w:rPr>
            </w:pPr>
            <w:r w:rsidRPr="00292410">
              <w:rPr>
                <w:sz w:val="20"/>
                <w:szCs w:val="20"/>
              </w:rPr>
              <w:t>Ročník</w:t>
            </w:r>
          </w:p>
          <w:p w:rsidR="00292410" w:rsidRPr="00292410" w:rsidRDefault="00292410" w:rsidP="00292410">
            <w:pPr>
              <w:jc w:val="center"/>
              <w:rPr>
                <w:b/>
                <w:sz w:val="20"/>
                <w:szCs w:val="20"/>
              </w:rPr>
            </w:pPr>
            <w:r w:rsidRPr="00292410">
              <w:rPr>
                <w:sz w:val="20"/>
                <w:szCs w:val="20"/>
              </w:rPr>
              <w:t>Primárne vzdelávanie</w:t>
            </w: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b/>
                <w:sz w:val="20"/>
                <w:szCs w:val="20"/>
              </w:rPr>
            </w:pPr>
          </w:p>
        </w:tc>
        <w:tc>
          <w:tcPr>
            <w:tcW w:w="3637" w:type="dxa"/>
            <w:vMerge/>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b/>
                <w:sz w:val="20"/>
                <w:szCs w:val="20"/>
              </w:rPr>
            </w:pPr>
          </w:p>
        </w:tc>
        <w:tc>
          <w:tcPr>
            <w:tcW w:w="1005"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1.</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2.</w:t>
            </w: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3.</w:t>
            </w: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4.</w:t>
            </w:r>
          </w:p>
        </w:tc>
        <w:tc>
          <w:tcPr>
            <w:tcW w:w="992"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rFonts w:cstheme="minorHAnsi"/>
                <w:b/>
                <w:sz w:val="20"/>
                <w:szCs w:val="20"/>
              </w:rPr>
              <w:t>Σ</w:t>
            </w:r>
          </w:p>
        </w:tc>
      </w:tr>
      <w:tr w:rsidR="00292410" w:rsidTr="00292410">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Jazyk a komunikácia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Slovenský jazyk a literatúra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9+1</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8+2</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7+1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6+2</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30+6</w:t>
            </w: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Anglický jazyk</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6+0</w:t>
            </w:r>
          </w:p>
        </w:tc>
      </w:tr>
      <w:tr w:rsidR="00292410" w:rsidTr="00292410">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Matematika a práca s informáciami</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Matematika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3+2</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15+5</w:t>
            </w: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Informatika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2+0</w:t>
            </w:r>
          </w:p>
        </w:tc>
      </w:tr>
      <w:tr w:rsidR="00292410" w:rsidTr="00292410">
        <w:trPr>
          <w:trHeight w:val="567"/>
        </w:trPr>
        <w:tc>
          <w:tcPr>
            <w:tcW w:w="2270"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príroda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Prvouka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3+0</w:t>
            </w:r>
          </w:p>
        </w:tc>
      </w:tr>
      <w:tr w:rsidR="00292410" w:rsidTr="00292410">
        <w:trPr>
          <w:trHeight w:val="567"/>
        </w:trPr>
        <w:tc>
          <w:tcPr>
            <w:tcW w:w="2270"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Prírodoveda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2+0</w:t>
            </w:r>
          </w:p>
        </w:tc>
      </w:tr>
      <w:tr w:rsidR="00292410" w:rsidTr="00292410">
        <w:trPr>
          <w:trHeight w:val="567"/>
        </w:trPr>
        <w:tc>
          <w:tcPr>
            <w:tcW w:w="2270"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Fyzika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Chémia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Biológia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spoločnosť</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Vlastiveda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2+0</w:t>
            </w:r>
          </w:p>
        </w:tc>
      </w:tr>
      <w:tr w:rsidR="00292410" w:rsidTr="00292410">
        <w:trPr>
          <w:trHeight w:val="567"/>
        </w:trPr>
        <w:tc>
          <w:tcPr>
            <w:tcW w:w="2270" w:type="dxa"/>
            <w:vMerge/>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Dejepis</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Geografia</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Občianska náuka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hodnoty</w:t>
            </w:r>
          </w:p>
        </w:tc>
        <w:tc>
          <w:tcPr>
            <w:tcW w:w="36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Etická výchova/Náboženská výchova/Náboženstvo</w:t>
            </w:r>
          </w:p>
        </w:tc>
        <w:tc>
          <w:tcPr>
            <w:tcW w:w="1005" w:type="dxa"/>
            <w:tcBorders>
              <w:top w:val="single" w:sz="12"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1"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0"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4</w:t>
            </w:r>
          </w:p>
        </w:tc>
      </w:tr>
      <w:tr w:rsidR="00292410" w:rsidTr="00292410">
        <w:trPr>
          <w:trHeight w:val="567"/>
        </w:trPr>
        <w:tc>
          <w:tcPr>
            <w:tcW w:w="2270"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svet práce</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Pracovné vyučovanie</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2</w:t>
            </w:r>
          </w:p>
        </w:tc>
      </w:tr>
      <w:tr w:rsidR="00292410" w:rsidTr="00292410">
        <w:trPr>
          <w:trHeight w:val="567"/>
        </w:trPr>
        <w:tc>
          <w:tcPr>
            <w:tcW w:w="2270"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Technika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r>
      <w:tr w:rsidR="00292410" w:rsidTr="00292410">
        <w:trPr>
          <w:trHeight w:val="567"/>
        </w:trPr>
        <w:tc>
          <w:tcPr>
            <w:tcW w:w="2270"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Umenie a kultúra</w:t>
            </w: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Hudobná výchova</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4</w:t>
            </w:r>
          </w:p>
        </w:tc>
      </w:tr>
      <w:tr w:rsidR="00292410" w:rsidTr="00292410">
        <w:trPr>
          <w:trHeight w:val="567"/>
        </w:trPr>
        <w:tc>
          <w:tcPr>
            <w:tcW w:w="2270"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Výtvarná výchova</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1+1</w:t>
            </w: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6+1</w:t>
            </w:r>
          </w:p>
        </w:tc>
      </w:tr>
      <w:tr w:rsidR="00292410" w:rsidTr="00292410">
        <w:trPr>
          <w:trHeight w:val="567"/>
        </w:trPr>
        <w:tc>
          <w:tcPr>
            <w:tcW w:w="2270"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Zdravie a pohyb</w:t>
            </w:r>
          </w:p>
        </w:tc>
        <w:tc>
          <w:tcPr>
            <w:tcW w:w="36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Telesná a športová výchova</w:t>
            </w:r>
          </w:p>
        </w:tc>
        <w:tc>
          <w:tcPr>
            <w:tcW w:w="1005" w:type="dxa"/>
            <w:tcBorders>
              <w:top w:val="single" w:sz="12"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1"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0"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709"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992"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8</w:t>
            </w:r>
          </w:p>
        </w:tc>
      </w:tr>
      <w:tr w:rsidR="00292410" w:rsidTr="00292410">
        <w:trPr>
          <w:trHeight w:val="567"/>
        </w:trPr>
        <w:tc>
          <w:tcPr>
            <w:tcW w:w="2270" w:type="dxa"/>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Základ</w:t>
            </w:r>
          </w:p>
        </w:tc>
        <w:tc>
          <w:tcPr>
            <w:tcW w:w="1005"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20</w:t>
            </w:r>
          </w:p>
        </w:tc>
        <w:tc>
          <w:tcPr>
            <w:tcW w:w="851"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20</w:t>
            </w:r>
          </w:p>
        </w:tc>
        <w:tc>
          <w:tcPr>
            <w:tcW w:w="850"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23</w:t>
            </w:r>
          </w:p>
        </w:tc>
        <w:tc>
          <w:tcPr>
            <w:tcW w:w="709"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21</w:t>
            </w:r>
          </w:p>
        </w:tc>
        <w:tc>
          <w:tcPr>
            <w:tcW w:w="992" w:type="dxa"/>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84</w:t>
            </w:r>
          </w:p>
        </w:tc>
      </w:tr>
      <w:tr w:rsidR="00292410" w:rsidTr="00292410">
        <w:trPr>
          <w:trHeight w:val="567"/>
        </w:trPr>
        <w:tc>
          <w:tcPr>
            <w:tcW w:w="2270" w:type="dxa"/>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Voliteľné (disponibilné) hodiny</w:t>
            </w:r>
          </w:p>
        </w:tc>
        <w:tc>
          <w:tcPr>
            <w:tcW w:w="1005"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51"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850"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709"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992" w:type="dxa"/>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12</w:t>
            </w:r>
          </w:p>
        </w:tc>
      </w:tr>
      <w:tr w:rsidR="00292410" w:rsidTr="00292410">
        <w:trPr>
          <w:trHeight w:val="567"/>
        </w:trPr>
        <w:tc>
          <w:tcPr>
            <w:tcW w:w="2270" w:type="dxa"/>
            <w:tcBorders>
              <w:right w:val="single" w:sz="12" w:space="0" w:color="000000" w:themeColor="text1"/>
            </w:tcBorders>
            <w:vAlign w:val="center"/>
          </w:tcPr>
          <w:p w:rsidR="00292410" w:rsidRPr="00292410" w:rsidRDefault="00292410" w:rsidP="00292410">
            <w:pPr>
              <w:jc w:val="center"/>
              <w:rPr>
                <w:b/>
                <w:sz w:val="20"/>
                <w:szCs w:val="20"/>
              </w:rPr>
            </w:pPr>
          </w:p>
        </w:tc>
        <w:tc>
          <w:tcPr>
            <w:tcW w:w="363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Spolu</w:t>
            </w:r>
          </w:p>
        </w:tc>
        <w:tc>
          <w:tcPr>
            <w:tcW w:w="1005"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22</w:t>
            </w:r>
          </w:p>
        </w:tc>
        <w:tc>
          <w:tcPr>
            <w:tcW w:w="851"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23</w:t>
            </w:r>
          </w:p>
        </w:tc>
        <w:tc>
          <w:tcPr>
            <w:tcW w:w="850"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25</w:t>
            </w:r>
          </w:p>
        </w:tc>
        <w:tc>
          <w:tcPr>
            <w:tcW w:w="709"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26</w:t>
            </w:r>
          </w:p>
        </w:tc>
        <w:tc>
          <w:tcPr>
            <w:tcW w:w="992" w:type="dxa"/>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96</w:t>
            </w:r>
          </w:p>
        </w:tc>
      </w:tr>
    </w:tbl>
    <w:p w:rsidR="00292410" w:rsidRDefault="00292410" w:rsidP="00292410">
      <w:pPr>
        <w:rPr>
          <w:b/>
        </w:rPr>
      </w:pPr>
    </w:p>
    <w:p w:rsidR="00292410" w:rsidRPr="00E24F6A" w:rsidRDefault="00292410" w:rsidP="00292410">
      <w:pPr>
        <w:jc w:val="center"/>
        <w:rPr>
          <w:b/>
          <w:sz w:val="26"/>
          <w:szCs w:val="26"/>
        </w:rPr>
      </w:pPr>
      <w:r>
        <w:rPr>
          <w:b/>
          <w:sz w:val="26"/>
          <w:szCs w:val="26"/>
        </w:rPr>
        <w:t>RÁMCOVÝ</w:t>
      </w:r>
      <w:r w:rsidRPr="00E24F6A">
        <w:rPr>
          <w:b/>
          <w:sz w:val="26"/>
          <w:szCs w:val="26"/>
        </w:rPr>
        <w:t xml:space="preserve"> UČEBNÝ PLÁN</w:t>
      </w:r>
      <w:r>
        <w:rPr>
          <w:b/>
          <w:sz w:val="26"/>
          <w:szCs w:val="26"/>
        </w:rPr>
        <w:t xml:space="preserve"> – VARIANT A – 2017/2018</w:t>
      </w:r>
    </w:p>
    <w:p w:rsidR="00292410" w:rsidRDefault="00292410" w:rsidP="00292410">
      <w:pPr>
        <w:jc w:val="center"/>
        <w:rPr>
          <w:b/>
        </w:rPr>
      </w:pPr>
      <w:r w:rsidRPr="00E24F6A">
        <w:rPr>
          <w:b/>
        </w:rPr>
        <w:t>pre ZŠ s vyučovacím jazykom slovenským</w:t>
      </w:r>
    </w:p>
    <w:p w:rsidR="00292410" w:rsidRDefault="00292410" w:rsidP="00292410">
      <w:pPr>
        <w:jc w:val="center"/>
        <w:rPr>
          <w:b/>
        </w:rPr>
      </w:pPr>
    </w:p>
    <w:tbl>
      <w:tblPr>
        <w:tblW w:w="10619" w:type="dxa"/>
        <w:jc w:val="center"/>
        <w:tblInd w:w="39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tblPr>
      <w:tblGrid>
        <w:gridCol w:w="2254"/>
        <w:gridCol w:w="3187"/>
        <w:gridCol w:w="863"/>
        <w:gridCol w:w="863"/>
        <w:gridCol w:w="863"/>
        <w:gridCol w:w="863"/>
        <w:gridCol w:w="863"/>
        <w:gridCol w:w="863"/>
      </w:tblGrid>
      <w:tr w:rsidR="00292410" w:rsidTr="00292410">
        <w:trPr>
          <w:trHeight w:val="510"/>
          <w:jc w:val="center"/>
        </w:trPr>
        <w:tc>
          <w:tcPr>
            <w:tcW w:w="2254" w:type="dxa"/>
            <w:vMerge w:val="restart"/>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Vzdelávacia oblasť</w:t>
            </w:r>
          </w:p>
        </w:tc>
        <w:tc>
          <w:tcPr>
            <w:tcW w:w="318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Vyučovací predmet</w:t>
            </w:r>
          </w:p>
        </w:tc>
        <w:tc>
          <w:tcPr>
            <w:tcW w:w="5178" w:type="dxa"/>
            <w:gridSpan w:val="6"/>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Ročník</w:t>
            </w:r>
          </w:p>
          <w:p w:rsidR="00292410" w:rsidRPr="00292410" w:rsidRDefault="00292410" w:rsidP="00292410">
            <w:pPr>
              <w:jc w:val="center"/>
              <w:rPr>
                <w:b/>
                <w:sz w:val="20"/>
                <w:szCs w:val="20"/>
              </w:rPr>
            </w:pPr>
            <w:r w:rsidRPr="00292410">
              <w:rPr>
                <w:b/>
                <w:sz w:val="20"/>
                <w:szCs w:val="20"/>
              </w:rPr>
              <w:t>Nižšie stredné vzdelávanie</w:t>
            </w:r>
          </w:p>
        </w:tc>
      </w:tr>
      <w:tr w:rsidR="00292410" w:rsidTr="00292410">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b/>
                <w:sz w:val="20"/>
                <w:szCs w:val="20"/>
              </w:rPr>
            </w:pPr>
          </w:p>
        </w:tc>
        <w:tc>
          <w:tcPr>
            <w:tcW w:w="3187" w:type="dxa"/>
            <w:vMerge/>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b/>
                <w:sz w:val="20"/>
                <w:szCs w:val="20"/>
              </w:rPr>
            </w:pPr>
          </w:p>
        </w:tc>
        <w:tc>
          <w:tcPr>
            <w:tcW w:w="863"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5.</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6.</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7.</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8.</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9.</w:t>
            </w:r>
          </w:p>
        </w:tc>
        <w:tc>
          <w:tcPr>
            <w:tcW w:w="863" w:type="dxa"/>
            <w:tcBorders>
              <w:top w:val="single" w:sz="4" w:space="0" w:color="000000" w:themeColor="text1"/>
              <w:left w:val="single" w:sz="4" w:space="0" w:color="000000" w:themeColor="text1"/>
              <w:bottom w:val="single" w:sz="12" w:space="0" w:color="000000" w:themeColor="text1"/>
            </w:tcBorders>
            <w:vAlign w:val="center"/>
          </w:tcPr>
          <w:p w:rsidR="00292410" w:rsidRPr="00292410" w:rsidRDefault="00292410" w:rsidP="00292410">
            <w:pPr>
              <w:jc w:val="center"/>
              <w:rPr>
                <w:b/>
                <w:sz w:val="20"/>
                <w:szCs w:val="20"/>
              </w:rPr>
            </w:pPr>
            <w:r w:rsidRPr="00292410">
              <w:rPr>
                <w:rFonts w:cstheme="minorHAnsi"/>
                <w:b/>
                <w:sz w:val="20"/>
                <w:szCs w:val="20"/>
              </w:rPr>
              <w:t>Σ</w:t>
            </w:r>
          </w:p>
        </w:tc>
      </w:tr>
      <w:tr w:rsidR="00292410" w:rsidTr="00292410">
        <w:trPr>
          <w:trHeight w:val="510"/>
          <w:jc w:val="center"/>
        </w:trPr>
        <w:tc>
          <w:tcPr>
            <w:tcW w:w="2254"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Jazyk a komunikácia</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Slovenský jazyk a literatúra</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24+1</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Anglický jazyk</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3+2</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15+6</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Druhý cudzí jazyk</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r>
      <w:tr w:rsidR="00292410" w:rsidTr="00292410">
        <w:trPr>
          <w:trHeight w:val="510"/>
          <w:jc w:val="center"/>
        </w:trPr>
        <w:tc>
          <w:tcPr>
            <w:tcW w:w="2254"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Čitateľská gramotnosť</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r>
      <w:tr w:rsidR="00292410" w:rsidTr="00292410">
        <w:trPr>
          <w:trHeight w:val="510"/>
          <w:jc w:val="center"/>
        </w:trPr>
        <w:tc>
          <w:tcPr>
            <w:tcW w:w="2254"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Matematika a práca s informáciami</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Matematika</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20+5</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Informatika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0,5+0,5</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4,5+0,5</w:t>
            </w:r>
          </w:p>
        </w:tc>
      </w:tr>
      <w:tr w:rsidR="00292410" w:rsidTr="00292410">
        <w:trPr>
          <w:trHeight w:val="510"/>
          <w:jc w:val="center"/>
        </w:trPr>
        <w:tc>
          <w:tcPr>
            <w:tcW w:w="2254"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Virtuálny svet</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r>
      <w:tr w:rsidR="00292410" w:rsidTr="00292410">
        <w:trPr>
          <w:trHeight w:val="510"/>
          <w:jc w:val="center"/>
        </w:trPr>
        <w:tc>
          <w:tcPr>
            <w:tcW w:w="2254" w:type="dxa"/>
            <w:vMerge w:val="restart"/>
            <w:tcBorders>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príroda</w:t>
            </w: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Fyzika</w:t>
            </w:r>
          </w:p>
        </w:tc>
        <w:tc>
          <w:tcPr>
            <w:tcW w:w="863" w:type="dxa"/>
            <w:tcBorders>
              <w:left w:val="single" w:sz="12" w:space="0" w:color="000000" w:themeColor="text1"/>
            </w:tcBorders>
            <w:vAlign w:val="center"/>
          </w:tcPr>
          <w:p w:rsidR="00292410" w:rsidRPr="00292410" w:rsidRDefault="00292410" w:rsidP="00292410">
            <w:pPr>
              <w:jc w:val="center"/>
              <w:rPr>
                <w:sz w:val="20"/>
                <w:szCs w:val="20"/>
              </w:rPr>
            </w:pPr>
          </w:p>
        </w:tc>
        <w:tc>
          <w:tcPr>
            <w:tcW w:w="863" w:type="dxa"/>
            <w:vAlign w:val="center"/>
          </w:tcPr>
          <w:p w:rsidR="00292410" w:rsidRPr="00292410" w:rsidRDefault="00292410" w:rsidP="00292410">
            <w:pPr>
              <w:jc w:val="center"/>
              <w:rPr>
                <w:sz w:val="20"/>
                <w:szCs w:val="20"/>
              </w:rPr>
            </w:pPr>
            <w:r w:rsidRPr="00292410">
              <w:rPr>
                <w:sz w:val="20"/>
                <w:szCs w:val="20"/>
              </w:rPr>
              <w:t>2</w:t>
            </w:r>
          </w:p>
        </w:tc>
        <w:tc>
          <w:tcPr>
            <w:tcW w:w="863" w:type="dxa"/>
            <w:vAlign w:val="center"/>
          </w:tcPr>
          <w:p w:rsidR="00292410" w:rsidRPr="00292410" w:rsidRDefault="00292410" w:rsidP="00292410">
            <w:pPr>
              <w:jc w:val="center"/>
              <w:rPr>
                <w:sz w:val="20"/>
                <w:szCs w:val="20"/>
              </w:rPr>
            </w:pPr>
            <w:r w:rsidRPr="00292410">
              <w:rPr>
                <w:sz w:val="20"/>
                <w:szCs w:val="20"/>
              </w:rPr>
              <w:t>1</w:t>
            </w:r>
          </w:p>
        </w:tc>
        <w:tc>
          <w:tcPr>
            <w:tcW w:w="863" w:type="dxa"/>
            <w:vAlign w:val="center"/>
          </w:tcPr>
          <w:p w:rsidR="00292410" w:rsidRPr="00292410" w:rsidRDefault="00292410" w:rsidP="00292410">
            <w:pPr>
              <w:jc w:val="center"/>
              <w:rPr>
                <w:sz w:val="20"/>
                <w:szCs w:val="20"/>
              </w:rPr>
            </w:pPr>
            <w:r w:rsidRPr="00292410">
              <w:rPr>
                <w:sz w:val="20"/>
                <w:szCs w:val="20"/>
              </w:rPr>
              <w:t>2</w:t>
            </w:r>
          </w:p>
        </w:tc>
        <w:tc>
          <w:tcPr>
            <w:tcW w:w="863" w:type="dxa"/>
            <w:vAlign w:val="center"/>
          </w:tcPr>
          <w:p w:rsidR="00292410" w:rsidRPr="00292410" w:rsidRDefault="00292410" w:rsidP="00292410">
            <w:pPr>
              <w:jc w:val="center"/>
              <w:rPr>
                <w:sz w:val="20"/>
                <w:szCs w:val="20"/>
              </w:rPr>
            </w:pPr>
            <w:r w:rsidRPr="00292410">
              <w:rPr>
                <w:sz w:val="20"/>
                <w:szCs w:val="20"/>
              </w:rPr>
              <w:t>1</w:t>
            </w:r>
          </w:p>
        </w:tc>
        <w:tc>
          <w:tcPr>
            <w:tcW w:w="863" w:type="dxa"/>
            <w:vAlign w:val="center"/>
          </w:tcPr>
          <w:p w:rsidR="00292410" w:rsidRPr="00292410" w:rsidRDefault="00292410" w:rsidP="00292410">
            <w:pPr>
              <w:jc w:val="center"/>
              <w:rPr>
                <w:sz w:val="20"/>
                <w:szCs w:val="20"/>
              </w:rPr>
            </w:pPr>
            <w:r w:rsidRPr="00292410">
              <w:rPr>
                <w:sz w:val="20"/>
                <w:szCs w:val="20"/>
              </w:rPr>
              <w:t>6</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Chémia</w:t>
            </w:r>
          </w:p>
        </w:tc>
        <w:tc>
          <w:tcPr>
            <w:tcW w:w="863" w:type="dxa"/>
            <w:tcBorders>
              <w:left w:val="single" w:sz="12" w:space="0" w:color="000000" w:themeColor="text1"/>
            </w:tcBorders>
            <w:vAlign w:val="center"/>
          </w:tcPr>
          <w:p w:rsidR="00292410" w:rsidRPr="00292410" w:rsidRDefault="00292410" w:rsidP="00292410">
            <w:pPr>
              <w:jc w:val="center"/>
              <w:rPr>
                <w:sz w:val="20"/>
                <w:szCs w:val="20"/>
              </w:rPr>
            </w:pPr>
          </w:p>
        </w:tc>
        <w:tc>
          <w:tcPr>
            <w:tcW w:w="863" w:type="dxa"/>
            <w:vAlign w:val="center"/>
          </w:tcPr>
          <w:p w:rsidR="00292410" w:rsidRPr="00292410" w:rsidRDefault="00292410" w:rsidP="00292410">
            <w:pPr>
              <w:jc w:val="center"/>
              <w:rPr>
                <w:sz w:val="20"/>
                <w:szCs w:val="20"/>
              </w:rPr>
            </w:pPr>
          </w:p>
        </w:tc>
        <w:tc>
          <w:tcPr>
            <w:tcW w:w="863" w:type="dxa"/>
            <w:vAlign w:val="center"/>
          </w:tcPr>
          <w:p w:rsidR="00292410" w:rsidRPr="00292410" w:rsidRDefault="00292410" w:rsidP="00292410">
            <w:pPr>
              <w:jc w:val="center"/>
              <w:rPr>
                <w:sz w:val="20"/>
                <w:szCs w:val="20"/>
              </w:rPr>
            </w:pPr>
            <w:r w:rsidRPr="00292410">
              <w:rPr>
                <w:sz w:val="20"/>
                <w:szCs w:val="20"/>
              </w:rPr>
              <w:t>2</w:t>
            </w:r>
          </w:p>
        </w:tc>
        <w:tc>
          <w:tcPr>
            <w:tcW w:w="863" w:type="dxa"/>
            <w:vAlign w:val="center"/>
          </w:tcPr>
          <w:p w:rsidR="00292410" w:rsidRPr="00292410" w:rsidRDefault="00292410" w:rsidP="00292410">
            <w:pPr>
              <w:jc w:val="center"/>
              <w:rPr>
                <w:sz w:val="20"/>
                <w:szCs w:val="20"/>
              </w:rPr>
            </w:pPr>
            <w:r w:rsidRPr="00292410">
              <w:rPr>
                <w:sz w:val="20"/>
                <w:szCs w:val="20"/>
              </w:rPr>
              <w:t>1+0,5 (2,1)</w:t>
            </w:r>
          </w:p>
        </w:tc>
        <w:tc>
          <w:tcPr>
            <w:tcW w:w="863" w:type="dxa"/>
            <w:vAlign w:val="center"/>
          </w:tcPr>
          <w:p w:rsidR="00292410" w:rsidRPr="00292410" w:rsidRDefault="00292410" w:rsidP="00292410">
            <w:pPr>
              <w:jc w:val="center"/>
              <w:rPr>
                <w:sz w:val="20"/>
                <w:szCs w:val="20"/>
              </w:rPr>
            </w:pPr>
            <w:r w:rsidRPr="00292410">
              <w:rPr>
                <w:sz w:val="20"/>
                <w:szCs w:val="20"/>
              </w:rPr>
              <w:t>2</w:t>
            </w:r>
          </w:p>
        </w:tc>
        <w:tc>
          <w:tcPr>
            <w:tcW w:w="863" w:type="dxa"/>
            <w:vAlign w:val="center"/>
          </w:tcPr>
          <w:p w:rsidR="00292410" w:rsidRPr="00292410" w:rsidRDefault="00292410" w:rsidP="00292410">
            <w:pPr>
              <w:jc w:val="center"/>
              <w:rPr>
                <w:sz w:val="20"/>
                <w:szCs w:val="20"/>
              </w:rPr>
            </w:pPr>
            <w:r w:rsidRPr="00292410">
              <w:rPr>
                <w:sz w:val="20"/>
                <w:szCs w:val="20"/>
              </w:rPr>
              <w:t>5+0,5</w:t>
            </w:r>
          </w:p>
        </w:tc>
      </w:tr>
      <w:tr w:rsidR="00292410" w:rsidTr="00292410">
        <w:trPr>
          <w:trHeight w:val="510"/>
          <w:jc w:val="center"/>
        </w:trPr>
        <w:tc>
          <w:tcPr>
            <w:tcW w:w="2254"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Biológia</w:t>
            </w:r>
          </w:p>
        </w:tc>
        <w:tc>
          <w:tcPr>
            <w:tcW w:w="863" w:type="dxa"/>
            <w:tcBorders>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1+1</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1+0,5 (1,2)</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7+1,5</w:t>
            </w:r>
          </w:p>
        </w:tc>
      </w:tr>
      <w:tr w:rsidR="00292410" w:rsidTr="00292410">
        <w:trPr>
          <w:trHeight w:val="510"/>
          <w:jc w:val="center"/>
        </w:trPr>
        <w:tc>
          <w:tcPr>
            <w:tcW w:w="2254" w:type="dxa"/>
            <w:vMerge w:val="restart"/>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spoločnosť</w:t>
            </w: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Dejepis</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6+1</w:t>
            </w:r>
          </w:p>
        </w:tc>
      </w:tr>
      <w:tr w:rsidR="00292410" w:rsidTr="00292410">
        <w:trPr>
          <w:trHeight w:val="510"/>
          <w:jc w:val="center"/>
        </w:trPr>
        <w:tc>
          <w:tcPr>
            <w:tcW w:w="2254" w:type="dxa"/>
            <w:vMerge/>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Geografia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6+2</w:t>
            </w:r>
          </w:p>
        </w:tc>
      </w:tr>
      <w:tr w:rsidR="00292410" w:rsidTr="00292410">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Občianska náuka</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4</w:t>
            </w:r>
          </w:p>
        </w:tc>
      </w:tr>
      <w:tr w:rsidR="00292410" w:rsidTr="00292410">
        <w:trPr>
          <w:trHeight w:val="510"/>
          <w:jc w:val="center"/>
        </w:trPr>
        <w:tc>
          <w:tcPr>
            <w:tcW w:w="2254"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hodnoty</w:t>
            </w:r>
          </w:p>
        </w:tc>
        <w:tc>
          <w:tcPr>
            <w:tcW w:w="31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Etická výchova/Náboženská výchova/Náboženstvo</w:t>
            </w:r>
          </w:p>
        </w:tc>
        <w:tc>
          <w:tcPr>
            <w:tcW w:w="863" w:type="dxa"/>
            <w:tcBorders>
              <w:top w:val="single" w:sz="12"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0,5+0,5</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0,5+0,5</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4+1</w:t>
            </w:r>
          </w:p>
        </w:tc>
      </w:tr>
      <w:tr w:rsidR="00292410" w:rsidTr="00292410">
        <w:trPr>
          <w:trHeight w:val="510"/>
          <w:jc w:val="center"/>
        </w:trPr>
        <w:tc>
          <w:tcPr>
            <w:tcW w:w="2254"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svet práce</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Svet práce</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r>
      <w:tr w:rsidR="00292410" w:rsidTr="00292410">
        <w:trPr>
          <w:trHeight w:val="510"/>
          <w:jc w:val="center"/>
        </w:trPr>
        <w:tc>
          <w:tcPr>
            <w:tcW w:w="2254" w:type="dxa"/>
            <w:vMerge/>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Technika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w:t>
            </w:r>
          </w:p>
        </w:tc>
      </w:tr>
      <w:tr w:rsidR="00292410" w:rsidTr="00292410">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Domov a práca</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r>
      <w:tr w:rsidR="00292410" w:rsidTr="00292410">
        <w:trPr>
          <w:trHeight w:val="510"/>
          <w:jc w:val="center"/>
        </w:trPr>
        <w:tc>
          <w:tcPr>
            <w:tcW w:w="2254"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Umenie a kultúra</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Hudobná výchova</w:t>
            </w:r>
          </w:p>
        </w:tc>
        <w:tc>
          <w:tcPr>
            <w:tcW w:w="863" w:type="dxa"/>
            <w:tcBorders>
              <w:top w:val="single" w:sz="12" w:space="0" w:color="000000" w:themeColor="text1"/>
              <w:left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Výtvarná výchova</w:t>
            </w:r>
          </w:p>
        </w:tc>
        <w:tc>
          <w:tcPr>
            <w:tcW w:w="863" w:type="dxa"/>
            <w:tcBorders>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w:t>
            </w:r>
          </w:p>
        </w:tc>
      </w:tr>
      <w:tr w:rsidR="00292410" w:rsidTr="00292410">
        <w:trPr>
          <w:trHeight w:val="510"/>
          <w:jc w:val="center"/>
        </w:trPr>
        <w:tc>
          <w:tcPr>
            <w:tcW w:w="2254"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Výchova umením</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r>
      <w:tr w:rsidR="00292410" w:rsidTr="00292410">
        <w:trPr>
          <w:trHeight w:val="510"/>
          <w:jc w:val="center"/>
        </w:trPr>
        <w:tc>
          <w:tcPr>
            <w:tcW w:w="2254"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Zdravie a pohyb</w:t>
            </w:r>
          </w:p>
        </w:tc>
        <w:tc>
          <w:tcPr>
            <w:tcW w:w="31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Telesná a športová výchova</w:t>
            </w:r>
          </w:p>
        </w:tc>
        <w:tc>
          <w:tcPr>
            <w:tcW w:w="863" w:type="dxa"/>
            <w:tcBorders>
              <w:top w:val="single" w:sz="12"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10</w:t>
            </w:r>
          </w:p>
        </w:tc>
      </w:tr>
      <w:tr w:rsidR="00292410" w:rsidTr="00292410">
        <w:trPr>
          <w:trHeight w:val="510"/>
          <w:jc w:val="center"/>
        </w:trPr>
        <w:tc>
          <w:tcPr>
            <w:tcW w:w="2254" w:type="dxa"/>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Základ</w:t>
            </w:r>
          </w:p>
        </w:tc>
        <w:tc>
          <w:tcPr>
            <w:tcW w:w="863" w:type="dxa"/>
            <w:tcBorders>
              <w:top w:val="single" w:sz="12" w:space="0" w:color="000000" w:themeColor="text1"/>
              <w:left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24</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25</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26</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24</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25,5</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124,5</w:t>
            </w:r>
          </w:p>
        </w:tc>
      </w:tr>
      <w:tr w:rsidR="00292410" w:rsidTr="00292410">
        <w:trPr>
          <w:trHeight w:val="510"/>
          <w:jc w:val="center"/>
        </w:trPr>
        <w:tc>
          <w:tcPr>
            <w:tcW w:w="2254" w:type="dxa"/>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Voliteľné (disponibilné) hodiny</w:t>
            </w:r>
          </w:p>
        </w:tc>
        <w:tc>
          <w:tcPr>
            <w:tcW w:w="863" w:type="dxa"/>
            <w:tcBorders>
              <w:left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863" w:type="dxa"/>
            <w:vAlign w:val="center"/>
          </w:tcPr>
          <w:p w:rsidR="00292410" w:rsidRPr="00292410" w:rsidRDefault="00292410" w:rsidP="00292410">
            <w:pPr>
              <w:jc w:val="center"/>
              <w:rPr>
                <w:sz w:val="20"/>
                <w:szCs w:val="20"/>
              </w:rPr>
            </w:pPr>
            <w:r w:rsidRPr="00292410">
              <w:rPr>
                <w:sz w:val="20"/>
                <w:szCs w:val="20"/>
              </w:rPr>
              <w:t>+4</w:t>
            </w:r>
          </w:p>
        </w:tc>
        <w:tc>
          <w:tcPr>
            <w:tcW w:w="863" w:type="dxa"/>
            <w:vAlign w:val="center"/>
          </w:tcPr>
          <w:p w:rsidR="00292410" w:rsidRPr="00292410" w:rsidRDefault="00292410" w:rsidP="00292410">
            <w:pPr>
              <w:jc w:val="center"/>
              <w:rPr>
                <w:sz w:val="20"/>
                <w:szCs w:val="20"/>
              </w:rPr>
            </w:pPr>
            <w:r w:rsidRPr="00292410">
              <w:rPr>
                <w:sz w:val="20"/>
                <w:szCs w:val="20"/>
              </w:rPr>
              <w:t>+4</w:t>
            </w:r>
          </w:p>
        </w:tc>
        <w:tc>
          <w:tcPr>
            <w:tcW w:w="863" w:type="dxa"/>
            <w:vAlign w:val="center"/>
          </w:tcPr>
          <w:p w:rsidR="00292410" w:rsidRPr="00292410" w:rsidRDefault="00292410" w:rsidP="00292410">
            <w:pPr>
              <w:jc w:val="center"/>
              <w:rPr>
                <w:sz w:val="20"/>
                <w:szCs w:val="20"/>
              </w:rPr>
            </w:pPr>
            <w:r w:rsidRPr="00292410">
              <w:rPr>
                <w:sz w:val="20"/>
                <w:szCs w:val="20"/>
              </w:rPr>
              <w:t>+6</w:t>
            </w:r>
          </w:p>
        </w:tc>
        <w:tc>
          <w:tcPr>
            <w:tcW w:w="863" w:type="dxa"/>
            <w:vAlign w:val="center"/>
          </w:tcPr>
          <w:p w:rsidR="00292410" w:rsidRPr="00292410" w:rsidRDefault="00292410" w:rsidP="00292410">
            <w:pPr>
              <w:jc w:val="center"/>
              <w:rPr>
                <w:sz w:val="20"/>
                <w:szCs w:val="20"/>
              </w:rPr>
            </w:pPr>
            <w:r w:rsidRPr="00292410">
              <w:rPr>
                <w:sz w:val="20"/>
                <w:szCs w:val="20"/>
              </w:rPr>
              <w:t>+4,5</w:t>
            </w:r>
          </w:p>
        </w:tc>
        <w:tc>
          <w:tcPr>
            <w:tcW w:w="863" w:type="dxa"/>
            <w:vAlign w:val="center"/>
          </w:tcPr>
          <w:p w:rsidR="00292410" w:rsidRPr="00292410" w:rsidRDefault="00292410" w:rsidP="00292410">
            <w:pPr>
              <w:jc w:val="center"/>
              <w:rPr>
                <w:sz w:val="20"/>
                <w:szCs w:val="20"/>
              </w:rPr>
            </w:pPr>
            <w:r w:rsidRPr="00292410">
              <w:rPr>
                <w:sz w:val="20"/>
                <w:szCs w:val="20"/>
              </w:rPr>
              <w:t>21,5</w:t>
            </w:r>
          </w:p>
        </w:tc>
      </w:tr>
      <w:tr w:rsidR="00292410" w:rsidTr="00292410">
        <w:trPr>
          <w:trHeight w:val="510"/>
          <w:jc w:val="center"/>
        </w:trPr>
        <w:tc>
          <w:tcPr>
            <w:tcW w:w="2254" w:type="dxa"/>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Spolu</w:t>
            </w:r>
          </w:p>
        </w:tc>
        <w:tc>
          <w:tcPr>
            <w:tcW w:w="863" w:type="dxa"/>
            <w:tcBorders>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27</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29</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30</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30</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30</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146</w:t>
            </w:r>
          </w:p>
        </w:tc>
      </w:tr>
    </w:tbl>
    <w:p w:rsidR="00292410" w:rsidRDefault="00292410" w:rsidP="00292410">
      <w:pPr>
        <w:rPr>
          <w:b/>
        </w:rPr>
      </w:pPr>
    </w:p>
    <w:p w:rsidR="00292410" w:rsidRDefault="00292410" w:rsidP="00292410">
      <w:pPr>
        <w:rPr>
          <w:b/>
        </w:rPr>
      </w:pPr>
    </w:p>
    <w:p w:rsidR="00292410" w:rsidRPr="00E24F6A" w:rsidRDefault="00292410" w:rsidP="00292410">
      <w:pPr>
        <w:jc w:val="center"/>
        <w:rPr>
          <w:b/>
          <w:sz w:val="26"/>
          <w:szCs w:val="26"/>
        </w:rPr>
      </w:pPr>
      <w:r>
        <w:rPr>
          <w:b/>
          <w:sz w:val="26"/>
          <w:szCs w:val="26"/>
        </w:rPr>
        <w:t>RÁMCOVÝ</w:t>
      </w:r>
      <w:r w:rsidRPr="00E24F6A">
        <w:rPr>
          <w:b/>
          <w:sz w:val="26"/>
          <w:szCs w:val="26"/>
        </w:rPr>
        <w:t xml:space="preserve"> UČEBNÝ PLÁN</w:t>
      </w:r>
      <w:r>
        <w:rPr>
          <w:b/>
          <w:sz w:val="26"/>
          <w:szCs w:val="26"/>
        </w:rPr>
        <w:t xml:space="preserve"> – VARIANT B – 2017/2018 - 5BCD, 6BD, 7BC, 8B</w:t>
      </w:r>
    </w:p>
    <w:p w:rsidR="00292410" w:rsidRDefault="00292410" w:rsidP="00292410">
      <w:pPr>
        <w:jc w:val="center"/>
        <w:rPr>
          <w:b/>
        </w:rPr>
      </w:pPr>
      <w:r w:rsidRPr="00E24F6A">
        <w:rPr>
          <w:b/>
        </w:rPr>
        <w:t>pre ZŠ s vyučovacím jazykom slovenským</w:t>
      </w:r>
    </w:p>
    <w:p w:rsidR="00292410" w:rsidRDefault="00292410" w:rsidP="00292410">
      <w:pPr>
        <w:jc w:val="center"/>
        <w:rPr>
          <w:b/>
        </w:rPr>
      </w:pPr>
    </w:p>
    <w:tbl>
      <w:tblPr>
        <w:tblW w:w="10619" w:type="dxa"/>
        <w:jc w:val="center"/>
        <w:tblInd w:w="39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tblPr>
      <w:tblGrid>
        <w:gridCol w:w="2254"/>
        <w:gridCol w:w="3187"/>
        <w:gridCol w:w="863"/>
        <w:gridCol w:w="863"/>
        <w:gridCol w:w="863"/>
        <w:gridCol w:w="863"/>
        <w:gridCol w:w="863"/>
        <w:gridCol w:w="863"/>
      </w:tblGrid>
      <w:tr w:rsidR="00292410" w:rsidTr="00292410">
        <w:trPr>
          <w:trHeight w:val="510"/>
          <w:jc w:val="center"/>
        </w:trPr>
        <w:tc>
          <w:tcPr>
            <w:tcW w:w="2254" w:type="dxa"/>
            <w:vMerge w:val="restart"/>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Vzdelávacia oblasť</w:t>
            </w:r>
          </w:p>
        </w:tc>
        <w:tc>
          <w:tcPr>
            <w:tcW w:w="318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Vyučovací predmet</w:t>
            </w:r>
          </w:p>
        </w:tc>
        <w:tc>
          <w:tcPr>
            <w:tcW w:w="5178" w:type="dxa"/>
            <w:gridSpan w:val="6"/>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Ročník</w:t>
            </w:r>
          </w:p>
          <w:p w:rsidR="00292410" w:rsidRPr="00292410" w:rsidRDefault="00292410" w:rsidP="00292410">
            <w:pPr>
              <w:jc w:val="center"/>
              <w:rPr>
                <w:b/>
                <w:sz w:val="20"/>
                <w:szCs w:val="20"/>
              </w:rPr>
            </w:pPr>
            <w:r w:rsidRPr="00292410">
              <w:rPr>
                <w:b/>
                <w:sz w:val="20"/>
                <w:szCs w:val="20"/>
              </w:rPr>
              <w:t>Nižšie stredné vzdelávanie</w:t>
            </w:r>
          </w:p>
        </w:tc>
      </w:tr>
      <w:tr w:rsidR="00292410" w:rsidTr="00292410">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b/>
                <w:sz w:val="20"/>
                <w:szCs w:val="20"/>
              </w:rPr>
            </w:pPr>
          </w:p>
        </w:tc>
        <w:tc>
          <w:tcPr>
            <w:tcW w:w="3187" w:type="dxa"/>
            <w:vMerge/>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b/>
                <w:sz w:val="20"/>
                <w:szCs w:val="20"/>
              </w:rPr>
            </w:pPr>
          </w:p>
        </w:tc>
        <w:tc>
          <w:tcPr>
            <w:tcW w:w="863"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5.</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6.</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7.</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8.</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292410" w:rsidRPr="00292410" w:rsidRDefault="00292410" w:rsidP="00292410">
            <w:pPr>
              <w:jc w:val="center"/>
              <w:rPr>
                <w:b/>
                <w:sz w:val="20"/>
                <w:szCs w:val="20"/>
              </w:rPr>
            </w:pPr>
            <w:r w:rsidRPr="00292410">
              <w:rPr>
                <w:b/>
                <w:sz w:val="20"/>
                <w:szCs w:val="20"/>
              </w:rPr>
              <w:t>9.</w:t>
            </w:r>
          </w:p>
        </w:tc>
        <w:tc>
          <w:tcPr>
            <w:tcW w:w="863" w:type="dxa"/>
            <w:tcBorders>
              <w:top w:val="single" w:sz="4" w:space="0" w:color="000000" w:themeColor="text1"/>
              <w:left w:val="single" w:sz="4" w:space="0" w:color="000000" w:themeColor="text1"/>
              <w:bottom w:val="single" w:sz="12" w:space="0" w:color="000000" w:themeColor="text1"/>
            </w:tcBorders>
            <w:vAlign w:val="center"/>
          </w:tcPr>
          <w:p w:rsidR="00292410" w:rsidRPr="00292410" w:rsidRDefault="00292410" w:rsidP="00292410">
            <w:pPr>
              <w:jc w:val="center"/>
              <w:rPr>
                <w:b/>
                <w:sz w:val="20"/>
                <w:szCs w:val="20"/>
              </w:rPr>
            </w:pPr>
            <w:r w:rsidRPr="00292410">
              <w:rPr>
                <w:rFonts w:cstheme="minorHAnsi"/>
                <w:b/>
                <w:sz w:val="20"/>
                <w:szCs w:val="20"/>
              </w:rPr>
              <w:t>Σ</w:t>
            </w:r>
          </w:p>
        </w:tc>
      </w:tr>
      <w:tr w:rsidR="00292410" w:rsidTr="00292410">
        <w:trPr>
          <w:trHeight w:val="510"/>
          <w:jc w:val="center"/>
        </w:trPr>
        <w:tc>
          <w:tcPr>
            <w:tcW w:w="2254"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Jazyk a komunikácia</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Slovenský jazyk a literatúra</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5</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24+1</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Anglický jazyk</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15</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Druhý cudzí jazyk</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r>
      <w:tr w:rsidR="00292410" w:rsidTr="00292410">
        <w:trPr>
          <w:trHeight w:val="510"/>
          <w:jc w:val="center"/>
        </w:trPr>
        <w:tc>
          <w:tcPr>
            <w:tcW w:w="2254"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Čitateľská gramotnosť</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r>
      <w:tr w:rsidR="00292410" w:rsidTr="00292410">
        <w:trPr>
          <w:trHeight w:val="510"/>
          <w:jc w:val="center"/>
        </w:trPr>
        <w:tc>
          <w:tcPr>
            <w:tcW w:w="2254"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Matematika a práca s informáciami</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Matematika</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20+4</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Informatika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0,5+0,5</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0,5+0,5</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4+1</w:t>
            </w:r>
          </w:p>
        </w:tc>
      </w:tr>
      <w:tr w:rsidR="00292410" w:rsidTr="00292410">
        <w:trPr>
          <w:trHeight w:val="510"/>
          <w:jc w:val="center"/>
        </w:trPr>
        <w:tc>
          <w:tcPr>
            <w:tcW w:w="2254"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Virtuálny svet</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r>
      <w:tr w:rsidR="00292410" w:rsidTr="00292410">
        <w:trPr>
          <w:trHeight w:val="510"/>
          <w:jc w:val="center"/>
        </w:trPr>
        <w:tc>
          <w:tcPr>
            <w:tcW w:w="2254" w:type="dxa"/>
            <w:vMerge w:val="restart"/>
            <w:tcBorders>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lastRenderedPageBreak/>
              <w:t>Človek a príroda</w:t>
            </w: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Fyzika</w:t>
            </w:r>
          </w:p>
        </w:tc>
        <w:tc>
          <w:tcPr>
            <w:tcW w:w="863" w:type="dxa"/>
            <w:tcBorders>
              <w:left w:val="single" w:sz="12" w:space="0" w:color="000000" w:themeColor="text1"/>
            </w:tcBorders>
            <w:vAlign w:val="center"/>
          </w:tcPr>
          <w:p w:rsidR="00292410" w:rsidRPr="00292410" w:rsidRDefault="00292410" w:rsidP="00292410">
            <w:pPr>
              <w:jc w:val="center"/>
              <w:rPr>
                <w:sz w:val="20"/>
                <w:szCs w:val="20"/>
              </w:rPr>
            </w:pPr>
          </w:p>
        </w:tc>
        <w:tc>
          <w:tcPr>
            <w:tcW w:w="863" w:type="dxa"/>
            <w:vAlign w:val="center"/>
          </w:tcPr>
          <w:p w:rsidR="00292410" w:rsidRPr="00292410" w:rsidRDefault="00292410" w:rsidP="00292410">
            <w:pPr>
              <w:jc w:val="center"/>
              <w:rPr>
                <w:sz w:val="20"/>
                <w:szCs w:val="20"/>
              </w:rPr>
            </w:pPr>
            <w:r w:rsidRPr="00292410">
              <w:rPr>
                <w:sz w:val="20"/>
                <w:szCs w:val="20"/>
              </w:rPr>
              <w:t>2</w:t>
            </w:r>
          </w:p>
        </w:tc>
        <w:tc>
          <w:tcPr>
            <w:tcW w:w="863" w:type="dxa"/>
            <w:vAlign w:val="center"/>
          </w:tcPr>
          <w:p w:rsidR="00292410" w:rsidRPr="00292410" w:rsidRDefault="00292410" w:rsidP="00292410">
            <w:pPr>
              <w:jc w:val="center"/>
              <w:rPr>
                <w:sz w:val="20"/>
                <w:szCs w:val="20"/>
              </w:rPr>
            </w:pPr>
            <w:r w:rsidRPr="00292410">
              <w:rPr>
                <w:sz w:val="20"/>
                <w:szCs w:val="20"/>
              </w:rPr>
              <w:t>1</w:t>
            </w:r>
          </w:p>
        </w:tc>
        <w:tc>
          <w:tcPr>
            <w:tcW w:w="863" w:type="dxa"/>
            <w:vAlign w:val="center"/>
          </w:tcPr>
          <w:p w:rsidR="00292410" w:rsidRPr="00292410" w:rsidRDefault="00292410" w:rsidP="00292410">
            <w:pPr>
              <w:jc w:val="center"/>
              <w:rPr>
                <w:sz w:val="20"/>
                <w:szCs w:val="20"/>
              </w:rPr>
            </w:pPr>
            <w:r w:rsidRPr="00292410">
              <w:rPr>
                <w:sz w:val="20"/>
                <w:szCs w:val="20"/>
              </w:rPr>
              <w:t>1</w:t>
            </w:r>
          </w:p>
        </w:tc>
        <w:tc>
          <w:tcPr>
            <w:tcW w:w="863" w:type="dxa"/>
            <w:vAlign w:val="center"/>
          </w:tcPr>
          <w:p w:rsidR="00292410" w:rsidRPr="00292410" w:rsidRDefault="00292410" w:rsidP="00292410">
            <w:pPr>
              <w:jc w:val="center"/>
              <w:rPr>
                <w:sz w:val="20"/>
                <w:szCs w:val="20"/>
              </w:rPr>
            </w:pPr>
            <w:r w:rsidRPr="00292410">
              <w:rPr>
                <w:sz w:val="20"/>
                <w:szCs w:val="20"/>
              </w:rPr>
              <w:t>2</w:t>
            </w:r>
          </w:p>
        </w:tc>
        <w:tc>
          <w:tcPr>
            <w:tcW w:w="863" w:type="dxa"/>
            <w:vAlign w:val="center"/>
          </w:tcPr>
          <w:p w:rsidR="00292410" w:rsidRPr="00292410" w:rsidRDefault="00292410" w:rsidP="00292410">
            <w:pPr>
              <w:jc w:val="center"/>
              <w:rPr>
                <w:sz w:val="20"/>
                <w:szCs w:val="20"/>
              </w:rPr>
            </w:pPr>
            <w:r w:rsidRPr="00292410">
              <w:rPr>
                <w:sz w:val="20"/>
                <w:szCs w:val="20"/>
              </w:rPr>
              <w:t>6</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Chémia</w:t>
            </w:r>
          </w:p>
        </w:tc>
        <w:tc>
          <w:tcPr>
            <w:tcW w:w="863" w:type="dxa"/>
            <w:tcBorders>
              <w:left w:val="single" w:sz="12" w:space="0" w:color="000000" w:themeColor="text1"/>
            </w:tcBorders>
            <w:vAlign w:val="center"/>
          </w:tcPr>
          <w:p w:rsidR="00292410" w:rsidRPr="00292410" w:rsidRDefault="00292410" w:rsidP="00292410">
            <w:pPr>
              <w:jc w:val="center"/>
              <w:rPr>
                <w:sz w:val="20"/>
                <w:szCs w:val="20"/>
              </w:rPr>
            </w:pPr>
          </w:p>
        </w:tc>
        <w:tc>
          <w:tcPr>
            <w:tcW w:w="863" w:type="dxa"/>
            <w:vAlign w:val="center"/>
          </w:tcPr>
          <w:p w:rsidR="00292410" w:rsidRPr="00292410" w:rsidRDefault="00292410" w:rsidP="00292410">
            <w:pPr>
              <w:rPr>
                <w:sz w:val="20"/>
                <w:szCs w:val="20"/>
              </w:rPr>
            </w:pPr>
          </w:p>
        </w:tc>
        <w:tc>
          <w:tcPr>
            <w:tcW w:w="863" w:type="dxa"/>
            <w:vAlign w:val="center"/>
          </w:tcPr>
          <w:p w:rsidR="00292410" w:rsidRPr="00292410" w:rsidRDefault="00292410" w:rsidP="00292410">
            <w:pPr>
              <w:jc w:val="center"/>
              <w:rPr>
                <w:sz w:val="20"/>
                <w:szCs w:val="20"/>
              </w:rPr>
            </w:pPr>
            <w:r w:rsidRPr="00292410">
              <w:rPr>
                <w:sz w:val="20"/>
                <w:szCs w:val="20"/>
              </w:rPr>
              <w:t>2</w:t>
            </w:r>
          </w:p>
        </w:tc>
        <w:tc>
          <w:tcPr>
            <w:tcW w:w="863" w:type="dxa"/>
            <w:vAlign w:val="center"/>
          </w:tcPr>
          <w:p w:rsidR="00292410" w:rsidRPr="00292410" w:rsidRDefault="00292410" w:rsidP="00292410">
            <w:pPr>
              <w:jc w:val="center"/>
              <w:rPr>
                <w:sz w:val="20"/>
                <w:szCs w:val="20"/>
              </w:rPr>
            </w:pPr>
            <w:r w:rsidRPr="00292410">
              <w:rPr>
                <w:sz w:val="20"/>
                <w:szCs w:val="20"/>
              </w:rPr>
              <w:t>1+1</w:t>
            </w:r>
          </w:p>
        </w:tc>
        <w:tc>
          <w:tcPr>
            <w:tcW w:w="863" w:type="dxa"/>
            <w:vAlign w:val="center"/>
          </w:tcPr>
          <w:p w:rsidR="00292410" w:rsidRPr="00292410" w:rsidRDefault="00292410" w:rsidP="00292410">
            <w:pPr>
              <w:jc w:val="center"/>
              <w:rPr>
                <w:sz w:val="20"/>
                <w:szCs w:val="20"/>
              </w:rPr>
            </w:pPr>
            <w:r w:rsidRPr="00292410">
              <w:rPr>
                <w:sz w:val="20"/>
                <w:szCs w:val="20"/>
              </w:rPr>
              <w:t>2</w:t>
            </w:r>
          </w:p>
        </w:tc>
        <w:tc>
          <w:tcPr>
            <w:tcW w:w="863" w:type="dxa"/>
            <w:vAlign w:val="center"/>
          </w:tcPr>
          <w:p w:rsidR="00292410" w:rsidRPr="00292410" w:rsidRDefault="00292410" w:rsidP="00292410">
            <w:pPr>
              <w:jc w:val="center"/>
              <w:rPr>
                <w:sz w:val="20"/>
                <w:szCs w:val="20"/>
              </w:rPr>
            </w:pPr>
            <w:r w:rsidRPr="00292410">
              <w:rPr>
                <w:sz w:val="20"/>
                <w:szCs w:val="20"/>
              </w:rPr>
              <w:t>5+1</w:t>
            </w:r>
          </w:p>
        </w:tc>
      </w:tr>
      <w:tr w:rsidR="00292410" w:rsidTr="00292410">
        <w:trPr>
          <w:trHeight w:val="510"/>
          <w:jc w:val="center"/>
        </w:trPr>
        <w:tc>
          <w:tcPr>
            <w:tcW w:w="2254"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Biológia</w:t>
            </w:r>
          </w:p>
        </w:tc>
        <w:tc>
          <w:tcPr>
            <w:tcW w:w="863" w:type="dxa"/>
            <w:tcBorders>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1+1 (6D)</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7+1</w:t>
            </w:r>
          </w:p>
        </w:tc>
      </w:tr>
      <w:tr w:rsidR="00292410" w:rsidTr="00292410">
        <w:trPr>
          <w:trHeight w:val="510"/>
          <w:jc w:val="center"/>
        </w:trPr>
        <w:tc>
          <w:tcPr>
            <w:tcW w:w="2254" w:type="dxa"/>
            <w:vMerge w:val="restart"/>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spoločnosť</w:t>
            </w: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Dejepis</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6+2</w:t>
            </w:r>
          </w:p>
        </w:tc>
      </w:tr>
      <w:tr w:rsidR="00292410" w:rsidTr="00292410">
        <w:trPr>
          <w:trHeight w:val="510"/>
          <w:jc w:val="center"/>
        </w:trPr>
        <w:tc>
          <w:tcPr>
            <w:tcW w:w="2254" w:type="dxa"/>
            <w:vMerge/>
            <w:tcBorders>
              <w:top w:val="single" w:sz="4"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Geografia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6</w:t>
            </w:r>
          </w:p>
        </w:tc>
      </w:tr>
      <w:tr w:rsidR="00292410" w:rsidTr="00292410">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Občianska náuka</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4</w:t>
            </w:r>
          </w:p>
        </w:tc>
      </w:tr>
      <w:tr w:rsidR="00292410" w:rsidTr="00292410">
        <w:trPr>
          <w:trHeight w:val="510"/>
          <w:jc w:val="center"/>
        </w:trPr>
        <w:tc>
          <w:tcPr>
            <w:tcW w:w="2254"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hodnoty</w:t>
            </w:r>
          </w:p>
        </w:tc>
        <w:tc>
          <w:tcPr>
            <w:tcW w:w="31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Etická výchova/Náboženská výchova/Náboženstvo</w:t>
            </w:r>
          </w:p>
        </w:tc>
        <w:tc>
          <w:tcPr>
            <w:tcW w:w="863" w:type="dxa"/>
            <w:tcBorders>
              <w:top w:val="single" w:sz="12"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0,5+0,5</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0,5+0,5</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4+1</w:t>
            </w:r>
          </w:p>
        </w:tc>
      </w:tr>
      <w:tr w:rsidR="00292410" w:rsidTr="00292410">
        <w:trPr>
          <w:trHeight w:val="510"/>
          <w:jc w:val="center"/>
        </w:trPr>
        <w:tc>
          <w:tcPr>
            <w:tcW w:w="2254" w:type="dxa"/>
            <w:vMerge w:val="restart"/>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Človek a svet práce</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Svet práce</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r>
      <w:tr w:rsidR="00292410" w:rsidTr="00292410">
        <w:trPr>
          <w:trHeight w:val="510"/>
          <w:jc w:val="center"/>
        </w:trPr>
        <w:tc>
          <w:tcPr>
            <w:tcW w:w="2254" w:type="dxa"/>
            <w:vMerge/>
            <w:tcBorders>
              <w:top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Technika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4</w:t>
            </w:r>
          </w:p>
        </w:tc>
      </w:tr>
      <w:tr w:rsidR="00292410" w:rsidTr="00292410">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Domov a práca</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0+2(7B) 0+1(7C)</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0+2</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0+7</w:t>
            </w:r>
          </w:p>
        </w:tc>
      </w:tr>
      <w:tr w:rsidR="00292410" w:rsidTr="00292410">
        <w:trPr>
          <w:trHeight w:val="510"/>
          <w:jc w:val="center"/>
        </w:trPr>
        <w:tc>
          <w:tcPr>
            <w:tcW w:w="2254" w:type="dxa"/>
            <w:vMerge w:val="restart"/>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Umenie a kultúra</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Hudobná výchova</w:t>
            </w:r>
          </w:p>
        </w:tc>
        <w:tc>
          <w:tcPr>
            <w:tcW w:w="863" w:type="dxa"/>
            <w:tcBorders>
              <w:top w:val="single" w:sz="12" w:space="0" w:color="000000" w:themeColor="text1"/>
              <w:left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w:t>
            </w:r>
          </w:p>
        </w:tc>
      </w:tr>
      <w:tr w:rsidR="00292410" w:rsidTr="00292410">
        <w:trPr>
          <w:trHeight w:val="510"/>
          <w:jc w:val="center"/>
        </w:trPr>
        <w:tc>
          <w:tcPr>
            <w:tcW w:w="2254" w:type="dxa"/>
            <w:vMerge/>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Výtvarná výchova</w:t>
            </w:r>
          </w:p>
        </w:tc>
        <w:tc>
          <w:tcPr>
            <w:tcW w:w="863" w:type="dxa"/>
            <w:tcBorders>
              <w:left w:val="single" w:sz="12" w:space="0" w:color="000000" w:themeColor="text1"/>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1+1</w:t>
            </w: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1+1</w:t>
            </w: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1+1 (7C)</w:t>
            </w: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p>
        </w:tc>
        <w:tc>
          <w:tcPr>
            <w:tcW w:w="863" w:type="dxa"/>
            <w:tcBorders>
              <w:bottom w:val="single" w:sz="4" w:space="0" w:color="000000" w:themeColor="text1"/>
            </w:tcBorders>
            <w:vAlign w:val="center"/>
          </w:tcPr>
          <w:p w:rsidR="00292410" w:rsidRPr="00292410" w:rsidRDefault="00292410" w:rsidP="00292410">
            <w:pPr>
              <w:jc w:val="center"/>
              <w:rPr>
                <w:sz w:val="20"/>
                <w:szCs w:val="20"/>
              </w:rPr>
            </w:pPr>
            <w:r w:rsidRPr="00292410">
              <w:rPr>
                <w:sz w:val="20"/>
                <w:szCs w:val="20"/>
              </w:rPr>
              <w:t>3+3</w:t>
            </w:r>
          </w:p>
        </w:tc>
      </w:tr>
      <w:tr w:rsidR="00292410" w:rsidTr="00292410">
        <w:trPr>
          <w:trHeight w:val="510"/>
          <w:jc w:val="center"/>
        </w:trPr>
        <w:tc>
          <w:tcPr>
            <w:tcW w:w="2254" w:type="dxa"/>
            <w:vMerge/>
            <w:tcBorders>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Výchova umením</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c>
          <w:tcPr>
            <w:tcW w:w="863" w:type="dxa"/>
            <w:tcBorders>
              <w:top w:val="single" w:sz="4"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w:t>
            </w:r>
          </w:p>
        </w:tc>
      </w:tr>
      <w:tr w:rsidR="00292410" w:rsidTr="00292410">
        <w:trPr>
          <w:trHeight w:val="510"/>
          <w:jc w:val="center"/>
        </w:trPr>
        <w:tc>
          <w:tcPr>
            <w:tcW w:w="2254" w:type="dxa"/>
            <w:tcBorders>
              <w:top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r w:rsidRPr="00292410">
              <w:rPr>
                <w:b/>
                <w:sz w:val="20"/>
                <w:szCs w:val="20"/>
              </w:rPr>
              <w:t>Zdravie a pohyb</w:t>
            </w:r>
          </w:p>
        </w:tc>
        <w:tc>
          <w:tcPr>
            <w:tcW w:w="31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Telesná a športová výchova</w:t>
            </w:r>
          </w:p>
        </w:tc>
        <w:tc>
          <w:tcPr>
            <w:tcW w:w="863" w:type="dxa"/>
            <w:tcBorders>
              <w:top w:val="single" w:sz="12" w:space="0" w:color="000000" w:themeColor="text1"/>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2+1 (6B)</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2+1</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w:t>
            </w:r>
          </w:p>
        </w:tc>
        <w:tc>
          <w:tcPr>
            <w:tcW w:w="863" w:type="dxa"/>
            <w:tcBorders>
              <w:top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10+2</w:t>
            </w:r>
          </w:p>
        </w:tc>
      </w:tr>
      <w:tr w:rsidR="00292410" w:rsidTr="00292410">
        <w:trPr>
          <w:trHeight w:val="510"/>
          <w:jc w:val="center"/>
        </w:trPr>
        <w:tc>
          <w:tcPr>
            <w:tcW w:w="2254" w:type="dxa"/>
            <w:tcBorders>
              <w:top w:val="single" w:sz="12" w:space="0" w:color="000000" w:themeColor="text1"/>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Základ</w:t>
            </w:r>
          </w:p>
        </w:tc>
        <w:tc>
          <w:tcPr>
            <w:tcW w:w="863" w:type="dxa"/>
            <w:tcBorders>
              <w:top w:val="single" w:sz="12" w:space="0" w:color="000000" w:themeColor="text1"/>
              <w:left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24</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25</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26</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23</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27</w:t>
            </w:r>
          </w:p>
        </w:tc>
        <w:tc>
          <w:tcPr>
            <w:tcW w:w="863" w:type="dxa"/>
            <w:tcBorders>
              <w:top w:val="single" w:sz="12" w:space="0" w:color="000000" w:themeColor="text1"/>
            </w:tcBorders>
            <w:vAlign w:val="center"/>
          </w:tcPr>
          <w:p w:rsidR="00292410" w:rsidRPr="00292410" w:rsidRDefault="00292410" w:rsidP="00292410">
            <w:pPr>
              <w:jc w:val="center"/>
              <w:rPr>
                <w:sz w:val="20"/>
                <w:szCs w:val="20"/>
              </w:rPr>
            </w:pPr>
          </w:p>
        </w:tc>
      </w:tr>
      <w:tr w:rsidR="00292410" w:rsidTr="00292410">
        <w:trPr>
          <w:trHeight w:val="510"/>
          <w:jc w:val="center"/>
        </w:trPr>
        <w:tc>
          <w:tcPr>
            <w:tcW w:w="2254" w:type="dxa"/>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Voliteľné (disponibilné) hodiny</w:t>
            </w:r>
          </w:p>
        </w:tc>
        <w:tc>
          <w:tcPr>
            <w:tcW w:w="863" w:type="dxa"/>
            <w:tcBorders>
              <w:left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w:t>
            </w:r>
          </w:p>
        </w:tc>
        <w:tc>
          <w:tcPr>
            <w:tcW w:w="863" w:type="dxa"/>
            <w:vAlign w:val="center"/>
          </w:tcPr>
          <w:p w:rsidR="00292410" w:rsidRPr="00292410" w:rsidRDefault="00292410" w:rsidP="00292410">
            <w:pPr>
              <w:jc w:val="center"/>
              <w:rPr>
                <w:sz w:val="20"/>
                <w:szCs w:val="20"/>
              </w:rPr>
            </w:pPr>
            <w:r w:rsidRPr="00292410">
              <w:rPr>
                <w:sz w:val="20"/>
                <w:szCs w:val="20"/>
              </w:rPr>
              <w:t>+4</w:t>
            </w:r>
          </w:p>
        </w:tc>
        <w:tc>
          <w:tcPr>
            <w:tcW w:w="863" w:type="dxa"/>
            <w:vAlign w:val="center"/>
          </w:tcPr>
          <w:p w:rsidR="00292410" w:rsidRPr="00292410" w:rsidRDefault="00292410" w:rsidP="00292410">
            <w:pPr>
              <w:jc w:val="center"/>
              <w:rPr>
                <w:sz w:val="20"/>
                <w:szCs w:val="20"/>
              </w:rPr>
            </w:pPr>
            <w:r w:rsidRPr="00292410">
              <w:rPr>
                <w:sz w:val="20"/>
                <w:szCs w:val="20"/>
              </w:rPr>
              <w:t>+4</w:t>
            </w:r>
          </w:p>
        </w:tc>
        <w:tc>
          <w:tcPr>
            <w:tcW w:w="863" w:type="dxa"/>
            <w:vAlign w:val="center"/>
          </w:tcPr>
          <w:p w:rsidR="00292410" w:rsidRPr="00292410" w:rsidRDefault="00292410" w:rsidP="00292410">
            <w:pPr>
              <w:jc w:val="center"/>
              <w:rPr>
                <w:sz w:val="20"/>
                <w:szCs w:val="20"/>
              </w:rPr>
            </w:pPr>
            <w:r w:rsidRPr="00292410">
              <w:rPr>
                <w:sz w:val="20"/>
                <w:szCs w:val="20"/>
              </w:rPr>
              <w:t>+7</w:t>
            </w:r>
          </w:p>
        </w:tc>
        <w:tc>
          <w:tcPr>
            <w:tcW w:w="863" w:type="dxa"/>
            <w:vAlign w:val="center"/>
          </w:tcPr>
          <w:p w:rsidR="00292410" w:rsidRPr="00292410" w:rsidRDefault="00292410" w:rsidP="00292410">
            <w:pPr>
              <w:jc w:val="center"/>
              <w:rPr>
                <w:sz w:val="20"/>
                <w:szCs w:val="20"/>
              </w:rPr>
            </w:pPr>
            <w:r w:rsidRPr="00292410">
              <w:rPr>
                <w:sz w:val="20"/>
                <w:szCs w:val="20"/>
              </w:rPr>
              <w:t>+3</w:t>
            </w:r>
          </w:p>
        </w:tc>
        <w:tc>
          <w:tcPr>
            <w:tcW w:w="863" w:type="dxa"/>
            <w:vAlign w:val="center"/>
          </w:tcPr>
          <w:p w:rsidR="00292410" w:rsidRPr="00292410" w:rsidRDefault="00292410" w:rsidP="00292410">
            <w:pPr>
              <w:jc w:val="center"/>
              <w:rPr>
                <w:sz w:val="20"/>
                <w:szCs w:val="20"/>
              </w:rPr>
            </w:pPr>
          </w:p>
        </w:tc>
      </w:tr>
      <w:tr w:rsidR="00292410" w:rsidTr="00292410">
        <w:trPr>
          <w:trHeight w:val="510"/>
          <w:jc w:val="center"/>
        </w:trPr>
        <w:tc>
          <w:tcPr>
            <w:tcW w:w="2254" w:type="dxa"/>
            <w:tcBorders>
              <w:right w:val="single" w:sz="12" w:space="0" w:color="000000" w:themeColor="text1"/>
            </w:tcBorders>
            <w:vAlign w:val="center"/>
          </w:tcPr>
          <w:p w:rsidR="00292410" w:rsidRPr="00292410" w:rsidRDefault="00292410" w:rsidP="00292410">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292410" w:rsidRPr="00292410" w:rsidRDefault="00292410" w:rsidP="00292410">
            <w:pPr>
              <w:rPr>
                <w:sz w:val="20"/>
                <w:szCs w:val="20"/>
              </w:rPr>
            </w:pPr>
            <w:r w:rsidRPr="00292410">
              <w:rPr>
                <w:sz w:val="20"/>
                <w:szCs w:val="20"/>
              </w:rPr>
              <w:t>Spolu</w:t>
            </w:r>
          </w:p>
        </w:tc>
        <w:tc>
          <w:tcPr>
            <w:tcW w:w="863" w:type="dxa"/>
            <w:tcBorders>
              <w:left w:val="single" w:sz="12" w:space="0" w:color="000000" w:themeColor="text1"/>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27</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29</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30</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30</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30</w:t>
            </w:r>
          </w:p>
        </w:tc>
        <w:tc>
          <w:tcPr>
            <w:tcW w:w="863" w:type="dxa"/>
            <w:tcBorders>
              <w:bottom w:val="single" w:sz="12" w:space="0" w:color="000000" w:themeColor="text1"/>
            </w:tcBorders>
            <w:vAlign w:val="center"/>
          </w:tcPr>
          <w:p w:rsidR="00292410" w:rsidRPr="00292410" w:rsidRDefault="00292410" w:rsidP="00292410">
            <w:pPr>
              <w:jc w:val="center"/>
              <w:rPr>
                <w:sz w:val="20"/>
                <w:szCs w:val="20"/>
              </w:rPr>
            </w:pPr>
            <w:r w:rsidRPr="00292410">
              <w:rPr>
                <w:sz w:val="20"/>
                <w:szCs w:val="20"/>
              </w:rPr>
              <w:t>146</w:t>
            </w:r>
          </w:p>
        </w:tc>
      </w:tr>
    </w:tbl>
    <w:p w:rsidR="00292410" w:rsidRDefault="00292410" w:rsidP="00292410">
      <w:pPr>
        <w:rPr>
          <w:b/>
        </w:rPr>
      </w:pPr>
    </w:p>
    <w:p w:rsidR="00292410" w:rsidRDefault="00292410" w:rsidP="00292410">
      <w:pPr>
        <w:rPr>
          <w:b/>
        </w:rPr>
      </w:pPr>
    </w:p>
    <w:p w:rsidR="00292410" w:rsidRDefault="00292410" w:rsidP="00292410">
      <w:pPr>
        <w:rPr>
          <w:b/>
        </w:rPr>
      </w:pPr>
    </w:p>
    <w:p w:rsidR="00B86A25" w:rsidRDefault="00B86A25">
      <w:pPr>
        <w:rPr>
          <w:rFonts w:cs="Times New Roman"/>
          <w:b/>
          <w:bCs/>
          <w:sz w:val="32"/>
          <w:szCs w:val="32"/>
        </w:rPr>
      </w:pPr>
    </w:p>
    <w:p w:rsidR="004C4492" w:rsidRDefault="004C4492">
      <w:pPr>
        <w:rPr>
          <w:rFonts w:cs="Times New Roman"/>
          <w:b/>
          <w:bCs/>
          <w:sz w:val="32"/>
          <w:szCs w:val="32"/>
        </w:rPr>
      </w:pPr>
    </w:p>
    <w:p w:rsidR="004C4492" w:rsidRDefault="004C4492">
      <w:pPr>
        <w:rPr>
          <w:rFonts w:cs="Times New Roman"/>
          <w:b/>
          <w:bCs/>
          <w:sz w:val="32"/>
          <w:szCs w:val="32"/>
        </w:rPr>
      </w:pPr>
    </w:p>
    <w:p w:rsidR="004C4492" w:rsidRDefault="004C4492">
      <w:pPr>
        <w:rPr>
          <w:rFonts w:cs="Times New Roman"/>
          <w:b/>
          <w:bCs/>
          <w:sz w:val="32"/>
          <w:szCs w:val="32"/>
        </w:rPr>
      </w:pPr>
    </w:p>
    <w:p w:rsidR="004C4492" w:rsidRDefault="004C4492">
      <w:pPr>
        <w:rPr>
          <w:rFonts w:cs="Times New Roman"/>
          <w:b/>
          <w:bCs/>
          <w:sz w:val="32"/>
          <w:szCs w:val="32"/>
        </w:rPr>
      </w:pPr>
    </w:p>
    <w:p w:rsidR="00B86A25" w:rsidRDefault="00B86A25">
      <w:pPr>
        <w:rPr>
          <w:rFonts w:cs="Times New Roman"/>
          <w:b/>
          <w:bCs/>
          <w:sz w:val="32"/>
          <w:szCs w:val="32"/>
        </w:rPr>
      </w:pPr>
    </w:p>
    <w:p w:rsidR="00B86A25" w:rsidRDefault="00B86A25">
      <w:pPr>
        <w:rPr>
          <w:rFonts w:cs="Times New Roman"/>
          <w:b/>
          <w:bCs/>
          <w:sz w:val="32"/>
          <w:szCs w:val="32"/>
        </w:rPr>
      </w:pPr>
    </w:p>
    <w:p w:rsidR="00B86A25" w:rsidRDefault="00B86A25">
      <w:pPr>
        <w:rPr>
          <w:rFonts w:cs="Times New Roman"/>
          <w:b/>
          <w:bCs/>
          <w:sz w:val="32"/>
          <w:szCs w:val="32"/>
        </w:rPr>
      </w:pPr>
    </w:p>
    <w:p w:rsidR="00B86A25" w:rsidRDefault="00B86A25">
      <w:pPr>
        <w:rPr>
          <w:rFonts w:cs="Times New Roman"/>
          <w:b/>
          <w:bCs/>
          <w:sz w:val="32"/>
          <w:szCs w:val="32"/>
        </w:rPr>
      </w:pPr>
    </w:p>
    <w:p w:rsidR="00B86A25" w:rsidRDefault="00B86A25">
      <w:pPr>
        <w:pStyle w:val="Zarkazkladnhotextu"/>
        <w:spacing w:line="360" w:lineRule="auto"/>
        <w:ind w:right="-2"/>
        <w:rPr>
          <w:rFonts w:cs="Times New Roman"/>
          <w:b w:val="0"/>
          <w:bCs w:val="0"/>
        </w:rPr>
      </w:pPr>
      <w:r>
        <w:rPr>
          <w:rFonts w:cs="Times New Roman"/>
          <w:sz w:val="32"/>
          <w:szCs w:val="32"/>
        </w:rPr>
        <w:t>f) Údaje o počte zamestnancov a plnení kvalifikačného predpokladu pedagogických  zamestnancov školy</w:t>
      </w:r>
      <w:r>
        <w:rPr>
          <w:rFonts w:cs="Times New Roman"/>
          <w:sz w:val="32"/>
          <w:szCs w:val="32"/>
        </w:rPr>
        <w:br/>
      </w:r>
      <w:r>
        <w:rPr>
          <w:rFonts w:cs="Times New Roman"/>
          <w:b w:val="0"/>
          <w:bCs w:val="0"/>
        </w:rPr>
        <w:t xml:space="preserve">počet </w:t>
      </w:r>
      <w:r>
        <w:rPr>
          <w:rFonts w:cs="Times New Roman"/>
          <w:u w:val="single"/>
        </w:rPr>
        <w:t>učiteľov vrátane</w:t>
      </w:r>
      <w:r>
        <w:rPr>
          <w:rFonts w:cs="Times New Roman"/>
          <w:b w:val="0"/>
          <w:bCs w:val="0"/>
        </w:rPr>
        <w:t xml:space="preserve"> riaditeľa školy a ZRŠ - fyzický stav : 36    prepočítaný stav :  34,2 </w:t>
      </w:r>
      <w:r>
        <w:rPr>
          <w:rFonts w:cs="Times New Roman"/>
          <w:bdr w:val="single" w:sz="4" w:space="0" w:color="auto"/>
        </w:rPr>
        <w:t xml:space="preserve"> </w:t>
      </w:r>
    </w:p>
    <w:p w:rsidR="00B86A25" w:rsidRDefault="00B86A25">
      <w:pPr>
        <w:pStyle w:val="Zarkazkladnhotextu"/>
        <w:numPr>
          <w:ilvl w:val="0"/>
          <w:numId w:val="18"/>
        </w:numPr>
        <w:spacing w:line="360" w:lineRule="auto"/>
        <w:ind w:right="-2"/>
        <w:rPr>
          <w:rFonts w:cs="Times New Roman"/>
          <w:b w:val="0"/>
          <w:bCs w:val="0"/>
        </w:rPr>
      </w:pPr>
      <w:r>
        <w:rPr>
          <w:rFonts w:cs="Times New Roman"/>
          <w:b w:val="0"/>
          <w:bCs w:val="0"/>
        </w:rPr>
        <w:t xml:space="preserve">počet </w:t>
      </w:r>
      <w:r>
        <w:rPr>
          <w:rFonts w:cs="Times New Roman"/>
          <w:u w:val="single"/>
        </w:rPr>
        <w:t>asistentov učiteľa</w:t>
      </w:r>
      <w:r w:rsidR="00F933CB">
        <w:rPr>
          <w:rFonts w:cs="Times New Roman"/>
          <w:b w:val="0"/>
          <w:bCs w:val="0"/>
        </w:rPr>
        <w:t xml:space="preserve"> v ZŠ : 3</w:t>
      </w:r>
      <w:r>
        <w:rPr>
          <w:rFonts w:cs="Times New Roman"/>
          <w:b w:val="0"/>
          <w:bCs w:val="0"/>
        </w:rPr>
        <w:t xml:space="preserve"> + 3 v projekte ŚOV</w:t>
      </w:r>
      <w:r>
        <w:rPr>
          <w:rFonts w:cs="Times New Roman"/>
          <w:b w:val="0"/>
          <w:bCs w:val="0"/>
        </w:rPr>
        <w:tab/>
      </w:r>
      <w:r>
        <w:rPr>
          <w:rFonts w:cs="Times New Roman"/>
          <w:b w:val="0"/>
          <w:bCs w:val="0"/>
        </w:rPr>
        <w:tab/>
        <w:t xml:space="preserve">počet </w:t>
      </w:r>
      <w:r>
        <w:rPr>
          <w:rFonts w:cs="Times New Roman"/>
          <w:u w:val="single"/>
        </w:rPr>
        <w:t>vychovávateľov ŠKD</w:t>
      </w:r>
      <w:r>
        <w:rPr>
          <w:rFonts w:cs="Times New Roman"/>
          <w:b w:val="0"/>
          <w:bCs w:val="0"/>
        </w:rPr>
        <w:t xml:space="preserve"> : 1</w:t>
      </w:r>
    </w:p>
    <w:p w:rsidR="00B86A25" w:rsidRDefault="00B86A25">
      <w:pPr>
        <w:pStyle w:val="Zarkazkladnhotextu"/>
        <w:numPr>
          <w:ilvl w:val="0"/>
          <w:numId w:val="21"/>
        </w:numPr>
        <w:spacing w:line="360" w:lineRule="auto"/>
        <w:ind w:right="-2"/>
        <w:rPr>
          <w:rFonts w:cs="Times New Roman"/>
          <w:b w:val="0"/>
          <w:bCs w:val="0"/>
        </w:rPr>
      </w:pPr>
      <w:r>
        <w:rPr>
          <w:rFonts w:cs="Times New Roman"/>
          <w:b w:val="0"/>
          <w:bCs w:val="0"/>
        </w:rPr>
        <w:t>počet pedagogických zamestnancov, ktorí nespĺňajú kvalifikačné predpoklady : 0</w:t>
      </w:r>
    </w:p>
    <w:p w:rsidR="00B86A25" w:rsidRDefault="00B86A25">
      <w:pPr>
        <w:pStyle w:val="Zarkazkladnhotextu"/>
        <w:spacing w:line="360" w:lineRule="auto"/>
        <w:ind w:right="-2"/>
        <w:rPr>
          <w:rFonts w:cs="Times New Roman"/>
          <w:b w:val="0"/>
          <w:bCs w:val="0"/>
        </w:rPr>
      </w:pPr>
      <w:r>
        <w:rPr>
          <w:rFonts w:cs="Times New Roman"/>
          <w:b w:val="0"/>
          <w:bCs w:val="0"/>
        </w:rPr>
        <w:t xml:space="preserve">      z toho študujúcich za účelom splnenia kvalifikačných predpokladov : 0</w:t>
      </w:r>
      <w:r>
        <w:rPr>
          <w:rFonts w:cs="Times New Roman"/>
          <w:b w:val="0"/>
          <w:bCs w:val="0"/>
        </w:rPr>
        <w:tab/>
      </w:r>
    </w:p>
    <w:p w:rsidR="00B86A25" w:rsidRDefault="00B86A25">
      <w:pPr>
        <w:pStyle w:val="Nadpis5"/>
        <w:rPr>
          <w:rFonts w:cs="Times New Roman"/>
        </w:rPr>
      </w:pPr>
      <w:r>
        <w:rPr>
          <w:rFonts w:cs="Times New Roman"/>
        </w:rPr>
        <w:lastRenderedPageBreak/>
        <w:t>Odbornosť vyučovania: 1.-4. - 82,7%, 5. – 9. – 85,2%</w:t>
      </w:r>
      <w:r>
        <w:rPr>
          <w:rFonts w:cs="Times New Roman"/>
        </w:rPr>
        <w:tab/>
        <w:t xml:space="preserve">     </w:t>
      </w:r>
    </w:p>
    <w:p w:rsidR="00B86A25" w:rsidRDefault="00B86A25">
      <w:pPr>
        <w:pStyle w:val="Zarkazkladnhotextu"/>
        <w:numPr>
          <w:ilvl w:val="0"/>
          <w:numId w:val="18"/>
        </w:numPr>
        <w:spacing w:line="360" w:lineRule="auto"/>
        <w:ind w:right="-2"/>
        <w:rPr>
          <w:rFonts w:cs="Times New Roman"/>
        </w:rPr>
      </w:pPr>
      <w:r>
        <w:rPr>
          <w:rFonts w:cs="Times New Roman"/>
          <w:b w:val="0"/>
          <w:bCs w:val="0"/>
        </w:rPr>
        <w:t>počet nepedagogických zamestnancov v ZŠ:  fyzický stav : 11   prepočítaný stav : 11</w:t>
      </w:r>
    </w:p>
    <w:p w:rsidR="00B86A25" w:rsidRDefault="00B86A25">
      <w:pPr>
        <w:pStyle w:val="Zarkazkladnhotextu"/>
        <w:ind w:left="360"/>
        <w:rPr>
          <w:rFonts w:cs="Times New Roman"/>
        </w:rPr>
      </w:pPr>
    </w:p>
    <w:p w:rsidR="00B86A25" w:rsidRDefault="00B86A25">
      <w:pPr>
        <w:pStyle w:val="Zarkazkladnhotextu"/>
        <w:numPr>
          <w:ilvl w:val="0"/>
          <w:numId w:val="16"/>
        </w:numPr>
        <w:spacing w:after="120"/>
        <w:rPr>
          <w:rFonts w:cs="Times New Roman"/>
        </w:rPr>
      </w:pPr>
      <w:r>
        <w:rPr>
          <w:rFonts w:cs="Times New Roman"/>
        </w:rPr>
        <w:t>Prehľad o vedomostných súťažiach, olympiádach a športových súťažiach :</w:t>
      </w:r>
    </w:p>
    <w:p w:rsidR="00B86A25" w:rsidRDefault="00B86A25">
      <w:pPr>
        <w:pStyle w:val="Zarkazkladnhotextu"/>
        <w:numPr>
          <w:ilvl w:val="0"/>
          <w:numId w:val="34"/>
        </w:numPr>
        <w:spacing w:after="120"/>
        <w:rPr>
          <w:rFonts w:cs="Times New Roman"/>
          <w:b w:val="0"/>
          <w:bCs w:val="0"/>
        </w:rPr>
      </w:pPr>
      <w:r>
        <w:rPr>
          <w:rFonts w:cs="Times New Roman"/>
          <w:b w:val="0"/>
          <w:bCs w:val="0"/>
        </w:rPr>
        <w:t>počet 1. miest v </w:t>
      </w:r>
      <w:r>
        <w:rPr>
          <w:rFonts w:cs="Times New Roman"/>
          <w:i/>
          <w:iCs/>
        </w:rPr>
        <w:t>okresnom kole</w:t>
      </w:r>
      <w:r>
        <w:rPr>
          <w:rFonts w:cs="Times New Roman"/>
          <w:b w:val="0"/>
          <w:bCs w:val="0"/>
        </w:rPr>
        <w:t xml:space="preserve"> : 0</w:t>
      </w:r>
    </w:p>
    <w:p w:rsidR="00B86A25" w:rsidRDefault="00B86A25">
      <w:pPr>
        <w:pStyle w:val="Zarkazkladnhotextu"/>
        <w:numPr>
          <w:ilvl w:val="0"/>
          <w:numId w:val="34"/>
        </w:numPr>
        <w:spacing w:after="120"/>
        <w:rPr>
          <w:rFonts w:cs="Times New Roman"/>
          <w:b w:val="0"/>
          <w:bCs w:val="0"/>
        </w:rPr>
      </w:pPr>
      <w:r>
        <w:rPr>
          <w:rFonts w:cs="Times New Roman"/>
          <w:b w:val="0"/>
          <w:bCs w:val="0"/>
        </w:rPr>
        <w:t>počet 1. miest v </w:t>
      </w:r>
      <w:r>
        <w:rPr>
          <w:rFonts w:cs="Times New Roman"/>
          <w:i/>
          <w:iCs/>
        </w:rPr>
        <w:t>krajskom kole</w:t>
      </w:r>
      <w:r>
        <w:rPr>
          <w:rFonts w:cs="Times New Roman"/>
          <w:b w:val="0"/>
          <w:bCs w:val="0"/>
        </w:rPr>
        <w:t xml:space="preserve"> : 0</w:t>
      </w:r>
    </w:p>
    <w:p w:rsidR="00B86A25" w:rsidRDefault="00B86A25">
      <w:pPr>
        <w:pStyle w:val="Zarkazkladnhotextu"/>
        <w:numPr>
          <w:ilvl w:val="0"/>
          <w:numId w:val="34"/>
        </w:numPr>
        <w:spacing w:after="120"/>
        <w:rPr>
          <w:rFonts w:cs="Times New Roman"/>
          <w:b w:val="0"/>
          <w:bCs w:val="0"/>
        </w:rPr>
      </w:pPr>
      <w:r>
        <w:rPr>
          <w:rFonts w:cs="Times New Roman"/>
          <w:b w:val="0"/>
          <w:bCs w:val="0"/>
        </w:rPr>
        <w:t>počet 1. – 3. miest v </w:t>
      </w:r>
      <w:r>
        <w:rPr>
          <w:rFonts w:cs="Times New Roman"/>
          <w:i/>
          <w:iCs/>
        </w:rPr>
        <w:t xml:space="preserve">celoslovenskom kole </w:t>
      </w:r>
      <w:r>
        <w:rPr>
          <w:rFonts w:cs="Times New Roman"/>
          <w:b w:val="0"/>
          <w:bCs w:val="0"/>
        </w:rPr>
        <w:t>: 0</w:t>
      </w:r>
    </w:p>
    <w:p w:rsidR="00B86A25" w:rsidRDefault="00B86A25">
      <w:pPr>
        <w:pStyle w:val="Zarkazkladnhotextu"/>
        <w:numPr>
          <w:ilvl w:val="0"/>
          <w:numId w:val="34"/>
        </w:numPr>
        <w:spacing w:after="120"/>
        <w:rPr>
          <w:rFonts w:cs="Times New Roman"/>
          <w:b w:val="0"/>
          <w:bCs w:val="0"/>
        </w:rPr>
      </w:pPr>
      <w:r>
        <w:rPr>
          <w:rFonts w:cs="Times New Roman"/>
          <w:b w:val="0"/>
          <w:bCs w:val="0"/>
        </w:rPr>
        <w:t>počet umiestnení (ocenení) v medzinárodných súťažiach : 0</w:t>
      </w:r>
    </w:p>
    <w:p w:rsidR="00B86A25" w:rsidRDefault="00B86A25">
      <w:pPr>
        <w:pStyle w:val="Hlavika"/>
        <w:tabs>
          <w:tab w:val="clear" w:pos="4536"/>
          <w:tab w:val="clear" w:pos="9072"/>
        </w:tabs>
        <w:rPr>
          <w:rFonts w:cs="Times New Roman"/>
          <w:sz w:val="24"/>
          <w:szCs w:val="24"/>
        </w:rPr>
      </w:pPr>
    </w:p>
    <w:p w:rsidR="00B86A25" w:rsidRDefault="00B86A25">
      <w:pPr>
        <w:pStyle w:val="Zarkazkladnhotextu"/>
        <w:numPr>
          <w:ilvl w:val="0"/>
          <w:numId w:val="16"/>
        </w:numPr>
        <w:spacing w:after="120"/>
        <w:ind w:hanging="357"/>
        <w:rPr>
          <w:rFonts w:cs="Times New Roman"/>
        </w:rPr>
      </w:pPr>
      <w:r>
        <w:rPr>
          <w:rFonts w:cs="Times New Roman"/>
        </w:rPr>
        <w:t>Údaje o aktivitách školy :</w:t>
      </w:r>
    </w:p>
    <w:p w:rsidR="00B86A25" w:rsidRDefault="00B86A25">
      <w:pPr>
        <w:pStyle w:val="Zarkazkladnhotextu"/>
        <w:numPr>
          <w:ilvl w:val="0"/>
          <w:numId w:val="34"/>
        </w:numPr>
        <w:spacing w:after="120"/>
        <w:ind w:hanging="357"/>
        <w:rPr>
          <w:rFonts w:cs="Times New Roman"/>
          <w:b w:val="0"/>
          <w:bCs w:val="0"/>
        </w:rPr>
      </w:pPr>
      <w:r>
        <w:rPr>
          <w:rFonts w:cs="Times New Roman"/>
          <w:b w:val="0"/>
          <w:bCs w:val="0"/>
        </w:rPr>
        <w:t>názov projektov, do ktorých je škola zapojená : Zdravá škola, Modernizácia vzdelávacieho procesu na ZŠ, Modernizácia pedagogického procesu, Vzdelávanie učiteľov ZŠ v oblasti cudzích jazykov, Čistota pol života /Nadácia pre deti Slovenska/, Čisté rómske srdiečko, zdravé zúbky, telíčko /Prekročme spolu bariéry/, Vzdelávaním pedagogických zamestnancov k inklúzii marginalizovaných rómskych komunít /národný projekt/, Elektronizácia vzdelávacieho systému regionálneho školstva, Moderné vzdelávanie-digitálne vzdelávanie pre všeobecno-vzdelávacie predmety.</w:t>
      </w:r>
    </w:p>
    <w:p w:rsidR="00B86A25" w:rsidRDefault="00B86A25">
      <w:pPr>
        <w:pStyle w:val="Zarkazkladnhotextu"/>
        <w:numPr>
          <w:ilvl w:val="0"/>
          <w:numId w:val="34"/>
        </w:numPr>
        <w:spacing w:after="120"/>
        <w:ind w:hanging="357"/>
        <w:rPr>
          <w:rFonts w:cs="Times New Roman"/>
          <w:b w:val="0"/>
          <w:bCs w:val="0"/>
        </w:rPr>
      </w:pPr>
      <w:r>
        <w:rPr>
          <w:rFonts w:cs="Times New Roman"/>
          <w:b w:val="0"/>
          <w:bCs w:val="0"/>
        </w:rPr>
        <w:t>počet záujmových útvarov na škole : 25</w:t>
      </w:r>
      <w:r>
        <w:rPr>
          <w:rFonts w:cs="Times New Roman"/>
          <w:b w:val="0"/>
          <w:bCs w:val="0"/>
        </w:rPr>
        <w:tab/>
      </w:r>
      <w:r>
        <w:rPr>
          <w:rFonts w:cs="Times New Roman"/>
          <w:b w:val="0"/>
          <w:bCs w:val="0"/>
        </w:rPr>
        <w:tab/>
        <w:t xml:space="preserve"> počet žiakov v nich : 394</w:t>
      </w:r>
    </w:p>
    <w:p w:rsidR="00B86A25" w:rsidRDefault="00B86A25">
      <w:pPr>
        <w:pStyle w:val="Zarkazkladnhotextu"/>
        <w:numPr>
          <w:ilvl w:val="0"/>
          <w:numId w:val="34"/>
        </w:numPr>
        <w:spacing w:line="360" w:lineRule="auto"/>
        <w:ind w:left="714" w:hanging="357"/>
        <w:jc w:val="both"/>
        <w:rPr>
          <w:rFonts w:cs="Times New Roman"/>
          <w:b w:val="0"/>
          <w:bCs w:val="0"/>
        </w:rPr>
      </w:pPr>
      <w:r>
        <w:rPr>
          <w:rFonts w:cs="Times New Roman"/>
          <w:b w:val="0"/>
          <w:bCs w:val="0"/>
        </w:rPr>
        <w:t>druh inšpekcie vykonanej ŠŠI školskom roku 2012-2013 : 1 tematická – environmentálna výchova</w:t>
      </w:r>
    </w:p>
    <w:p w:rsidR="00B86A25" w:rsidRDefault="00B86A25">
      <w:pPr>
        <w:pStyle w:val="Zarkazkladnhotextu"/>
        <w:numPr>
          <w:ilvl w:val="0"/>
          <w:numId w:val="34"/>
        </w:numPr>
        <w:spacing w:after="120"/>
        <w:ind w:hanging="357"/>
        <w:rPr>
          <w:rFonts w:cs="Times New Roman"/>
          <w:b w:val="0"/>
          <w:bCs w:val="0"/>
        </w:rPr>
      </w:pPr>
      <w:r>
        <w:rPr>
          <w:rFonts w:cs="Times New Roman"/>
          <w:b w:val="0"/>
          <w:bCs w:val="0"/>
        </w:rPr>
        <w:t xml:space="preserve">stručne uveďte oblasti, v ktorých škola dosahuje dobré výsledky : športové, hudobné, výtvarné, literárno - dramatické  </w:t>
      </w:r>
    </w:p>
    <w:p w:rsidR="00B86A25" w:rsidRDefault="00B86A25">
      <w:pPr>
        <w:ind w:left="60"/>
        <w:rPr>
          <w:rFonts w:cs="Times New Roman"/>
        </w:rPr>
      </w:pPr>
      <w:r>
        <w:rPr>
          <w:rFonts w:cs="Times New Roman"/>
        </w:rPr>
        <w:tab/>
      </w:r>
      <w:r>
        <w:rPr>
          <w:rFonts w:cs="Times New Roman"/>
        </w:rPr>
        <w:tab/>
      </w:r>
      <w:r>
        <w:rPr>
          <w:rFonts w:cs="Times New Roman"/>
        </w:rPr>
        <w:tab/>
        <w:t xml:space="preserve">    </w:t>
      </w:r>
    </w:p>
    <w:p w:rsidR="00B86A25" w:rsidRDefault="00B86A25">
      <w:pPr>
        <w:ind w:left="60"/>
        <w:rPr>
          <w:rFonts w:cs="Times New Roman"/>
        </w:rPr>
      </w:pPr>
    </w:p>
    <w:p w:rsidR="00B86A25" w:rsidRDefault="00B86A25">
      <w:pPr>
        <w:pStyle w:val="Zarkazkladnhotextu"/>
        <w:rPr>
          <w:rFonts w:cs="Times New Roman"/>
        </w:rPr>
      </w:pPr>
      <w:r>
        <w:rPr>
          <w:rFonts w:cs="Times New Roman"/>
          <w:sz w:val="32"/>
          <w:szCs w:val="32"/>
        </w:rPr>
        <w:t>g) Údaje o ďalšom vzdelávaní pedagogických zamestnancov školy</w:t>
      </w:r>
      <w:r>
        <w:rPr>
          <w:rFonts w:cs="Times New Roman"/>
          <w:sz w:val="32"/>
          <w:szCs w:val="32"/>
        </w:rPr>
        <w:br/>
      </w:r>
    </w:p>
    <w:p w:rsidR="00B86A25" w:rsidRDefault="00B86A25">
      <w:pPr>
        <w:pStyle w:val="Zarkazkladnhotextu"/>
        <w:numPr>
          <w:ilvl w:val="0"/>
          <w:numId w:val="16"/>
        </w:numPr>
        <w:spacing w:after="120"/>
        <w:rPr>
          <w:rFonts w:cs="Times New Roman"/>
        </w:rPr>
      </w:pPr>
      <w:r>
        <w:rPr>
          <w:rFonts w:cs="Times New Roman"/>
        </w:rPr>
        <w:t>Údaje o zaradených pedagogických zamestnancov školy do kontinuálneho vzdelávania</w:t>
      </w:r>
    </w:p>
    <w:p w:rsidR="00B86A25" w:rsidRDefault="00B86A25">
      <w:pPr>
        <w:pStyle w:val="Zarkazkladnhotextu"/>
        <w:numPr>
          <w:ilvl w:val="0"/>
          <w:numId w:val="28"/>
        </w:numPr>
        <w:spacing w:after="120"/>
        <w:jc w:val="both"/>
        <w:rPr>
          <w:rFonts w:cs="Times New Roman"/>
          <w:b w:val="0"/>
          <w:bCs w:val="0"/>
        </w:rPr>
      </w:pPr>
      <w:r>
        <w:rPr>
          <w:rFonts w:cs="Times New Roman"/>
          <w:b w:val="0"/>
          <w:bCs w:val="0"/>
        </w:rPr>
        <w:t xml:space="preserve">adaptačné vzdelávanie : 1 </w:t>
      </w:r>
      <w:r>
        <w:rPr>
          <w:rFonts w:cs="Times New Roman"/>
          <w:b w:val="0"/>
          <w:bCs w:val="0"/>
        </w:rPr>
        <w:tab/>
        <w:t>aktualizačné vzdelávani</w:t>
      </w:r>
      <w:r w:rsidR="00181DEC">
        <w:rPr>
          <w:rFonts w:cs="Times New Roman"/>
          <w:b w:val="0"/>
          <w:bCs w:val="0"/>
        </w:rPr>
        <w:t>e : 43</w:t>
      </w:r>
      <w:r w:rsidR="00181DEC">
        <w:rPr>
          <w:rFonts w:cs="Times New Roman"/>
          <w:b w:val="0"/>
          <w:bCs w:val="0"/>
        </w:rPr>
        <w:tab/>
      </w:r>
      <w:r w:rsidR="00181DEC">
        <w:rPr>
          <w:rFonts w:cs="Times New Roman"/>
          <w:b w:val="0"/>
          <w:bCs w:val="0"/>
        </w:rPr>
        <w:tab/>
        <w:t>inovačné vzdelávanie : 0</w:t>
      </w:r>
    </w:p>
    <w:p w:rsidR="00B86A25" w:rsidRDefault="00B86A25">
      <w:pPr>
        <w:pStyle w:val="Zarkazkladnhotextu"/>
        <w:numPr>
          <w:ilvl w:val="0"/>
          <w:numId w:val="28"/>
        </w:numPr>
        <w:spacing w:after="120"/>
        <w:jc w:val="both"/>
        <w:rPr>
          <w:rFonts w:cs="Times New Roman"/>
          <w:b w:val="0"/>
          <w:bCs w:val="0"/>
        </w:rPr>
      </w:pPr>
      <w:r>
        <w:rPr>
          <w:rFonts w:cs="Times New Roman"/>
          <w:b w:val="0"/>
          <w:bCs w:val="0"/>
        </w:rPr>
        <w:t>špecializačné vzdelávanie : 2</w:t>
      </w:r>
      <w:r>
        <w:rPr>
          <w:rFonts w:cs="Times New Roman"/>
          <w:b w:val="0"/>
          <w:bCs w:val="0"/>
        </w:rPr>
        <w:tab/>
        <w:t xml:space="preserve">funkčné vzdelávanie </w:t>
      </w:r>
      <w:r w:rsidR="00181DEC">
        <w:rPr>
          <w:rFonts w:cs="Times New Roman"/>
          <w:b w:val="0"/>
          <w:bCs w:val="0"/>
        </w:rPr>
        <w:t>: 0</w:t>
      </w:r>
      <w:r w:rsidR="00181DEC">
        <w:rPr>
          <w:rFonts w:cs="Times New Roman"/>
          <w:b w:val="0"/>
          <w:bCs w:val="0"/>
        </w:rPr>
        <w:tab/>
        <w:t>kvalifikačné vzdelávanie : 0</w:t>
      </w:r>
    </w:p>
    <w:p w:rsidR="00B86A25" w:rsidRDefault="00B86A25">
      <w:pPr>
        <w:pStyle w:val="Zarkazkladnhotextu"/>
        <w:numPr>
          <w:ilvl w:val="0"/>
          <w:numId w:val="28"/>
        </w:numPr>
        <w:spacing w:after="120"/>
        <w:jc w:val="both"/>
        <w:rPr>
          <w:rFonts w:cs="Times New Roman"/>
          <w:b w:val="0"/>
          <w:bCs w:val="0"/>
        </w:rPr>
      </w:pPr>
      <w:r>
        <w:rPr>
          <w:rFonts w:cs="Times New Roman"/>
          <w:b w:val="0"/>
          <w:bCs w:val="0"/>
        </w:rPr>
        <w:t>funkčné inovačné vzdelávanie : 0</w:t>
      </w:r>
    </w:p>
    <w:p w:rsidR="00B86A25" w:rsidRDefault="00B86A25">
      <w:pPr>
        <w:pStyle w:val="Zkladntext3"/>
        <w:jc w:val="left"/>
        <w:rPr>
          <w:rFonts w:cs="Times New Roman"/>
          <w:b/>
          <w:bCs/>
          <w:sz w:val="32"/>
          <w:szCs w:val="32"/>
        </w:rPr>
      </w:pPr>
      <w:r>
        <w:rPr>
          <w:rFonts w:cs="Times New Roman"/>
          <w:sz w:val="24"/>
          <w:szCs w:val="24"/>
        </w:rPr>
        <w:br/>
      </w:r>
      <w:r>
        <w:rPr>
          <w:rFonts w:cs="Times New Roman"/>
          <w:b/>
          <w:bCs/>
          <w:sz w:val="24"/>
          <w:szCs w:val="24"/>
        </w:rPr>
        <w:t>h</w:t>
      </w:r>
      <w:r>
        <w:rPr>
          <w:rFonts w:cs="Times New Roman"/>
          <w:b/>
          <w:bCs/>
          <w:sz w:val="32"/>
          <w:szCs w:val="32"/>
        </w:rPr>
        <w:t>) Údaje o aktivitách a prezentácii školy na verejnosti</w:t>
      </w:r>
    </w:p>
    <w:p w:rsidR="00B86A25" w:rsidRDefault="00B86A25">
      <w:pPr>
        <w:pStyle w:val="Zkladntext3"/>
        <w:jc w:val="left"/>
        <w:rPr>
          <w:rFonts w:cs="Times New Roman"/>
          <w:b/>
          <w:bCs/>
          <w:sz w:val="32"/>
          <w:szCs w:val="32"/>
        </w:rPr>
      </w:pPr>
    </w:p>
    <w:p w:rsidR="00B86A25" w:rsidRDefault="00B86A25">
      <w:pPr>
        <w:pStyle w:val="Zkladntext3"/>
        <w:jc w:val="left"/>
        <w:rPr>
          <w:rFonts w:cs="Times New Roman"/>
          <w:b/>
          <w:bCs/>
          <w:sz w:val="32"/>
          <w:szCs w:val="32"/>
        </w:rPr>
      </w:pPr>
    </w:p>
    <w:p w:rsidR="00B86A25" w:rsidRDefault="00B86A25">
      <w:pPr>
        <w:pStyle w:val="Normlnywebov"/>
        <w:shd w:val="clear" w:color="auto" w:fill="E4F6FF"/>
        <w:spacing w:before="0" w:beforeAutospacing="0" w:after="240" w:afterAutospacing="0"/>
        <w:rPr>
          <w:rFonts w:ascii="Arial" w:hAnsi="Arial" w:cs="Arial"/>
          <w:color w:val="030303"/>
          <w:sz w:val="18"/>
          <w:szCs w:val="18"/>
          <w:lang w:val="sk-SK"/>
        </w:rPr>
      </w:pPr>
      <w:r>
        <w:rPr>
          <w:rFonts w:ascii="Arial" w:hAnsi="Arial" w:cs="Arial"/>
          <w:color w:val="030303"/>
          <w:sz w:val="18"/>
          <w:szCs w:val="18"/>
          <w:lang w:val="sk-SK"/>
        </w:rPr>
        <w:t>Naša škola si na základe Štátneho vzdelávacieho programu pre jednotlivé stupne vzdelania definovala vlastné vzdelávacie programy ISCED 1 pre primárne vzdelávanie a ISCED 2 pre nižšie sekundárne vzdelávanie. Na ich tvorbe sa v plnej miere podieľali všetci pedagógovia školy, ktorí rešpektovali jednak záväzne stanovené ciele a obsah  vzdelávacieho stupňa a jednak vlastné možnosti inovácie programu vzhľadom na regionálne, personálne, cieľové a iné charakteristiky školy.</w:t>
      </w:r>
    </w:p>
    <w:p w:rsidR="00B86A25" w:rsidRDefault="00B86A25">
      <w:pPr>
        <w:pStyle w:val="Normlnywebov"/>
        <w:shd w:val="clear" w:color="auto" w:fill="E4F6FF"/>
        <w:spacing w:before="0" w:beforeAutospacing="0" w:after="240" w:afterAutospacing="0"/>
        <w:rPr>
          <w:rFonts w:ascii="Arial" w:hAnsi="Arial" w:cs="Arial"/>
          <w:color w:val="030303"/>
          <w:sz w:val="18"/>
          <w:szCs w:val="18"/>
          <w:lang w:val="sk-SK"/>
        </w:rPr>
      </w:pPr>
      <w:r>
        <w:rPr>
          <w:rFonts w:ascii="Arial" w:hAnsi="Arial" w:cs="Arial"/>
          <w:color w:val="030303"/>
          <w:sz w:val="18"/>
          <w:szCs w:val="18"/>
          <w:lang w:val="sk-SK"/>
        </w:rPr>
        <w:t>V školskom roku 2</w:t>
      </w:r>
      <w:r w:rsidR="00181DEC">
        <w:rPr>
          <w:rFonts w:ascii="Arial" w:hAnsi="Arial" w:cs="Arial"/>
          <w:color w:val="030303"/>
          <w:sz w:val="18"/>
          <w:szCs w:val="18"/>
          <w:lang w:val="sk-SK"/>
        </w:rPr>
        <w:t>017/2018</w:t>
      </w:r>
      <w:r>
        <w:rPr>
          <w:rFonts w:ascii="Arial" w:hAnsi="Arial" w:cs="Arial"/>
          <w:color w:val="030303"/>
          <w:sz w:val="18"/>
          <w:szCs w:val="18"/>
          <w:lang w:val="sk-SK"/>
        </w:rPr>
        <w:t xml:space="preserve"> sme vyučovali podľa inovovaný</w:t>
      </w:r>
      <w:r w:rsidR="00181DEC">
        <w:rPr>
          <w:rFonts w:ascii="Arial" w:hAnsi="Arial" w:cs="Arial"/>
          <w:color w:val="030303"/>
          <w:sz w:val="18"/>
          <w:szCs w:val="18"/>
          <w:lang w:val="sk-SK"/>
        </w:rPr>
        <w:t>ch vzdelávacích programov v 1,-3.  a 5. – 7</w:t>
      </w:r>
      <w:r>
        <w:rPr>
          <w:rFonts w:ascii="Arial" w:hAnsi="Arial" w:cs="Arial"/>
          <w:color w:val="030303"/>
          <w:sz w:val="18"/>
          <w:szCs w:val="18"/>
          <w:lang w:val="sk-SK"/>
        </w:rPr>
        <w:t>. ročníku, v ostatných ročníkoch primárneho a sekundárneho vzdelávania podľa ISCED1,2. Obsahom školského vzdelávacieho programu je dosiahnuť kvalitnú úroveň komunikatívnosti a tvorivosti vo všetkých vyučovacích predmetoch.</w:t>
      </w:r>
    </w:p>
    <w:p w:rsidR="00B86A25" w:rsidRDefault="00B86A25">
      <w:pPr>
        <w:pStyle w:val="Normlnywebov"/>
        <w:shd w:val="clear" w:color="auto" w:fill="E4F6FF"/>
        <w:spacing w:before="0" w:beforeAutospacing="0" w:after="240" w:afterAutospacing="0"/>
        <w:rPr>
          <w:rFonts w:ascii="Arial" w:hAnsi="Arial" w:cs="Arial"/>
          <w:color w:val="030303"/>
          <w:sz w:val="18"/>
          <w:szCs w:val="18"/>
          <w:lang w:val="sk-SK"/>
        </w:rPr>
      </w:pPr>
      <w:r>
        <w:rPr>
          <w:rFonts w:ascii="Arial" w:hAnsi="Arial" w:cs="Arial"/>
          <w:color w:val="030303"/>
          <w:sz w:val="18"/>
          <w:szCs w:val="18"/>
          <w:lang w:val="sk-SK"/>
        </w:rPr>
        <w:t>Zapojením sa do rôznych projektov škola získala v poslednom období 8 interaktívnych tabúľ, 15 dataprojektov, 20 tabletov, 20 notebookov, ktoré využívajú pedagógovia vo svojej každodennej práci so žiakmi na vyučovaní aj v záujmovej činnosti.</w:t>
      </w:r>
    </w:p>
    <w:p w:rsidR="00B86A25" w:rsidRDefault="00B86A25">
      <w:pPr>
        <w:pStyle w:val="Normlnywebov"/>
        <w:shd w:val="clear" w:color="auto" w:fill="E4F6FF"/>
        <w:spacing w:before="0" w:beforeAutospacing="0" w:after="240" w:afterAutospacing="0"/>
        <w:rPr>
          <w:rFonts w:ascii="Arial" w:hAnsi="Arial" w:cs="Arial"/>
          <w:color w:val="030303"/>
          <w:sz w:val="18"/>
          <w:szCs w:val="18"/>
          <w:lang w:val="sk-SK"/>
        </w:rPr>
      </w:pPr>
      <w:r>
        <w:rPr>
          <w:rFonts w:ascii="Arial" w:hAnsi="Arial" w:cs="Arial"/>
          <w:color w:val="030303"/>
          <w:sz w:val="18"/>
          <w:szCs w:val="18"/>
          <w:lang w:val="sk-SK"/>
        </w:rPr>
        <w:t xml:space="preserve">Zameriavame sa hlavne na: </w:t>
      </w:r>
    </w:p>
    <w:p w:rsidR="00B86A25" w:rsidRDefault="00B86A25">
      <w:pPr>
        <w:numPr>
          <w:ilvl w:val="0"/>
          <w:numId w:val="42"/>
        </w:numPr>
        <w:shd w:val="clear" w:color="auto" w:fill="E4F6FF"/>
        <w:spacing w:before="60" w:after="60"/>
        <w:ind w:left="150" w:right="150"/>
        <w:rPr>
          <w:rFonts w:ascii="Arial" w:hAnsi="Arial" w:cs="Arial"/>
          <w:color w:val="030303"/>
          <w:sz w:val="18"/>
          <w:szCs w:val="18"/>
        </w:rPr>
      </w:pPr>
      <w:r>
        <w:rPr>
          <w:rFonts w:ascii="Arial" w:hAnsi="Arial" w:cs="Arial"/>
          <w:color w:val="030303"/>
          <w:sz w:val="18"/>
          <w:szCs w:val="18"/>
        </w:rPr>
        <w:t>rozvoj komunikatívnosti v cudzích  jazykoch od 1. ročníka a to v anglickom, od 7. ročníka v nemeckom, ruskom jazyku, </w:t>
      </w:r>
    </w:p>
    <w:p w:rsidR="00B86A25" w:rsidRDefault="00B86A25">
      <w:pPr>
        <w:numPr>
          <w:ilvl w:val="0"/>
          <w:numId w:val="42"/>
        </w:numPr>
        <w:shd w:val="clear" w:color="auto" w:fill="E4F6FF"/>
        <w:spacing w:before="60" w:after="60"/>
        <w:ind w:left="150" w:right="150"/>
        <w:rPr>
          <w:rFonts w:ascii="Arial" w:hAnsi="Arial" w:cs="Arial"/>
          <w:color w:val="030303"/>
          <w:sz w:val="18"/>
          <w:szCs w:val="18"/>
        </w:rPr>
      </w:pPr>
      <w:r>
        <w:rPr>
          <w:rFonts w:ascii="Arial" w:hAnsi="Arial" w:cs="Arial"/>
          <w:color w:val="030303"/>
          <w:sz w:val="18"/>
          <w:szCs w:val="18"/>
        </w:rPr>
        <w:t>zvyšovanie počítačovej gramotnosti tak, aby absolvent školy vedel pracovať s PC a internetom,  zapájanie žiakov do vedomostných, umeleckých a športových olympiád a súťaží,   ¨</w:t>
      </w:r>
    </w:p>
    <w:p w:rsidR="00B86A25" w:rsidRDefault="00B86A25">
      <w:pPr>
        <w:numPr>
          <w:ilvl w:val="0"/>
          <w:numId w:val="42"/>
        </w:numPr>
        <w:shd w:val="clear" w:color="auto" w:fill="E4F6FF"/>
        <w:spacing w:before="60" w:after="60"/>
        <w:ind w:left="150" w:right="150"/>
        <w:rPr>
          <w:rFonts w:ascii="Arial" w:hAnsi="Arial" w:cs="Arial"/>
          <w:color w:val="030303"/>
          <w:sz w:val="18"/>
          <w:szCs w:val="18"/>
        </w:rPr>
      </w:pPr>
      <w:r>
        <w:rPr>
          <w:rFonts w:ascii="Arial" w:hAnsi="Arial" w:cs="Arial"/>
          <w:color w:val="030303"/>
          <w:sz w:val="18"/>
          <w:szCs w:val="18"/>
        </w:rPr>
        <w:t>zapájanie sa do projektov,  </w:t>
      </w:r>
    </w:p>
    <w:p w:rsidR="00B86A25" w:rsidRDefault="00B86A25">
      <w:pPr>
        <w:numPr>
          <w:ilvl w:val="0"/>
          <w:numId w:val="42"/>
        </w:numPr>
        <w:shd w:val="clear" w:color="auto" w:fill="E4F6FF"/>
        <w:spacing w:before="60" w:after="60"/>
        <w:ind w:left="150" w:right="150"/>
        <w:rPr>
          <w:rFonts w:ascii="Arial" w:hAnsi="Arial" w:cs="Arial"/>
          <w:color w:val="030303"/>
          <w:sz w:val="18"/>
          <w:szCs w:val="18"/>
        </w:rPr>
      </w:pPr>
      <w:r>
        <w:rPr>
          <w:rFonts w:ascii="Arial" w:hAnsi="Arial" w:cs="Arial"/>
          <w:color w:val="030303"/>
          <w:sz w:val="18"/>
          <w:szCs w:val="18"/>
        </w:rPr>
        <w:t>záujmovú a mimoškolskú činnosť vytváraním záujmových útvarov a krúžkov,   ¨</w:t>
      </w:r>
    </w:p>
    <w:p w:rsidR="00B86A25" w:rsidRDefault="00B86A25">
      <w:pPr>
        <w:numPr>
          <w:ilvl w:val="0"/>
          <w:numId w:val="42"/>
        </w:numPr>
        <w:shd w:val="clear" w:color="auto" w:fill="E4F6FF"/>
        <w:spacing w:before="60" w:after="60"/>
        <w:ind w:left="150" w:right="150"/>
        <w:rPr>
          <w:rFonts w:ascii="Arial" w:hAnsi="Arial" w:cs="Arial"/>
          <w:color w:val="030303"/>
          <w:sz w:val="18"/>
          <w:szCs w:val="18"/>
        </w:rPr>
      </w:pPr>
      <w:r>
        <w:rPr>
          <w:rFonts w:ascii="Arial" w:hAnsi="Arial" w:cs="Arial"/>
          <w:color w:val="030303"/>
          <w:sz w:val="18"/>
          <w:szCs w:val="18"/>
        </w:rPr>
        <w:t>začlenenie nadaných žiakov aj žiakov zo sociálne znevýhodneného rodinného prostredia, ¨</w:t>
      </w:r>
    </w:p>
    <w:p w:rsidR="00B86A25" w:rsidRDefault="00B86A25">
      <w:pPr>
        <w:numPr>
          <w:ilvl w:val="0"/>
          <w:numId w:val="42"/>
        </w:numPr>
        <w:shd w:val="clear" w:color="auto" w:fill="E4F6FF"/>
        <w:spacing w:before="60" w:after="60"/>
        <w:ind w:left="150" w:right="150"/>
        <w:rPr>
          <w:rFonts w:ascii="Arial" w:hAnsi="Arial" w:cs="Arial"/>
          <w:color w:val="030303"/>
          <w:sz w:val="18"/>
          <w:szCs w:val="18"/>
        </w:rPr>
      </w:pPr>
      <w:r>
        <w:rPr>
          <w:rFonts w:ascii="Arial" w:hAnsi="Arial" w:cs="Arial"/>
          <w:color w:val="030303"/>
          <w:sz w:val="18"/>
          <w:szCs w:val="18"/>
        </w:rPr>
        <w:t>oblasť prevencie závislosti formou vlastných  projektov, ¨</w:t>
      </w:r>
    </w:p>
    <w:p w:rsidR="00B86A25" w:rsidRDefault="00B86A25">
      <w:pPr>
        <w:numPr>
          <w:ilvl w:val="0"/>
          <w:numId w:val="42"/>
        </w:numPr>
        <w:shd w:val="clear" w:color="auto" w:fill="E4F6FF"/>
        <w:spacing w:before="60" w:after="60"/>
        <w:ind w:left="150" w:right="150"/>
        <w:rPr>
          <w:rFonts w:ascii="Arial" w:hAnsi="Arial" w:cs="Arial"/>
          <w:color w:val="030303"/>
          <w:sz w:val="18"/>
          <w:szCs w:val="18"/>
        </w:rPr>
      </w:pPr>
      <w:r>
        <w:rPr>
          <w:rFonts w:ascii="Arial" w:hAnsi="Arial" w:cs="Arial"/>
          <w:color w:val="030303"/>
          <w:sz w:val="18"/>
          <w:szCs w:val="18"/>
        </w:rPr>
        <w:lastRenderedPageBreak/>
        <w:t>zber druhotných surovín /plastové fľaše, papier/ a gaštanov.       </w:t>
      </w:r>
    </w:p>
    <w:p w:rsidR="00B86A25" w:rsidRDefault="00B86A25">
      <w:pPr>
        <w:pStyle w:val="Normlnywebov"/>
        <w:shd w:val="clear" w:color="auto" w:fill="E4F6FF"/>
        <w:spacing w:before="0" w:beforeAutospacing="0" w:after="240" w:afterAutospacing="0"/>
        <w:rPr>
          <w:rFonts w:ascii="Arial" w:hAnsi="Arial" w:cs="Arial"/>
          <w:color w:val="030303"/>
          <w:sz w:val="18"/>
          <w:szCs w:val="18"/>
          <w:lang w:val="cs-CZ"/>
        </w:rPr>
      </w:pPr>
      <w:r>
        <w:rPr>
          <w:rFonts w:ascii="Arial" w:hAnsi="Arial" w:cs="Arial"/>
          <w:color w:val="030303"/>
          <w:sz w:val="18"/>
          <w:szCs w:val="18"/>
          <w:lang w:val="cs-CZ"/>
        </w:rPr>
        <w:t> Intelektuálny a odborný potenciál našich  pedagógov je základom výbornej úrovne vyučovacieho procesu. O tom svedčia mnohé úspechy a dosiahnuté výsledky v súťažiach a olympiádach. Spolupracujeme s CVČ v Sečovciach, Trebišove, oddelením astronómie Kultúrneho a regionálneho strediska v Trebišove a  zapájame sa do súťaží, ktoré vyhlasujú počas školského roka.</w:t>
      </w:r>
    </w:p>
    <w:p w:rsidR="00B86A25" w:rsidRDefault="00B86A25">
      <w:pPr>
        <w:pStyle w:val="Normlnywebov"/>
        <w:shd w:val="clear" w:color="auto" w:fill="E4F6FF"/>
        <w:spacing w:before="0" w:beforeAutospacing="0" w:after="240" w:afterAutospacing="0"/>
        <w:rPr>
          <w:rFonts w:ascii="Arial" w:hAnsi="Arial" w:cs="Arial"/>
          <w:color w:val="030303"/>
          <w:sz w:val="18"/>
          <w:szCs w:val="18"/>
          <w:lang w:val="cs-CZ"/>
        </w:rPr>
      </w:pPr>
      <w:r>
        <w:rPr>
          <w:rFonts w:ascii="Arial" w:hAnsi="Arial" w:cs="Arial"/>
          <w:color w:val="030303"/>
          <w:sz w:val="18"/>
          <w:szCs w:val="18"/>
          <w:lang w:val="cs-CZ"/>
        </w:rPr>
        <w:t>Potešujúce sú  úspechy našich žiakov v speváckych a literárnych a športových súťažiach. Výborné výsledky dosahujeme v projekte Európa v škole, kde v rámci okresu Trebišov získavame prvenstvá vo všetkých kategóriách a oblastiach. Pri príležitosti Medzinárodného dňa knižníc sa naša škola už po piatykrát zapojila do projektu Záložka do knihy spája školy.</w:t>
      </w:r>
    </w:p>
    <w:p w:rsidR="00B86A25" w:rsidRDefault="00B86A25">
      <w:pPr>
        <w:pStyle w:val="Normlnywebov"/>
        <w:shd w:val="clear" w:color="auto" w:fill="E4F6FF"/>
        <w:spacing w:before="0" w:beforeAutospacing="0" w:after="240" w:afterAutospacing="0"/>
        <w:rPr>
          <w:rFonts w:ascii="Arial" w:hAnsi="Arial" w:cs="Arial"/>
          <w:color w:val="030303"/>
          <w:sz w:val="18"/>
          <w:szCs w:val="18"/>
          <w:lang w:val="cs-CZ"/>
        </w:rPr>
      </w:pPr>
      <w:r>
        <w:rPr>
          <w:rFonts w:ascii="Arial" w:hAnsi="Arial" w:cs="Arial"/>
          <w:color w:val="030303"/>
          <w:sz w:val="18"/>
          <w:szCs w:val="18"/>
          <w:lang w:val="cs-CZ"/>
        </w:rPr>
        <w:t>V tomto školskom roku sa našou partnerskou školou stala ZŠ Kroměríž. Výborné výsledky dosahujú chlapci v malom futbale, dievčatá v cezpoľnom behu, hádzanej, atletike a streľbe zo vzduchovky. Za týmito výsledkami sa skrýva zodpovedná práca našich pedagógov, ktorí vo vyučovacom procese využívajú moderné formy a metódy práce, vlastné prezentácie, výukové programy, projektové vyučovanie. Neoddeliteľnou súčasťou ich práce je vytváranie dobrých vzťahov v triednych kolektívoch, priateľskej atmosféry v celej škole. K tomuto veľkou mierou napomáha práca v metodických orgánoch školy a to v metodickom združení pre roč. 1.-4. a predmetových komisiách pre jednotlivé predmety.</w:t>
      </w:r>
    </w:p>
    <w:p w:rsidR="00B86A25" w:rsidRDefault="00B86A25">
      <w:pPr>
        <w:pStyle w:val="Normlnywebov"/>
        <w:shd w:val="clear" w:color="auto" w:fill="E4F6FF"/>
        <w:spacing w:before="0" w:beforeAutospacing="0" w:after="240" w:afterAutospacing="0"/>
        <w:rPr>
          <w:rFonts w:ascii="Arial" w:hAnsi="Arial" w:cs="Arial"/>
          <w:color w:val="030303"/>
          <w:sz w:val="18"/>
          <w:szCs w:val="18"/>
          <w:lang w:val="cs-CZ"/>
        </w:rPr>
      </w:pPr>
      <w:r>
        <w:rPr>
          <w:rFonts w:ascii="Arial" w:hAnsi="Arial" w:cs="Arial"/>
          <w:color w:val="030303"/>
          <w:sz w:val="18"/>
          <w:szCs w:val="18"/>
          <w:lang w:val="cs-CZ"/>
        </w:rPr>
        <w:t>Súčasťou školského vzdelávacieho programu je aj školský výchovný program, podľa ktorého sa riadi vo výchovno-vzdelávacom systéme Školský klub detí Srdiečko. Jeho hlavným cieľom je relaxačná a rekreačná činnosť, emocionálno-citový rozvoj osobnosti dieťaťa, žiaka. ŠKD sa zapája do rôznych projektov, organizuje  podujatí pre stretnutie sa rodičov a detí a iné.</w:t>
      </w:r>
    </w:p>
    <w:p w:rsidR="00B86A25" w:rsidRDefault="00B86A25">
      <w:pPr>
        <w:pStyle w:val="Normlnywebov"/>
        <w:shd w:val="clear" w:color="auto" w:fill="E4F6FF"/>
        <w:spacing w:before="0" w:beforeAutospacing="0" w:after="240" w:afterAutospacing="0"/>
        <w:rPr>
          <w:rFonts w:ascii="Arial" w:hAnsi="Arial" w:cs="Arial"/>
          <w:color w:val="030303"/>
          <w:sz w:val="18"/>
          <w:szCs w:val="18"/>
          <w:lang w:val="cs-CZ"/>
        </w:rPr>
      </w:pPr>
      <w:r>
        <w:rPr>
          <w:rFonts w:ascii="Arial" w:hAnsi="Arial" w:cs="Arial"/>
          <w:color w:val="030303"/>
          <w:sz w:val="18"/>
          <w:szCs w:val="18"/>
          <w:lang w:val="cs-CZ"/>
        </w:rPr>
        <w:t>V škole pracuje 28 záujmových krúžkov. Napr. počítačový krúžok,  Zdravotníček, Tvorivá dramatika, Šikovné rúčky, Mladý informatik, Poznajko, Vševedko, Kreatívny svet, Mladí modelári,  Tanečný, Hudba, tanec, spev, Šikovníček, hudobno- pohybový krúžok, Stolný tenis, Futbalový krúžok.  Pod vedením skúsených pedagógov  sa rozvíjajú zručnosti, schopnosti a talent našich žiakov, ktorí sa prezentujú na rôznych akciách školy,  mesta a širokého okolia.</w:t>
      </w:r>
    </w:p>
    <w:p w:rsidR="00B86A25" w:rsidRDefault="00B86A25">
      <w:pPr>
        <w:pStyle w:val="Normlnywebov"/>
        <w:shd w:val="clear" w:color="auto" w:fill="E4F6FF"/>
        <w:spacing w:before="0" w:beforeAutospacing="0" w:after="0" w:afterAutospacing="0"/>
        <w:rPr>
          <w:rFonts w:ascii="Arial" w:hAnsi="Arial" w:cs="Arial"/>
          <w:color w:val="030303"/>
          <w:sz w:val="18"/>
          <w:szCs w:val="18"/>
        </w:rPr>
      </w:pPr>
      <w:r>
        <w:rPr>
          <w:rFonts w:ascii="Arial" w:hAnsi="Arial" w:cs="Arial"/>
          <w:color w:val="030303"/>
          <w:sz w:val="18"/>
          <w:szCs w:val="18"/>
          <w:lang w:val="cs-CZ"/>
        </w:rPr>
        <w:t xml:space="preserve">K tradícii našej školy patria Poddargovské hry žiakov. </w:t>
      </w:r>
      <w:r>
        <w:rPr>
          <w:rFonts w:ascii="Arial" w:hAnsi="Arial" w:cs="Arial"/>
          <w:color w:val="030303"/>
          <w:sz w:val="18"/>
          <w:szCs w:val="18"/>
        </w:rPr>
        <w:t>V tomto školskom roku to bude už 55. ročník. Výkony našich mladých atlétov, futbalistov a hádzanárov, zoznam zúčastnených škôl a ich umiestnenie na tomto podujatí nájdete na webovej stránke našej školy</w:t>
      </w:r>
      <w:r>
        <w:rPr>
          <w:rStyle w:val="apple-converted-space"/>
          <w:rFonts w:ascii="Arial" w:hAnsi="Arial" w:cs="Arial"/>
          <w:color w:val="030303"/>
          <w:sz w:val="18"/>
          <w:szCs w:val="18"/>
        </w:rPr>
        <w:t> </w:t>
      </w:r>
      <w:hyperlink r:id="rId6" w:tgtFrame="_blank" w:tooltip="Položka bude otvorená v novom okne" w:history="1">
        <w:r>
          <w:rPr>
            <w:rStyle w:val="Hypertextovprepojenie"/>
            <w:rFonts w:ascii="Arial" w:hAnsi="Arial" w:cs="Arial"/>
            <w:color w:val="163D73"/>
            <w:sz w:val="18"/>
            <w:szCs w:val="18"/>
          </w:rPr>
          <w:t>/www.zskomsec.edu.sk/. </w:t>
        </w:r>
      </w:hyperlink>
    </w:p>
    <w:p w:rsidR="00B86A25" w:rsidRDefault="00B86A25">
      <w:pPr>
        <w:pStyle w:val="Normlnywebov"/>
        <w:shd w:val="clear" w:color="auto" w:fill="E4F6FF"/>
        <w:spacing w:before="0" w:beforeAutospacing="0" w:after="240" w:afterAutospacing="0"/>
        <w:rPr>
          <w:rFonts w:ascii="Arial" w:hAnsi="Arial" w:cs="Arial"/>
          <w:color w:val="030303"/>
          <w:sz w:val="18"/>
          <w:szCs w:val="18"/>
        </w:rPr>
      </w:pPr>
      <w:r>
        <w:rPr>
          <w:rFonts w:ascii="Arial" w:hAnsi="Arial" w:cs="Arial"/>
          <w:color w:val="030303"/>
          <w:sz w:val="18"/>
          <w:szCs w:val="18"/>
        </w:rPr>
        <w:t>Naša vďaka patrí mestu Sečovce, ktoré je hlavným sponzorom tohto podujatia, sečovským firmám, podnikateľom a priaznivcom, ktorí každoročne prispievajú a finančne podporujú snahu nás pedagógov pokračovať v tejto tradícii. Cieľom Poddargovských hier je zvyšovať telesnú zdatnosť našich žiakov, pestovať v nich zdravú ctižiadosť a hrdosť z víťazstva, súťaživosť a hru fair-play.       </w:t>
      </w:r>
    </w:p>
    <w:p w:rsidR="00B86A25" w:rsidRDefault="00B86A25">
      <w:pPr>
        <w:pStyle w:val="Normlnywebov"/>
        <w:shd w:val="clear" w:color="auto" w:fill="E4F6FF"/>
        <w:spacing w:before="0" w:beforeAutospacing="0" w:after="240" w:afterAutospacing="0"/>
        <w:rPr>
          <w:rFonts w:ascii="Arial" w:hAnsi="Arial" w:cs="Arial"/>
          <w:color w:val="030303"/>
          <w:sz w:val="18"/>
          <w:szCs w:val="18"/>
        </w:rPr>
      </w:pPr>
      <w:r>
        <w:rPr>
          <w:rFonts w:ascii="Arial" w:hAnsi="Arial" w:cs="Arial"/>
          <w:color w:val="030303"/>
          <w:sz w:val="18"/>
          <w:szCs w:val="18"/>
        </w:rPr>
        <w:t>Na budove našej školy sa každoročne z vlastných ušetrených financií vymieňajú staré okná za nové, plastové, maľujú triedy a vymieňa, modernizuje školský aj žiacky nábytok V priebehu posledných troch rokov sme vymenili okná vo všetkých učebniach pavilónu A aj B, čím sa znížili náklady na energie a zároveň sa vytvorili optimálne podmienky pre vyučovací proces.</w:t>
      </w:r>
    </w:p>
    <w:p w:rsidR="00B86A25" w:rsidRDefault="00B86A25">
      <w:pPr>
        <w:pStyle w:val="Normlnywebov"/>
        <w:shd w:val="clear" w:color="auto" w:fill="E4F6FF"/>
        <w:spacing w:before="0" w:beforeAutospacing="0" w:after="240" w:afterAutospacing="0"/>
        <w:rPr>
          <w:rFonts w:ascii="Arial" w:hAnsi="Arial" w:cs="Arial"/>
          <w:color w:val="030303"/>
          <w:sz w:val="18"/>
          <w:szCs w:val="18"/>
        </w:rPr>
      </w:pPr>
      <w:r>
        <w:rPr>
          <w:rFonts w:ascii="Arial" w:hAnsi="Arial" w:cs="Arial"/>
          <w:color w:val="030303"/>
          <w:sz w:val="18"/>
          <w:szCs w:val="18"/>
        </w:rPr>
        <w:t>Dbáme o vysokú čistotu a estetiku prostredia školy, tried, špeciálnych učební pre informatiku /počet 3/, fyziku, chémiu, biológiu, geografiu a matematiku, učebňu nemeckého aj anglického jazyka, telocviční /počet 3/, šatní pre každú triedu v suteréne budovy /uzamykané/.</w:t>
      </w:r>
    </w:p>
    <w:p w:rsidR="00B86A25" w:rsidRDefault="00B86A25">
      <w:pPr>
        <w:pStyle w:val="Normlnywebov"/>
        <w:shd w:val="clear" w:color="auto" w:fill="E4F6FF"/>
        <w:spacing w:before="0" w:beforeAutospacing="0" w:after="240" w:afterAutospacing="0"/>
        <w:rPr>
          <w:rFonts w:ascii="Arial" w:hAnsi="Arial" w:cs="Arial"/>
          <w:color w:val="030303"/>
          <w:sz w:val="18"/>
          <w:szCs w:val="18"/>
        </w:rPr>
      </w:pPr>
      <w:r>
        <w:rPr>
          <w:rFonts w:ascii="Arial" w:hAnsi="Arial" w:cs="Arial"/>
          <w:color w:val="030303"/>
          <w:sz w:val="18"/>
          <w:szCs w:val="18"/>
        </w:rPr>
        <w:t>V areáli školy je antuková bežecká dráha, doskočisko, hádzanárske a futbalové ihrisko, volejbalový areál, stanovisko pre vrh guľou. Naši žiaci, rodičia a verejnosť mesta majú možnosť využívať nové viacúčelové ihrisko. /hádzaná, tenis, futbal, volejbal, bedminton./. Žiaci majú možnosť v rámci voľno časových aktivít  hrať stolný tenis na dvoch stoloch, máme kompletné zariadenie pre skok do výšky, viacúčelovú posilňovaciu súpravu.</w:t>
      </w:r>
    </w:p>
    <w:p w:rsidR="00B86A25" w:rsidRDefault="00B86A25">
      <w:pPr>
        <w:pStyle w:val="Normlnywebov"/>
        <w:shd w:val="clear" w:color="auto" w:fill="E4F6FF"/>
        <w:spacing w:before="0" w:beforeAutospacing="0" w:after="240" w:afterAutospacing="0"/>
        <w:rPr>
          <w:rFonts w:ascii="Arial" w:hAnsi="Arial" w:cs="Arial"/>
          <w:color w:val="030303"/>
          <w:sz w:val="18"/>
          <w:szCs w:val="18"/>
        </w:rPr>
      </w:pPr>
      <w:r>
        <w:rPr>
          <w:rFonts w:ascii="Arial" w:hAnsi="Arial" w:cs="Arial"/>
          <w:color w:val="030303"/>
          <w:sz w:val="18"/>
          <w:szCs w:val="18"/>
        </w:rPr>
        <w:t>Neodmysliteľnou súčasťou školy je aj zmodernizovaná školská jedáleň, v ktorej sa stravujú naši žiaci aj pedagógovia.     K pozitívam školy patrí výborná spolupráca školy a rodičov, ktorí sa stretávajú na pravidelných schôdzach triednych, celoškolských aj mimoškolských. Rodičia sa zúčastňujú na akciách  pri príležitosti rôznych sviatkov, či výročí. Každoročne odmeňujú  vecnými cenami  najlepších a najúspešnejších žiakov našej školy, prispievajú na cestovné náklady pri účastiach našich žiakov na súťažiach,  za čo im patrí vďaka.</w:t>
      </w:r>
    </w:p>
    <w:p w:rsidR="00B86A25" w:rsidRDefault="00B86A25">
      <w:pPr>
        <w:pStyle w:val="Normlnywebov"/>
        <w:shd w:val="clear" w:color="auto" w:fill="E4F6FF"/>
        <w:spacing w:before="0" w:beforeAutospacing="0" w:after="240" w:afterAutospacing="0"/>
        <w:rPr>
          <w:rFonts w:ascii="Arial" w:hAnsi="Arial" w:cs="Arial"/>
          <w:color w:val="030303"/>
          <w:sz w:val="18"/>
          <w:szCs w:val="18"/>
        </w:rPr>
      </w:pPr>
      <w:r>
        <w:rPr>
          <w:rFonts w:ascii="Arial" w:hAnsi="Arial" w:cs="Arial"/>
          <w:color w:val="030303"/>
          <w:sz w:val="18"/>
          <w:szCs w:val="18"/>
        </w:rPr>
        <w:t>Tradíciou sa stáva aj naša prázdninová činnosť so žiakmi - Letná škola relaxu a športu Dráčik. Zúčastňujú sa jej každoročne deti zo všetkých základných škôl mesta, okolia a dokonca aj deti zo zahraničia, ktoré trávia prázdniny u svojich známych.</w:t>
      </w:r>
    </w:p>
    <w:p w:rsidR="00B86A25" w:rsidRDefault="00B86A25">
      <w:pPr>
        <w:pStyle w:val="Normlnywebov"/>
        <w:shd w:val="clear" w:color="auto" w:fill="E4F6FF"/>
        <w:spacing w:before="0" w:beforeAutospacing="0" w:after="0" w:afterAutospacing="0"/>
        <w:rPr>
          <w:rFonts w:ascii="Arial" w:hAnsi="Arial" w:cs="Arial"/>
          <w:color w:val="030303"/>
          <w:sz w:val="18"/>
          <w:szCs w:val="18"/>
        </w:rPr>
      </w:pPr>
      <w:r>
        <w:rPr>
          <w:rFonts w:ascii="Arial" w:hAnsi="Arial" w:cs="Arial"/>
          <w:color w:val="030303"/>
          <w:sz w:val="18"/>
          <w:szCs w:val="18"/>
        </w:rPr>
        <w:t>             Všetky ostatné informácie nájdete na webovej stránke našej školy</w:t>
      </w:r>
      <w:r>
        <w:rPr>
          <w:rStyle w:val="apple-converted-space"/>
          <w:rFonts w:ascii="Arial" w:hAnsi="Arial" w:cs="Arial"/>
          <w:color w:val="030303"/>
          <w:sz w:val="18"/>
          <w:szCs w:val="18"/>
        </w:rPr>
        <w:t> </w:t>
      </w:r>
      <w:hyperlink r:id="rId7" w:tgtFrame="_blank" w:tooltip="Položka bude otvorená v novom okne" w:history="1">
        <w:r>
          <w:rPr>
            <w:rStyle w:val="Hypertextovprepojenie"/>
            <w:rFonts w:ascii="Arial" w:hAnsi="Arial" w:cs="Arial"/>
            <w:color w:val="163D73"/>
            <w:sz w:val="18"/>
            <w:szCs w:val="18"/>
          </w:rPr>
          <w:t>www.zskomsec.edu.sk.</w:t>
        </w:r>
      </w:hyperlink>
    </w:p>
    <w:p w:rsidR="00B86A25" w:rsidRDefault="00B86A25">
      <w:pPr>
        <w:pStyle w:val="Zkladntext3"/>
        <w:jc w:val="left"/>
        <w:rPr>
          <w:rFonts w:cs="Times New Roman"/>
          <w:b/>
          <w:bCs/>
          <w:sz w:val="32"/>
          <w:szCs w:val="32"/>
          <w:lang w:val="en-US"/>
        </w:rPr>
      </w:pPr>
    </w:p>
    <w:p w:rsidR="00B86A25" w:rsidRDefault="00B86A25">
      <w:pPr>
        <w:pStyle w:val="Zkladntext3"/>
        <w:jc w:val="left"/>
        <w:rPr>
          <w:rFonts w:cs="Times New Roman"/>
          <w:b/>
          <w:bCs/>
          <w:sz w:val="24"/>
          <w:szCs w:val="24"/>
        </w:rPr>
      </w:pPr>
    </w:p>
    <w:p w:rsidR="00B86A25" w:rsidRDefault="00B86A25">
      <w:pPr>
        <w:rPr>
          <w:rFonts w:cs="Times New Roman"/>
          <w:lang w:val="sk-SK"/>
        </w:rPr>
      </w:pPr>
      <w:r>
        <w:rPr>
          <w:rFonts w:cs="Times New Roman"/>
          <w:lang w:val="sk-SK"/>
        </w:rPr>
        <w:t xml:space="preserve">     Základnou prioritou našej školy je vzdelávať a vychovávať žiakov, ktorí budú chápať seba a iných, budú schopní tvorivo a kriticky myslieť, riešiť problémy, dokážu vyjadriť ocenenie a uznanie, budú fyzicky zdatní, nebudú sa báť zdolávať prekážky a náročné životné situácie.</w:t>
      </w:r>
    </w:p>
    <w:p w:rsidR="00B86A25" w:rsidRDefault="00181DEC">
      <w:pPr>
        <w:rPr>
          <w:rFonts w:cs="Times New Roman"/>
          <w:lang w:val="sk-SK"/>
        </w:rPr>
      </w:pPr>
      <w:r>
        <w:rPr>
          <w:rFonts w:cs="Times New Roman"/>
          <w:lang w:val="sk-SK"/>
        </w:rPr>
        <w:t xml:space="preserve">    Školský rok 2017/2018</w:t>
      </w:r>
      <w:r w:rsidR="00B86A25">
        <w:rPr>
          <w:rFonts w:cs="Times New Roman"/>
          <w:lang w:val="sk-SK"/>
        </w:rPr>
        <w:t xml:space="preserve"> bol pre nás všetkých zaujímav</w:t>
      </w:r>
      <w:r>
        <w:rPr>
          <w:rFonts w:cs="Times New Roman"/>
          <w:lang w:val="sk-SK"/>
        </w:rPr>
        <w:t>ý tým, že sa tu stretlo už po 57</w:t>
      </w:r>
      <w:r w:rsidR="00B86A25">
        <w:rPr>
          <w:rFonts w:cs="Times New Roman"/>
          <w:lang w:val="sk-SK"/>
        </w:rPr>
        <w:t>.-krát množstvo žiakov a ich pedag</w:t>
      </w:r>
      <w:r>
        <w:rPr>
          <w:rFonts w:cs="Times New Roman"/>
          <w:lang w:val="sk-SK"/>
        </w:rPr>
        <w:t>ógov pri príležitosti konania 57</w:t>
      </w:r>
      <w:r w:rsidR="00B86A25">
        <w:rPr>
          <w:rFonts w:cs="Times New Roman"/>
          <w:lang w:val="sk-SK"/>
        </w:rPr>
        <w:t>. ročníka Poddarg</w:t>
      </w:r>
      <w:r>
        <w:rPr>
          <w:rFonts w:cs="Times New Roman"/>
          <w:lang w:val="sk-SK"/>
        </w:rPr>
        <w:t>ovských hier žiakov. Je to už 57</w:t>
      </w:r>
      <w:r w:rsidR="00B86A25">
        <w:rPr>
          <w:rFonts w:cs="Times New Roman"/>
          <w:lang w:val="sk-SK"/>
        </w:rPr>
        <w:t>- ročná tradícia, ktorá pretrvala toľko rokov aj napriek mnohým prekážkam. I napriek snahám organizátorov nepodarilo sa nám  privítať zahraničných hostí. Hlavným sponzorom týchto hier bolo mesto Sečovce.</w:t>
      </w:r>
    </w:p>
    <w:p w:rsidR="00B86A25" w:rsidRDefault="00B86A25">
      <w:pPr>
        <w:rPr>
          <w:rFonts w:cs="Times New Roman"/>
          <w:lang w:val="sk-SK"/>
        </w:rPr>
      </w:pPr>
      <w:r>
        <w:rPr>
          <w:rFonts w:cs="Times New Roman"/>
          <w:lang w:val="sk-SK"/>
        </w:rPr>
        <w:t xml:space="preserve">     Už siedmy  rok sme pripravili v našej škole projekt „Škôlka v škole“, ktorým sa snažíme priblížiť prostredie, prácu a život u nás budúcim prváčikom z jednotlivých MŠ v Sečovciach aj v okolí a ich rodičom. Cieľom je adaptácia dieťaťa na vstup do základnej školy.</w:t>
      </w:r>
    </w:p>
    <w:p w:rsidR="00B86A25" w:rsidRDefault="00B86A25">
      <w:pPr>
        <w:rPr>
          <w:rFonts w:cs="Times New Roman"/>
          <w:lang w:val="sk-SK"/>
        </w:rPr>
      </w:pPr>
      <w:r>
        <w:rPr>
          <w:rFonts w:cs="Times New Roman"/>
          <w:lang w:val="sk-SK"/>
        </w:rPr>
        <w:t xml:space="preserve">   Tieto dve  veľké aktivity našej školy nie sú jediné. Ďalšie ako napr. Výstava ovocia a zeleniny, Halloween, Vianočná akadémia, Slávnostný zápis do prvého ročníka, Karneval, Detská olympiáda sú pripravované počas jednotlivých mesiacov.</w:t>
      </w:r>
    </w:p>
    <w:p w:rsidR="00B86A25" w:rsidRDefault="00B86A25">
      <w:pPr>
        <w:rPr>
          <w:rFonts w:cs="Times New Roman"/>
          <w:lang w:val="sk-SK"/>
        </w:rPr>
      </w:pPr>
      <w:r>
        <w:rPr>
          <w:rFonts w:cs="Times New Roman"/>
          <w:lang w:val="sk-SK"/>
        </w:rPr>
        <w:t xml:space="preserve">         Vo výchovno-vzdelávacom procese zameriavame sa hlavne na: </w:t>
      </w:r>
    </w:p>
    <w:p w:rsidR="00B86A25" w:rsidRDefault="00B86A25">
      <w:pPr>
        <w:numPr>
          <w:ilvl w:val="0"/>
          <w:numId w:val="30"/>
        </w:numPr>
        <w:rPr>
          <w:rFonts w:cs="Times New Roman"/>
          <w:lang w:val="sk-SK"/>
        </w:rPr>
      </w:pPr>
      <w:r>
        <w:rPr>
          <w:rFonts w:cs="Times New Roman"/>
          <w:lang w:val="sk-SK"/>
        </w:rPr>
        <w:lastRenderedPageBreak/>
        <w:t>rozvoj komunikatívnosti v cudzích jazykoch od 1. ročníka a to v anglickom, nemeckom, ruskom jazyku;</w:t>
      </w:r>
    </w:p>
    <w:p w:rsidR="00B86A25" w:rsidRDefault="00B86A25">
      <w:pPr>
        <w:numPr>
          <w:ilvl w:val="0"/>
          <w:numId w:val="30"/>
        </w:numPr>
        <w:rPr>
          <w:rFonts w:cs="Times New Roman"/>
          <w:lang w:val="sk-SK"/>
        </w:rPr>
      </w:pPr>
      <w:r>
        <w:rPr>
          <w:rFonts w:cs="Times New Roman"/>
          <w:lang w:val="sk-SK"/>
        </w:rPr>
        <w:t>zvyšovanie počítačovej gramotnosti tak, aby absolvent školy  vedel pracovať s PC a internetom;</w:t>
      </w:r>
    </w:p>
    <w:p w:rsidR="00B86A25" w:rsidRDefault="00B86A25">
      <w:pPr>
        <w:numPr>
          <w:ilvl w:val="0"/>
          <w:numId w:val="30"/>
        </w:numPr>
        <w:rPr>
          <w:rFonts w:cs="Times New Roman"/>
          <w:lang w:val="sk-SK"/>
        </w:rPr>
      </w:pPr>
      <w:r>
        <w:rPr>
          <w:rFonts w:cs="Times New Roman"/>
          <w:lang w:val="sk-SK"/>
        </w:rPr>
        <w:t xml:space="preserve">zapájanie žiakov do vedomostných, umeleckých a športových olympiád a súťaží; </w:t>
      </w:r>
    </w:p>
    <w:p w:rsidR="00B86A25" w:rsidRDefault="00B86A25">
      <w:pPr>
        <w:numPr>
          <w:ilvl w:val="0"/>
          <w:numId w:val="30"/>
        </w:numPr>
        <w:rPr>
          <w:rFonts w:cs="Times New Roman"/>
          <w:lang w:val="sk-SK"/>
        </w:rPr>
      </w:pPr>
      <w:r>
        <w:rPr>
          <w:rFonts w:cs="Times New Roman"/>
          <w:lang w:val="sk-SK"/>
        </w:rPr>
        <w:t xml:space="preserve">zapájanie sa do projektov; </w:t>
      </w:r>
    </w:p>
    <w:p w:rsidR="00B86A25" w:rsidRDefault="00B86A25">
      <w:pPr>
        <w:numPr>
          <w:ilvl w:val="0"/>
          <w:numId w:val="30"/>
        </w:numPr>
        <w:rPr>
          <w:rFonts w:cs="Times New Roman"/>
          <w:lang w:val="sk-SK"/>
        </w:rPr>
      </w:pPr>
      <w:r>
        <w:rPr>
          <w:rFonts w:cs="Times New Roman"/>
          <w:lang w:val="sk-SK"/>
        </w:rPr>
        <w:t xml:space="preserve">záujmovú a mimoškolskú činnosť vytváraním záujmových útvarov a krúžkov; </w:t>
      </w:r>
    </w:p>
    <w:p w:rsidR="00B86A25" w:rsidRDefault="00B86A25">
      <w:pPr>
        <w:numPr>
          <w:ilvl w:val="0"/>
          <w:numId w:val="30"/>
        </w:numPr>
        <w:rPr>
          <w:rFonts w:cs="Times New Roman"/>
          <w:lang w:val="sk-SK"/>
        </w:rPr>
      </w:pPr>
      <w:r>
        <w:rPr>
          <w:rFonts w:cs="Times New Roman"/>
          <w:lang w:val="sk-SK"/>
        </w:rPr>
        <w:t xml:space="preserve">začlenenie nadaných žiakov aj žiakov zo sociálne znevýhodneného rodinného prostredia; </w:t>
      </w:r>
    </w:p>
    <w:p w:rsidR="00B86A25" w:rsidRDefault="00B86A25">
      <w:pPr>
        <w:numPr>
          <w:ilvl w:val="0"/>
          <w:numId w:val="30"/>
        </w:numPr>
        <w:rPr>
          <w:rFonts w:cs="Times New Roman"/>
          <w:lang w:val="sk-SK"/>
        </w:rPr>
      </w:pPr>
      <w:r>
        <w:rPr>
          <w:rFonts w:cs="Times New Roman"/>
          <w:lang w:val="sk-SK"/>
        </w:rPr>
        <w:t xml:space="preserve">oblasť prevencie závislosti formou vlastných  projektov; </w:t>
      </w:r>
    </w:p>
    <w:p w:rsidR="00B86A25" w:rsidRDefault="00B86A25">
      <w:pPr>
        <w:numPr>
          <w:ilvl w:val="0"/>
          <w:numId w:val="30"/>
        </w:numPr>
        <w:rPr>
          <w:rFonts w:cs="Times New Roman"/>
          <w:lang w:val="sk-SK"/>
        </w:rPr>
      </w:pPr>
      <w:r>
        <w:rPr>
          <w:rFonts w:cs="Times New Roman"/>
          <w:lang w:val="sk-SK"/>
        </w:rPr>
        <w:t xml:space="preserve">ochranu práv detí, boj proti rasizmu, diskriminácii, xenofóbii vyplývajúcich  z Dohovoru o právach dieťaťa; </w:t>
      </w:r>
    </w:p>
    <w:p w:rsidR="00B86A25" w:rsidRDefault="00B86A25">
      <w:pPr>
        <w:numPr>
          <w:ilvl w:val="0"/>
          <w:numId w:val="30"/>
        </w:numPr>
        <w:rPr>
          <w:rFonts w:cs="Times New Roman"/>
          <w:lang w:val="sk-SK"/>
        </w:rPr>
      </w:pPr>
      <w:r>
        <w:rPr>
          <w:rFonts w:cs="Times New Roman"/>
          <w:lang w:val="sk-SK"/>
        </w:rPr>
        <w:t xml:space="preserve">rozvoj environmentálnej výchovy na škole rôznymi formami: -začlenením prierezových tém do vyučovacích predmetov, - OČAP, - triednické hodiny, - formou rôznych súťaží, prednášok, - vzdelávaním učiteľov, spoluprácou s koordinátorom ENV  </w:t>
      </w:r>
    </w:p>
    <w:p w:rsidR="00B86A25" w:rsidRDefault="00B86A25">
      <w:pPr>
        <w:numPr>
          <w:ilvl w:val="0"/>
          <w:numId w:val="30"/>
        </w:numPr>
        <w:rPr>
          <w:rFonts w:cs="Times New Roman"/>
          <w:lang w:val="sk-SK"/>
        </w:rPr>
      </w:pPr>
      <w:r>
        <w:rPr>
          <w:rFonts w:cs="Times New Roman"/>
          <w:lang w:val="sk-SK"/>
        </w:rPr>
        <w:t xml:space="preserve">zber druhotných surovín /plastové fľaše, papier/; </w:t>
      </w:r>
    </w:p>
    <w:p w:rsidR="00B86A25" w:rsidRDefault="00B86A25">
      <w:pPr>
        <w:numPr>
          <w:ilvl w:val="0"/>
          <w:numId w:val="30"/>
        </w:numPr>
        <w:rPr>
          <w:rFonts w:cs="Times New Roman"/>
          <w:lang w:val="sk-SK"/>
        </w:rPr>
      </w:pPr>
      <w:r>
        <w:rPr>
          <w:rFonts w:cs="Times New Roman"/>
          <w:lang w:val="sk-SK"/>
        </w:rPr>
        <w:t xml:space="preserve">rozvíjanie projektu Zdravá škola; </w:t>
      </w:r>
    </w:p>
    <w:p w:rsidR="00B86A25" w:rsidRDefault="00B86A25">
      <w:pPr>
        <w:numPr>
          <w:ilvl w:val="0"/>
          <w:numId w:val="30"/>
        </w:numPr>
        <w:rPr>
          <w:rFonts w:cs="Times New Roman"/>
          <w:lang w:val="sk-SK"/>
        </w:rPr>
      </w:pPr>
      <w:r>
        <w:rPr>
          <w:rFonts w:cs="Times New Roman"/>
          <w:lang w:val="sk-SK"/>
        </w:rPr>
        <w:t xml:space="preserve">rozširovanie internetovej žiackej knižky.  </w:t>
      </w:r>
    </w:p>
    <w:p w:rsidR="00B86A25" w:rsidRDefault="00B86A25">
      <w:pPr>
        <w:rPr>
          <w:rFonts w:cs="Times New Roman"/>
          <w:lang w:val="sk-SK"/>
        </w:rPr>
      </w:pPr>
      <w:r>
        <w:rPr>
          <w:rFonts w:cs="Times New Roman"/>
          <w:lang w:val="sk-SK"/>
        </w:rPr>
        <w:t xml:space="preserve">      Intelektuálny a odborný potenciál našich  pedagógov je základom výbornej úrovne vyučovacieho</w:t>
      </w:r>
    </w:p>
    <w:p w:rsidR="00B86A25" w:rsidRDefault="00B86A25">
      <w:pPr>
        <w:rPr>
          <w:rFonts w:cs="Times New Roman"/>
          <w:lang w:val="sk-SK"/>
        </w:rPr>
      </w:pPr>
      <w:r>
        <w:rPr>
          <w:rFonts w:cs="Times New Roman"/>
          <w:lang w:val="sk-SK"/>
        </w:rPr>
        <w:t xml:space="preserve">procesu. O tom svedčia mnohé úspechy a dosiahnuté výsledky v súťažiach a olympiádach. Potešujúce sú  úspechy našich žiakov v speváckych a literárnych súťažiach. Výborné výsledky dosahujú chlapci v malom futbale, dievčatá v cezpoľnom behu, hádzanej a atletike na krajskej  úrovni. Taktiež vo vedomostných olympiádach dosahujeme pekné výsledky. Na krajskom kole geografickej aj biologickej olympiády žiaci získali pekné umiestnenie ako úspešní riešitelia. Každoročne sa žiaci zapájajú do medzinárodnej matematickej súťaže „Klokan“, kde dosahujú pekné výsledky. Za nimi sa skrýva zodpovedná práca našich pedagógov, ktorí vo vyučovacom procese využívajú moderné formy a metódy práce, vlastné prezentácie, výukové programy, projektové vyučovanie. Neoddeliteľnou súčasťou ich práce je vytváranie dobrých vzťahov v triednych kolektívoch, priateľskej atmosféry v celej škole. K tomuto veľkou mierou napomáha práca v metodických orgánoch školy a to v metodickom združení pre roč. 1.-4. a predmetových komisiách pre jednotlivé predmety. </w:t>
      </w:r>
    </w:p>
    <w:p w:rsidR="00B86A25" w:rsidRDefault="00B86A25">
      <w:pPr>
        <w:rPr>
          <w:rFonts w:cs="Times New Roman"/>
          <w:lang w:val="sk-SK"/>
        </w:rPr>
      </w:pPr>
      <w:r>
        <w:rPr>
          <w:rFonts w:cs="Times New Roman"/>
          <w:lang w:val="sk-SK"/>
        </w:rPr>
        <w:t xml:space="preserve">          Súčasťou školského vzdelávacieho programu je aj školský výchovný program, podľa ktorého sa riadi vo výchovno-vzdelávacom systéme Školský klub detí Srdiečko, ktorého hlavným cieľom je relaxačná a rekreačná činnosť, emocionálno-citový rozvoj osobnosti dieťaťa, žiaka. ŠKD sa zapája do rôznych projektov.  </w:t>
      </w:r>
    </w:p>
    <w:p w:rsidR="00B86A25" w:rsidRDefault="00B86A25">
      <w:pPr>
        <w:rPr>
          <w:rFonts w:cs="Times New Roman"/>
          <w:lang w:val="sk-SK"/>
        </w:rPr>
      </w:pPr>
      <w:r>
        <w:rPr>
          <w:rFonts w:cs="Times New Roman"/>
          <w:lang w:val="sk-SK"/>
        </w:rPr>
        <w:t>V škole pracovalo 25 záujmových krúžkov. Napr. hádzanársky, športové hry, pohybové hry, tanečný,  literárno-dramatický, spevácky, hudobno-pohybový, výtvarný, tvorivé dielne, šikovné ruky, varíme a pečieme atď. V týchto sa rozvíjajú zručnosti, schopnosti a talent našich žiakov, ktorí sa prezentujú na rôznych akciách školy,  mesta a širokého okolia.</w:t>
      </w:r>
    </w:p>
    <w:p w:rsidR="00B86A25" w:rsidRDefault="00B86A25">
      <w:pPr>
        <w:rPr>
          <w:rFonts w:cs="Times New Roman"/>
          <w:lang w:val="sk-SK"/>
        </w:rPr>
      </w:pPr>
      <w:r>
        <w:rPr>
          <w:rFonts w:cs="Times New Roman"/>
          <w:lang w:val="sk-SK"/>
        </w:rPr>
        <w:t xml:space="preserve">           V školskom r</w:t>
      </w:r>
      <w:r w:rsidR="00F933CB">
        <w:rPr>
          <w:rFonts w:cs="Times New Roman"/>
          <w:lang w:val="sk-SK"/>
        </w:rPr>
        <w:t>oku 2017/2018</w:t>
      </w:r>
      <w:r>
        <w:rPr>
          <w:rFonts w:cs="Times New Roman"/>
          <w:lang w:val="sk-SK"/>
        </w:rPr>
        <w:t xml:space="preserve"> sme vymenili okná v ďalších učebniach pavilónu B, ktoré sa následne vymaľovali a vybavili  novým školským nábytkom, novými učebnými pomôckami, didaktickou technikou. Dbáme o vysokú čistotu a estetiku prostredia školy, tried, špeciálnych učební pre informatiku /počet 3/, fyziku, chémiu, výtvarnú výchovu, hudobnú výchovu, učebňu nemeckého aj anglického jazyka, telocviční /počet 3/, šatní pre každú triedu v suteréne budovy /uzamykané/. </w:t>
      </w:r>
    </w:p>
    <w:p w:rsidR="00B86A25" w:rsidRDefault="00B86A25">
      <w:pPr>
        <w:rPr>
          <w:rFonts w:cs="Times New Roman"/>
          <w:lang w:val="sk-SK"/>
        </w:rPr>
      </w:pPr>
      <w:r>
        <w:rPr>
          <w:rFonts w:cs="Times New Roman"/>
          <w:lang w:val="sk-SK"/>
        </w:rPr>
        <w:t xml:space="preserve">     V areáli školy je antuková bežecká dráha, doskočisko, hádzanárske a futbalové ihrisko, volejbalový areál, stanovisko pre vrh guľou. Naši žiaci, rodičia a verejnosť mesta majú možnosť využívať nové viacúčelové ihrisko /hádzaná, tenis, futbal, volejbal, bedminton/. Žiaci majú možnosť v rámci voľnočasových aktivít  hrať stolný tenis na dvoch stoloch, máme kompletné zariadenie pre skok do výšky, viacúčelovú posilňovaciu súpravu.</w:t>
      </w:r>
    </w:p>
    <w:p w:rsidR="00B86A25" w:rsidRDefault="00B86A25">
      <w:pPr>
        <w:rPr>
          <w:rFonts w:cs="Times New Roman"/>
          <w:lang w:val="sk-SK"/>
        </w:rPr>
      </w:pPr>
      <w:r>
        <w:rPr>
          <w:rFonts w:cs="Times New Roman"/>
          <w:lang w:val="sk-SK"/>
        </w:rPr>
        <w:t>Neodmysliteľnou súčasťou školy je aj zmodernizovaná školská jedáleň, v ktorej sa stravujú naši žiaci aj pedagógovia. Vedúcou šk. jedálne j</w:t>
      </w:r>
      <w:r w:rsidR="00181DEC">
        <w:rPr>
          <w:rFonts w:cs="Times New Roman"/>
          <w:lang w:val="sk-SK"/>
        </w:rPr>
        <w:t>e p. Ing. Pipová Katarína</w:t>
      </w:r>
      <w:r>
        <w:rPr>
          <w:rFonts w:cs="Times New Roman"/>
          <w:lang w:val="sk-SK"/>
        </w:rPr>
        <w:t xml:space="preserve">, ktorá zabezpečuje bezchybný chod školskej jedálne, v ktorej sa  dennodenne pripravuje chutný, kaloricky hodnotný a výživný obed. </w:t>
      </w:r>
    </w:p>
    <w:p w:rsidR="00B86A25" w:rsidRDefault="00B86A25">
      <w:pPr>
        <w:rPr>
          <w:rFonts w:cs="Times New Roman"/>
          <w:lang w:val="sk-SK"/>
        </w:rPr>
      </w:pPr>
      <w:r>
        <w:rPr>
          <w:rFonts w:cs="Times New Roman"/>
          <w:lang w:val="sk-SK"/>
        </w:rPr>
        <w:t xml:space="preserve">     K pozitívam školy patrí výborná spolupráca školy a rodičov, ktorí sa stretávajú na pravidelných schôdzach triednych, celoškolských aj mimoškolských. Naši rodičia sa vo veľkom počte zúčastňujú na aktivitách školy a odchádzajú s pocitom, že ich dieťa je v správnych rukách. Každoročne prispievajú na knižné dary, ktorými odmeňujeme najlepších a najúspešnejších žiakov našej školy, na cestovné náklady pri účastiach našich žiakov na súťažiach,  za čo im patrí vďaka.</w:t>
      </w:r>
    </w:p>
    <w:p w:rsidR="00B86A25" w:rsidRDefault="00B86A25">
      <w:pPr>
        <w:rPr>
          <w:rFonts w:cs="Times New Roman"/>
          <w:b/>
          <w:bCs/>
          <w:sz w:val="40"/>
          <w:szCs w:val="40"/>
          <w:lang w:val="sk-SK"/>
        </w:rPr>
      </w:pPr>
      <w:r>
        <w:rPr>
          <w:rFonts w:cs="Times New Roman"/>
          <w:lang w:val="sk-SK"/>
        </w:rPr>
        <w:t xml:space="preserve">            Všetky ostatné informácie sú zverejnené na webovej stránke našej školy </w:t>
      </w:r>
      <w:hyperlink r:id="rId8" w:history="1">
        <w:r>
          <w:rPr>
            <w:rStyle w:val="Hypertextovprepojenie"/>
            <w:lang w:val="sk-SK"/>
          </w:rPr>
          <w:t>www.zskomsec.edu.sk</w:t>
        </w:r>
      </w:hyperlink>
      <w:r>
        <w:rPr>
          <w:rFonts w:cs="Times New Roman"/>
          <w:lang w:val="sk-SK"/>
        </w:rPr>
        <w:t xml:space="preserve">. </w:t>
      </w:r>
    </w:p>
    <w:p w:rsidR="00B86A25" w:rsidRDefault="00B86A25">
      <w:pPr>
        <w:pStyle w:val="Zkladntext3"/>
        <w:jc w:val="left"/>
        <w:rPr>
          <w:rFonts w:cs="Times New Roman"/>
          <w:b/>
          <w:bCs/>
        </w:rPr>
      </w:pPr>
      <w:r>
        <w:rPr>
          <w:rFonts w:cs="Times New Roman"/>
          <w:sz w:val="24"/>
          <w:szCs w:val="24"/>
        </w:rPr>
        <w:t xml:space="preserve">Učitelia ponúkli  25 záujmových krúžkov /394 </w:t>
      </w:r>
      <w:r w:rsidR="00181DEC">
        <w:rPr>
          <w:rFonts w:cs="Times New Roman"/>
          <w:sz w:val="24"/>
          <w:szCs w:val="24"/>
        </w:rPr>
        <w:t>žiakov/. Aj v školskom roku 2017/2018</w:t>
      </w:r>
      <w:r>
        <w:rPr>
          <w:rFonts w:cs="Times New Roman"/>
          <w:sz w:val="24"/>
          <w:szCs w:val="24"/>
        </w:rPr>
        <w:t xml:space="preserve"> sme pokračovali v mnohých pekných tradíciách, ktoré sa na našej škole udomácnili. Boli to: Vianočná akadémia, Zápis do 1. ročníka, Deň matiek, besiedka so starými rodičmi, Oslavy Dňa učiteľov, Karneval, PHŽ, Detská olympiáda. Pre všetkých žiakov z ročníkov 1.-4. sa uskutočnil 22. ročník tradičnej malej detskej olympiády, kde ste si zmerali sily v behu na krátke a dlhé trate, skoku do diaľky, hode loptičkou a štafetovom behu zástupcovia jednotlivých tried s zástupcami škôl zo Sečovského obvodu.  Pre všetkých žiakov školy boli pripravené vedomostné súťaže a predmetové olympiády v jednotlivých ročníkoch. Už tradične boli úspešní naši žiaci v okresnom meradle.</w:t>
      </w:r>
    </w:p>
    <w:p w:rsidR="00B86A25" w:rsidRDefault="00B86A25">
      <w:pPr>
        <w:jc w:val="both"/>
        <w:rPr>
          <w:rFonts w:cs="Times New Roman"/>
        </w:rPr>
      </w:pPr>
      <w:r>
        <w:rPr>
          <w:rFonts w:cs="Times New Roman"/>
        </w:rPr>
        <w:lastRenderedPageBreak/>
        <w:t xml:space="preserve">Pre žiakov ôsmeho ročníka sa uskutočnil už tradične kurz spoločenského tanca a spoločenskej výchovy. </w:t>
      </w:r>
    </w:p>
    <w:p w:rsidR="00B86A25" w:rsidRDefault="00B86A25">
      <w:pPr>
        <w:jc w:val="both"/>
        <w:rPr>
          <w:rFonts w:cs="Times New Roman"/>
        </w:rPr>
      </w:pPr>
      <w:r>
        <w:rPr>
          <w:rFonts w:cs="Times New Roman"/>
        </w:rPr>
        <w:t xml:space="preserve">Na našej škole sú 4 učebne výpočtovej techniky. Jedna  je pripojená na internet pevnou linkou. Sú v nich počítače z projektov Modernizácia vzdelávacieho procesu na ZŠ, Infovek a Počítače pre školy. </w:t>
      </w:r>
      <w:r>
        <w:rPr>
          <w:rFonts w:cs="Times New Roman"/>
          <w:b/>
          <w:bCs/>
        </w:rPr>
        <w:t>Učitelia využívajú na škole 4 interaktívne tabule.</w:t>
      </w:r>
      <w:r>
        <w:rPr>
          <w:rFonts w:cs="Times New Roman"/>
        </w:rPr>
        <w:t xml:space="preserve"> Škola je podporovaná projektom Infovek. Sú k dispozícii veľké množstvo výukových programov pre všetky predmety a pre všetkých žiakov od 1. ročníka. Učebňa je využívaná v maximálnej miere od ranných hodín, počas vyučovania i po jeho skončení v popoludňajších hodinách. V rámci projektu Otvorená škola škola získala dataprojektor a notebook. Naši žiaci sa zapájali do rôznych projektov aj cez internet.  Je vytvorené vlastná webová stránka školy, na ktorej sú zverejnené úspechy a aktivity</w:t>
      </w:r>
      <w:r w:rsidR="00F933CB">
        <w:rPr>
          <w:rFonts w:cs="Times New Roman"/>
        </w:rPr>
        <w:t xml:space="preserve"> našich žiakov. Pre rodičov je k</w:t>
      </w:r>
      <w:r>
        <w:rPr>
          <w:rFonts w:cs="Times New Roman"/>
        </w:rPr>
        <w:t xml:space="preserve"> dispozícii IŽK /internetová žiacka knižka/ od 1.9.2007. V školskom roku 2011/2012 boli vydané 4 čísla školského časopisu Zavináčik. Iniciatívne pracoval aj žiacky parlament, ktorý pripravil pre žiakov rôzne kultúrno-spoločenské podujatia. Organizovali sme zber papiera a plastových fliaš, akcie na skrášlenie životného prostredia v škole a jej okolia. </w:t>
      </w:r>
    </w:p>
    <w:p w:rsidR="00B86A25" w:rsidRDefault="00B86A25">
      <w:pPr>
        <w:pStyle w:val="Zkladntext"/>
        <w:rPr>
          <w:rFonts w:cs="Times New Roman"/>
          <w:color w:val="FF0000"/>
          <w:sz w:val="24"/>
          <w:szCs w:val="24"/>
        </w:rPr>
      </w:pPr>
      <w:r>
        <w:rPr>
          <w:rFonts w:cs="Times New Roman"/>
          <w:color w:val="FF0000"/>
          <w:sz w:val="24"/>
          <w:szCs w:val="24"/>
        </w:rPr>
        <w:t xml:space="preserve"> </w:t>
      </w:r>
    </w:p>
    <w:p w:rsidR="00B86A25" w:rsidRDefault="00B86A25">
      <w:pPr>
        <w:pStyle w:val="Zkladntext"/>
        <w:jc w:val="left"/>
        <w:rPr>
          <w:rFonts w:cs="Times New Roman"/>
          <w:b/>
          <w:bCs/>
          <w:sz w:val="32"/>
          <w:szCs w:val="32"/>
        </w:rPr>
      </w:pPr>
      <w:r>
        <w:rPr>
          <w:rFonts w:cs="Times New Roman"/>
          <w:b/>
          <w:bCs/>
          <w:sz w:val="32"/>
          <w:szCs w:val="32"/>
        </w:rPr>
        <w:t>Akcie z našej webovej stránky:</w:t>
      </w:r>
    </w:p>
    <w:p w:rsidR="00B86A25" w:rsidRDefault="00B86A25">
      <w:pPr>
        <w:pStyle w:val="Normlnywebov"/>
        <w:rPr>
          <w:rFonts w:cs="Times New Roman"/>
          <w:lang w:val="sk-SK"/>
        </w:rPr>
      </w:pPr>
      <w:r>
        <w:rPr>
          <w:rFonts w:cs="Times New Roman"/>
          <w:lang w:val="sk-SK"/>
        </w:rPr>
        <w:br/>
        <w:t>i</w:t>
      </w:r>
      <w:r>
        <w:rPr>
          <w:rFonts w:cs="Times New Roman"/>
          <w:sz w:val="32"/>
          <w:szCs w:val="32"/>
          <w:lang w:val="sk-SK"/>
        </w:rPr>
        <w:t>) Údaje o projektoch, do ktorých je škola zapojená</w:t>
      </w:r>
      <w:r>
        <w:rPr>
          <w:rFonts w:cs="Times New Roman"/>
          <w:sz w:val="32"/>
          <w:szCs w:val="32"/>
          <w:lang w:val="sk-SK"/>
        </w:rPr>
        <w:br/>
      </w:r>
      <w:r>
        <w:rPr>
          <w:rFonts w:cs="Times New Roman"/>
          <w:lang w:val="sk-SK"/>
        </w:rPr>
        <w:br/>
      </w:r>
    </w:p>
    <w:p w:rsidR="00B86A25" w:rsidRDefault="00B86A25">
      <w:pPr>
        <w:pStyle w:val="Zarkazkladnhotextu"/>
        <w:spacing w:after="120"/>
        <w:rPr>
          <w:rFonts w:cs="Times New Roman"/>
          <w:b w:val="0"/>
          <w:bCs w:val="0"/>
        </w:rPr>
      </w:pPr>
      <w:r>
        <w:rPr>
          <w:rFonts w:cs="Times New Roman"/>
          <w:b w:val="0"/>
          <w:bCs w:val="0"/>
          <w:lang w:val="cs-CZ"/>
        </w:rPr>
        <w:t xml:space="preserve">1. </w:t>
      </w:r>
      <w:r w:rsidR="00F933CB">
        <w:rPr>
          <w:rFonts w:cs="Times New Roman"/>
          <w:b w:val="0"/>
          <w:bCs w:val="0"/>
        </w:rPr>
        <w:t xml:space="preserve">Škola otvorená všetkým – ŠOV  /MPC Prešov/ </w:t>
      </w:r>
    </w:p>
    <w:p w:rsidR="00B86A25" w:rsidRDefault="00B86A25">
      <w:pPr>
        <w:ind w:left="60"/>
        <w:rPr>
          <w:rFonts w:cs="Times New Roman"/>
        </w:rPr>
      </w:pPr>
      <w:r>
        <w:rPr>
          <w:rFonts w:cs="Times New Roman"/>
        </w:rPr>
        <w:t>2. Modernizácia vzdelávacieho procesu na ZŠ</w:t>
      </w:r>
    </w:p>
    <w:p w:rsidR="00B86A25" w:rsidRDefault="00B86A25">
      <w:pPr>
        <w:ind w:left="60"/>
        <w:rPr>
          <w:rFonts w:cs="Times New Roman"/>
        </w:rPr>
      </w:pPr>
      <w:r>
        <w:rPr>
          <w:rFonts w:cs="Times New Roman"/>
        </w:rPr>
        <w:t xml:space="preserve">3. Vzdelávanie učiteľov v oblasti cudzích jazykov </w:t>
      </w:r>
    </w:p>
    <w:p w:rsidR="00B86A25" w:rsidRDefault="00B86A25">
      <w:pPr>
        <w:ind w:left="60"/>
        <w:rPr>
          <w:rFonts w:cs="Times New Roman"/>
          <w:b/>
          <w:bCs/>
          <w:sz w:val="32"/>
          <w:szCs w:val="32"/>
        </w:rPr>
      </w:pPr>
      <w:r>
        <w:rPr>
          <w:rFonts w:cs="Times New Roman"/>
        </w:rPr>
        <w:t>4. Infovek</w:t>
      </w:r>
      <w:r>
        <w:rPr>
          <w:rFonts w:cs="Times New Roman"/>
        </w:rPr>
        <w:br/>
        <w:t>5. Zdravá škola</w:t>
      </w:r>
      <w:r>
        <w:rPr>
          <w:rFonts w:cs="Times New Roman"/>
        </w:rPr>
        <w:br/>
        <w:t>6. Záujmová činnosť žiakov sa realizovala prostredníctvom vzdelávacích poukazov</w:t>
      </w:r>
      <w:r>
        <w:rPr>
          <w:rFonts w:cs="Times New Roman"/>
        </w:rPr>
        <w:br/>
        <w:t>7. Využitie kultúrnych poukazov pre žiakov a učiteľov</w:t>
      </w:r>
      <w:r>
        <w:rPr>
          <w:rFonts w:cs="Times New Roman"/>
        </w:rPr>
        <w:br/>
      </w:r>
      <w:r>
        <w:rPr>
          <w:rFonts w:cs="Times New Roman"/>
        </w:rPr>
        <w:br/>
      </w:r>
      <w:r>
        <w:rPr>
          <w:rFonts w:cs="Times New Roman"/>
          <w:b/>
          <w:bCs/>
        </w:rPr>
        <w:t xml:space="preserve">j) </w:t>
      </w:r>
      <w:r>
        <w:rPr>
          <w:rFonts w:cs="Times New Roman"/>
          <w:b/>
          <w:bCs/>
          <w:sz w:val="32"/>
          <w:szCs w:val="32"/>
        </w:rPr>
        <w:t xml:space="preserve">Údaje o výsledkoch inšpekčnej činnosti vykonanej Štátnou školskou  </w:t>
      </w:r>
    </w:p>
    <w:p w:rsidR="00B86A25" w:rsidRDefault="00B86A25">
      <w:pPr>
        <w:rPr>
          <w:rFonts w:cs="Times New Roman"/>
          <w:b/>
          <w:bCs/>
        </w:rPr>
      </w:pPr>
      <w:r>
        <w:rPr>
          <w:rFonts w:cs="Times New Roman"/>
          <w:b/>
          <w:bCs/>
          <w:sz w:val="32"/>
          <w:szCs w:val="32"/>
        </w:rPr>
        <w:t xml:space="preserve">    inšpekciou v škole</w:t>
      </w:r>
    </w:p>
    <w:p w:rsidR="00B86A25" w:rsidRDefault="00B86A25">
      <w:pPr>
        <w:ind w:left="60"/>
        <w:rPr>
          <w:rFonts w:cs="Times New Roman"/>
        </w:rPr>
      </w:pPr>
      <w:r>
        <w:rPr>
          <w:rFonts w:cs="Times New Roman"/>
        </w:rPr>
        <w:t>- 2002/2003 – komplexná inšpekcia</w:t>
      </w:r>
    </w:p>
    <w:p w:rsidR="00B86A25" w:rsidRDefault="00B86A25">
      <w:pPr>
        <w:ind w:left="60"/>
        <w:rPr>
          <w:rFonts w:cs="Times New Roman"/>
        </w:rPr>
      </w:pPr>
      <w:r>
        <w:rPr>
          <w:rFonts w:cs="Times New Roman"/>
        </w:rPr>
        <w:t>- 2003/2004 – 11.6.2004 následná</w:t>
      </w:r>
    </w:p>
    <w:p w:rsidR="00B86A25" w:rsidRDefault="00B86A25">
      <w:pPr>
        <w:ind w:left="60"/>
        <w:rPr>
          <w:rFonts w:cs="Times New Roman"/>
        </w:rPr>
      </w:pPr>
      <w:r>
        <w:rPr>
          <w:rFonts w:cs="Times New Roman"/>
        </w:rPr>
        <w:t xml:space="preserve">-  máj 2006 –  odbornosť vyučovania na Novej ulici </w:t>
      </w:r>
    </w:p>
    <w:p w:rsidR="00B86A25" w:rsidRDefault="00B86A25">
      <w:pPr>
        <w:ind w:left="60"/>
        <w:rPr>
          <w:rFonts w:cs="Times New Roman"/>
        </w:rPr>
      </w:pPr>
      <w:r>
        <w:rPr>
          <w:rFonts w:cs="Times New Roman"/>
        </w:rPr>
        <w:t xml:space="preserve">-  prijaté opatrenia na zvýšenie odbornosti sa realizovali počas školského roka 2006/2007 a  </w:t>
      </w:r>
    </w:p>
    <w:p w:rsidR="00B86A25" w:rsidRDefault="00B86A25">
      <w:pPr>
        <w:ind w:left="60"/>
        <w:rPr>
          <w:rFonts w:cs="Times New Roman"/>
        </w:rPr>
      </w:pPr>
      <w:r>
        <w:rPr>
          <w:rFonts w:cs="Times New Roman"/>
        </w:rPr>
        <w:t xml:space="preserve">    všetky boli splnené k 3.9.2007 </w:t>
      </w:r>
    </w:p>
    <w:p w:rsidR="00B86A25" w:rsidRDefault="00B86A25">
      <w:pPr>
        <w:pStyle w:val="Pta"/>
        <w:tabs>
          <w:tab w:val="clear" w:pos="4536"/>
          <w:tab w:val="clear" w:pos="9072"/>
        </w:tabs>
        <w:rPr>
          <w:rFonts w:cs="Times New Roman"/>
          <w:lang w:val="cs-CZ"/>
        </w:rPr>
      </w:pPr>
      <w:r>
        <w:rPr>
          <w:rFonts w:cs="Times New Roman"/>
          <w:lang w:val="cs-CZ"/>
        </w:rPr>
        <w:t>- 2012/2013 – tematická inšpekcia /environmentálna výchova/</w:t>
      </w:r>
    </w:p>
    <w:p w:rsidR="00B86A25" w:rsidRDefault="00B86A25">
      <w:pPr>
        <w:rPr>
          <w:rFonts w:cs="Times New Roman"/>
        </w:rPr>
      </w:pPr>
      <w:r>
        <w:rPr>
          <w:rFonts w:cs="Times New Roman"/>
        </w:rPr>
        <w:br/>
      </w:r>
      <w:r>
        <w:rPr>
          <w:rFonts w:cs="Times New Roman"/>
          <w:b/>
          <w:bCs/>
        </w:rPr>
        <w:t>k) Ú</w:t>
      </w:r>
      <w:r>
        <w:rPr>
          <w:rFonts w:cs="Times New Roman"/>
          <w:b/>
          <w:bCs/>
          <w:sz w:val="32"/>
          <w:szCs w:val="32"/>
        </w:rPr>
        <w:t>daje o priestorových a materiálno-technických podmienkach školy</w:t>
      </w:r>
      <w:r>
        <w:rPr>
          <w:rFonts w:cs="Times New Roman"/>
          <w:b/>
          <w:bCs/>
        </w:rPr>
        <w:br/>
        <w:t>Kladné stránky: Š</w:t>
      </w:r>
      <w:r>
        <w:rPr>
          <w:rFonts w:cs="Times New Roman"/>
        </w:rPr>
        <w:t xml:space="preserve">kola má vytvorené veľmi dobré podmienky na výchovu a vzdelávanie. Prostredie školy je tiché a plné zelene. Sú tu 2 ihriská, bežecká dráha, školská záhrada. V tomto areáli organizujeme obvodové kolá v športových súťažiach – v malom futbale, v hádzanej, v atletike, najvýznamnejšie a najznámejšie sú Poddargovské hry žiakov. Ďalej sú to obvodové kolá v atletike, memoriál Márie Zavarskej, súťaže v malom futbale a hádzanej, pre 1.-4. súťaž detská olympiáda. Na tieto súťaže sem chodia žiaci z celého obvodu. Zveľaďujeme okolie školy – výsadbou stromčekov, udržiavaním čistoty a poriadku celého areálu. Pomoc poskytuje aj žiacky parlament, ktorý pracuje na škole. Počas celého školského roka sú žiaci zapojení do zberu papiera a plastových fliaš.  Máme na škole tri telocvične, odborné učebne prírodopisu, fyziky, chémie, technických prác, štyri učebne výpočtovej techniky s internetom, školská jedáleň /vymenená podlaha v minulom roku, vymaľované a esteticky upravené steny s novým obkladom/. Šatne, kde sa žiaci prezúvajú sú taktiež čisté, vymaľované. Všetky triedy boli počas prázdnin vybrúsené, vyleštené. Každý žiak denne sa prezúva v šatniach v suteréne.  Sociálnych zariadenia sú po komplexných rekonštrukciách,  všetky 4 chlapčenské a 4 dievčenské na obidvoch pavilónoch A a B. Sú v nich nové obkladačky, nová dlažba, nové zariadenie. Vymaľované boli steny na obidvoch pavilónoch na prízemí, na spojovacích chodbách, v školskej kuchyni. Vymaľované boli aj štyri triedy a učtáreň. Zakúpil sa nový nábytok do tried – skrine, učebné pomôcky – mapy. </w:t>
      </w:r>
    </w:p>
    <w:p w:rsidR="00B86A25" w:rsidRDefault="00B86A25">
      <w:pPr>
        <w:jc w:val="both"/>
        <w:rPr>
          <w:rFonts w:cs="Times New Roman"/>
        </w:rPr>
      </w:pPr>
      <w:r>
        <w:rPr>
          <w:rFonts w:cs="Times New Roman"/>
        </w:rPr>
        <w:t>Chceme zakúpiť nové zariadenia do tried – skrine. Chceme vymaľovať 4 učebne na A pavilóne na 1. poschodí. Doplníme do jednotlivých kabinetov nové učebné pomôcky. Naďalej ostáva úloha vymeniť staré okná za plastové – postupne podľa finančných možností. Celkove už na škole sú vymenené okná v 20 triedach /60 okien/.</w:t>
      </w:r>
    </w:p>
    <w:p w:rsidR="00B86A25" w:rsidRDefault="00B86A25">
      <w:pPr>
        <w:pStyle w:val="Zkladntext"/>
        <w:rPr>
          <w:rFonts w:cs="Times New Roman"/>
          <w:sz w:val="24"/>
          <w:szCs w:val="24"/>
        </w:rPr>
      </w:pPr>
      <w:r>
        <w:rPr>
          <w:rFonts w:cs="Times New Roman"/>
          <w:sz w:val="24"/>
          <w:szCs w:val="24"/>
        </w:rPr>
        <w:lastRenderedPageBreak/>
        <w:t xml:space="preserve">Vykurovanie na škole: uskutočnila sa komplexná plynofikácia kotolne v roku 2008. </w:t>
      </w:r>
    </w:p>
    <w:p w:rsidR="00B86A25" w:rsidRDefault="00B86A25">
      <w:pPr>
        <w:pStyle w:val="Zkladntext"/>
        <w:rPr>
          <w:rFonts w:cs="Times New Roman"/>
          <w:sz w:val="24"/>
          <w:szCs w:val="24"/>
        </w:rPr>
      </w:pPr>
      <w:r>
        <w:rPr>
          <w:rFonts w:cs="Times New Roman"/>
          <w:sz w:val="24"/>
          <w:szCs w:val="24"/>
        </w:rPr>
        <w:t xml:space="preserve">Ďalším veľkým problémom na škole sú </w:t>
      </w:r>
      <w:r>
        <w:rPr>
          <w:rFonts w:cs="Times New Roman"/>
          <w:b/>
          <w:bCs/>
          <w:sz w:val="24"/>
          <w:szCs w:val="24"/>
        </w:rPr>
        <w:t>okná.</w:t>
      </w:r>
      <w:r>
        <w:rPr>
          <w:rFonts w:cs="Times New Roman"/>
          <w:sz w:val="24"/>
          <w:szCs w:val="24"/>
        </w:rPr>
        <w:t xml:space="preserve"> Rámy okien sú prehnité, netesnia, vypadávajú, spôsobujú veľký únik tepla z budovy, ohrozujú bezpečnosť žiakov a zamestnancov. Je potrebná výmena všetkých okien na škole za plastové /riešiť v spolupráci s mestom - komplexná rekonštrukcia budovy, telocvične, školskej jedálne - využitím fondov EÚ/.</w:t>
      </w:r>
    </w:p>
    <w:p w:rsidR="00B86A25" w:rsidRDefault="00B86A25">
      <w:pPr>
        <w:pStyle w:val="Zkladntext"/>
        <w:rPr>
          <w:rFonts w:cs="Times New Roman"/>
          <w:sz w:val="24"/>
          <w:szCs w:val="24"/>
        </w:rPr>
      </w:pPr>
      <w:r>
        <w:rPr>
          <w:rFonts w:cs="Times New Roman"/>
          <w:b/>
          <w:bCs/>
          <w:sz w:val="24"/>
          <w:szCs w:val="24"/>
        </w:rPr>
        <w:t>Ihriská:</w:t>
      </w:r>
      <w:r>
        <w:rPr>
          <w:rFonts w:cs="Times New Roman"/>
          <w:sz w:val="24"/>
          <w:szCs w:val="24"/>
        </w:rPr>
        <w:t xml:space="preserve"> na škole máme 1 asfaltové ihrisko, 1 multifunkčné ihrisko s tartanovým povrchom /odovzdané v roku 2009/, 1 ihrisko s trávnatým povrchom. </w:t>
      </w:r>
    </w:p>
    <w:p w:rsidR="00B86A25" w:rsidRDefault="00B86A25">
      <w:pPr>
        <w:ind w:left="60"/>
        <w:rPr>
          <w:rFonts w:cs="Times New Roman"/>
        </w:rPr>
      </w:pPr>
      <w:r>
        <w:rPr>
          <w:rFonts w:cs="Times New Roman"/>
        </w:rPr>
        <w:t xml:space="preserve"> </w:t>
      </w:r>
    </w:p>
    <w:p w:rsidR="00D236F8" w:rsidRDefault="00D236F8">
      <w:pPr>
        <w:ind w:left="60"/>
        <w:rPr>
          <w:rFonts w:cs="Times New Roman"/>
        </w:rPr>
      </w:pPr>
    </w:p>
    <w:p w:rsidR="00D236F8" w:rsidRDefault="00D236F8">
      <w:pPr>
        <w:ind w:left="60"/>
        <w:rPr>
          <w:rFonts w:cs="Times New Roman"/>
        </w:rPr>
      </w:pPr>
    </w:p>
    <w:p w:rsidR="00D236F8" w:rsidRDefault="00D236F8">
      <w:pPr>
        <w:ind w:left="60"/>
        <w:rPr>
          <w:rFonts w:cs="Times New Roman"/>
        </w:rPr>
      </w:pPr>
    </w:p>
    <w:p w:rsidR="00D236F8" w:rsidRDefault="00D236F8">
      <w:pPr>
        <w:ind w:left="60"/>
        <w:rPr>
          <w:rFonts w:cs="Times New Roman"/>
        </w:rPr>
      </w:pPr>
    </w:p>
    <w:p w:rsidR="00D236F8" w:rsidRDefault="00D236F8">
      <w:pPr>
        <w:ind w:left="60"/>
        <w:rPr>
          <w:rFonts w:cs="Times New Roman"/>
        </w:rPr>
      </w:pPr>
    </w:p>
    <w:p w:rsidR="00D236F8" w:rsidRDefault="00D236F8">
      <w:pPr>
        <w:ind w:left="60"/>
        <w:rPr>
          <w:rFonts w:cs="Times New Roman"/>
        </w:rPr>
      </w:pPr>
    </w:p>
    <w:p w:rsidR="00B86A25" w:rsidRDefault="00B86A25">
      <w:pPr>
        <w:ind w:left="60"/>
        <w:rPr>
          <w:rFonts w:cs="Times New Roman"/>
          <w:b/>
          <w:bCs/>
          <w:sz w:val="32"/>
          <w:szCs w:val="32"/>
        </w:rPr>
      </w:pPr>
      <w:r>
        <w:rPr>
          <w:rFonts w:cs="Times New Roman"/>
          <w:b/>
          <w:bCs/>
        </w:rPr>
        <w:t xml:space="preserve">l) </w:t>
      </w:r>
      <w:r>
        <w:rPr>
          <w:rFonts w:cs="Times New Roman"/>
          <w:b/>
          <w:bCs/>
          <w:sz w:val="32"/>
          <w:szCs w:val="32"/>
        </w:rPr>
        <w:t>údaje o finančnom a hmotnom zabezpečení výchovno-vzdelávacej činnosti školy, a  to</w:t>
      </w:r>
    </w:p>
    <w:p w:rsidR="00B86A25" w:rsidRDefault="00B86A25">
      <w:pPr>
        <w:ind w:left="60"/>
        <w:rPr>
          <w:rFonts w:cs="Times New Roman"/>
          <w:b/>
          <w:bCs/>
          <w:sz w:val="32"/>
          <w:szCs w:val="32"/>
        </w:rPr>
      </w:pPr>
    </w:p>
    <w:tbl>
      <w:tblPr>
        <w:tblW w:w="8630" w:type="dxa"/>
        <w:tblInd w:w="2" w:type="dxa"/>
        <w:tblCellMar>
          <w:left w:w="0" w:type="dxa"/>
          <w:right w:w="0" w:type="dxa"/>
        </w:tblCellMar>
        <w:tblLook w:val="0000"/>
      </w:tblPr>
      <w:tblGrid>
        <w:gridCol w:w="3577"/>
        <w:gridCol w:w="994"/>
        <w:gridCol w:w="1174"/>
        <w:gridCol w:w="1054"/>
        <w:gridCol w:w="837"/>
        <w:gridCol w:w="994"/>
      </w:tblGrid>
      <w:tr w:rsidR="00B86A25">
        <w:trPr>
          <w:cantSplit/>
          <w:trHeight w:val="681"/>
        </w:trPr>
        <w:tc>
          <w:tcPr>
            <w:tcW w:w="8630"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8"/>
                <w:szCs w:val="28"/>
              </w:rPr>
            </w:pPr>
            <w:r>
              <w:rPr>
                <w:rFonts w:ascii="Arial" w:hAnsi="Arial" w:cs="Arial"/>
                <w:b/>
                <w:bCs/>
                <w:sz w:val="28"/>
                <w:szCs w:val="28"/>
              </w:rPr>
              <w:t>Vyúčt. fin</w:t>
            </w:r>
            <w:r w:rsidR="00D236F8">
              <w:rPr>
                <w:rFonts w:ascii="Arial" w:hAnsi="Arial" w:cs="Arial"/>
                <w:b/>
                <w:bCs/>
                <w:sz w:val="28"/>
                <w:szCs w:val="28"/>
              </w:rPr>
              <w:t>ančných prostriedkov za rok 2017</w:t>
            </w:r>
          </w:p>
          <w:p w:rsidR="00B86A25" w:rsidRDefault="00B86A25">
            <w:pPr>
              <w:rPr>
                <w:rFonts w:ascii="Arial" w:hAnsi="Arial" w:cs="Arial"/>
                <w:sz w:val="20"/>
                <w:szCs w:val="20"/>
              </w:rPr>
            </w:pP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Prenesené kompetencie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schválený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upravený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zostatok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presun do</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rozpočet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rozpočet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čerpanie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na účte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r.2016</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09121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259793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262501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262597,87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84410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92524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92427,14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68041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65651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62555,78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09211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216256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238654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238778,82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77436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83665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83541,81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68145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52688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45081,58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1312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1986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1986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Spolu normatívne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775393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797669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786969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10700</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131E z roku 2014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xml:space="preserve">                              09121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xml:space="preserve">                              09211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vlastné príjmy vo výdavkoch</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09121                630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7790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7900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09211               630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900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6265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6154,78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S P O L U  ZŠ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781493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815824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805123,78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rPr>
            </w:pPr>
            <w:r>
              <w:rPr>
                <w:rFonts w:ascii="Arial" w:hAnsi="Arial" w:cs="Arial"/>
                <w:b/>
                <w:bCs/>
              </w:rPr>
              <w:t>Originálne kompetencie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Školská jedáleň</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24914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26314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25878,94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8797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9197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8775,67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18408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21591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22447,39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1233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53352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58352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58352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lastRenderedPageBreak/>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vl. príjmy vo výdavkoch    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10100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13424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13424,15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S P O L U   ŠJ</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63452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71776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71776,15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Školský klub detí</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11748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13294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13247,85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4122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4595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4648,83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9130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2111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2092,69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Spolu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25000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20000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19989,37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10,63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vl. príjmy vo dýdavkoch</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1146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1146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S P O L U ŠKD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26000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21146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21135,37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NENORMATÍVNE FIN.PROSTR.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xml:space="preserve">VZP z roku 2014        </w:t>
            </w:r>
            <w:r>
              <w:rPr>
                <w:rFonts w:ascii="Arial" w:hAnsi="Arial" w:cs="Arial"/>
                <w:b/>
                <w:bCs/>
                <w:sz w:val="20"/>
                <w:szCs w:val="20"/>
              </w:rPr>
              <w:t>09211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Vzdel. poukazy    09121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7000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7000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5870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1850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1850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2051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682,1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   09211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4390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4295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3605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1259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Spolu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13650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13555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13467,1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87,9</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Dopravné z r.2014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1333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1333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1332,68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xml:space="preserve">Dopravné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09121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3000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3000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1811,22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09211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2155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2929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2696,84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5155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5929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4508,06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1420,94</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Sociálne znevýhodn.prostr.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15160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15362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14996,07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5298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5298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5405,45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102,85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640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sz w:val="20"/>
                <w:szCs w:val="20"/>
              </w:rPr>
            </w:pPr>
            <w:r>
              <w:rPr>
                <w:rFonts w:ascii="Arial" w:hAnsi="Arial" w:cs="Arial"/>
                <w:sz w:val="20"/>
                <w:szCs w:val="20"/>
              </w:rPr>
              <w:t>155,63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Spolu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20458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20660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20660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Hmotná núdza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40000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40000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39046,72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Projekt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8700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13415,97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13415,97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Učebnice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1914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1914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SPOLU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960651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1005962,97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jc w:val="right"/>
              <w:rPr>
                <w:rFonts w:ascii="Arial" w:hAnsi="Arial" w:cs="Arial"/>
                <w:b/>
                <w:bCs/>
                <w:sz w:val="20"/>
                <w:szCs w:val="20"/>
              </w:rPr>
            </w:pPr>
            <w:r>
              <w:rPr>
                <w:rFonts w:ascii="Arial" w:hAnsi="Arial" w:cs="Arial"/>
                <w:b/>
                <w:bCs/>
                <w:sz w:val="20"/>
                <w:szCs w:val="20"/>
              </w:rPr>
              <w:t>992790,25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b/>
                <w:bCs/>
                <w:sz w:val="20"/>
                <w:szCs w:val="20"/>
              </w:rPr>
            </w:pPr>
            <w:r>
              <w:rPr>
                <w:rFonts w:ascii="Arial" w:hAnsi="Arial" w:cs="Arial"/>
                <w:b/>
                <w:bCs/>
                <w:sz w:val="20"/>
                <w:szCs w:val="20"/>
              </w:rPr>
              <w:t> </w:t>
            </w:r>
          </w:p>
        </w:tc>
      </w:tr>
      <w:tr w:rsidR="00B86A25">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rPr>
            </w:pPr>
            <w:r>
              <w:rPr>
                <w:rFonts w:ascii="Arial" w:hAnsi="Arial" w:cs="Aria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Vypracoval : Demeterová Kvetoslava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Schválil : Mgr. Hallér Gejza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r w:rsidR="00B86A25">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xml:space="preserve">              riaditeľ školy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86A25" w:rsidRDefault="00B86A25">
            <w:pPr>
              <w:rPr>
                <w:rFonts w:ascii="Arial" w:hAnsi="Arial" w:cs="Arial"/>
                <w:sz w:val="20"/>
                <w:szCs w:val="20"/>
              </w:rPr>
            </w:pPr>
            <w:r>
              <w:rPr>
                <w:rFonts w:ascii="Arial" w:hAnsi="Arial" w:cs="Arial"/>
                <w:sz w:val="20"/>
                <w:szCs w:val="20"/>
              </w:rPr>
              <w:t> </w:t>
            </w:r>
          </w:p>
        </w:tc>
      </w:tr>
    </w:tbl>
    <w:p w:rsidR="00B86A25" w:rsidRDefault="00B86A25">
      <w:pPr>
        <w:ind w:left="60"/>
        <w:rPr>
          <w:rFonts w:cs="Times New Roman"/>
          <w:b/>
          <w:bCs/>
          <w:sz w:val="32"/>
          <w:szCs w:val="32"/>
        </w:rPr>
      </w:pPr>
    </w:p>
    <w:p w:rsidR="00B86A25" w:rsidRDefault="00B86A25">
      <w:pPr>
        <w:rPr>
          <w:rFonts w:cs="Times New Roman"/>
        </w:rPr>
      </w:pPr>
    </w:p>
    <w:p w:rsidR="00B86A25" w:rsidRDefault="00B86A25">
      <w:pPr>
        <w:ind w:left="60"/>
        <w:rPr>
          <w:rFonts w:cs="Times New Roman"/>
        </w:rPr>
      </w:pPr>
      <w:r>
        <w:rPr>
          <w:rFonts w:cs="Times New Roman"/>
        </w:rPr>
        <w:t xml:space="preserve"> </w:t>
      </w:r>
    </w:p>
    <w:p w:rsidR="00B86A25" w:rsidRDefault="00B86A25">
      <w:pPr>
        <w:ind w:left="60"/>
        <w:rPr>
          <w:rFonts w:cs="Times New Roman"/>
        </w:rPr>
      </w:pPr>
      <w:r>
        <w:rPr>
          <w:rFonts w:cs="Times New Roman"/>
          <w:b/>
          <w:bCs/>
        </w:rPr>
        <w:t xml:space="preserve">m) </w:t>
      </w:r>
      <w:r>
        <w:rPr>
          <w:rFonts w:cs="Times New Roman"/>
          <w:b/>
          <w:bCs/>
          <w:sz w:val="32"/>
          <w:szCs w:val="32"/>
        </w:rPr>
        <w:t>Cieľ, ktorý si škola určila v koncepčnom zámere rozvoja školy na príslušný školský rok, a vyhodnotenie jeho plnenia</w:t>
      </w:r>
      <w:r>
        <w:rPr>
          <w:rFonts w:cs="Times New Roman"/>
        </w:rPr>
        <w:br/>
      </w:r>
      <w:r>
        <w:rPr>
          <w:rFonts w:cs="Times New Roman"/>
        </w:rPr>
        <w:br/>
      </w:r>
      <w:r>
        <w:rPr>
          <w:rFonts w:cs="Times New Roman"/>
          <w:b/>
          <w:bCs/>
          <w:sz w:val="32"/>
          <w:szCs w:val="32"/>
        </w:rPr>
        <w:t xml:space="preserve">Plnenie úloh z </w:t>
      </w:r>
      <w:r w:rsidR="00D236F8">
        <w:rPr>
          <w:rFonts w:cs="Times New Roman"/>
          <w:b/>
          <w:bCs/>
          <w:sz w:val="32"/>
          <w:szCs w:val="32"/>
        </w:rPr>
        <w:t>plánu práce školy na šk.rok 2017/2018</w:t>
      </w:r>
      <w:r>
        <w:rPr>
          <w:rFonts w:cs="Times New Roman"/>
          <w:b/>
          <w:bCs/>
          <w:sz w:val="32"/>
          <w:szCs w:val="32"/>
        </w:rPr>
        <w:t>:</w:t>
      </w:r>
      <w:r>
        <w:rPr>
          <w:rFonts w:cs="Times New Roman"/>
          <w:b/>
          <w:bCs/>
          <w:sz w:val="32"/>
          <w:szCs w:val="32"/>
        </w:rPr>
        <w:br/>
      </w:r>
      <w:r>
        <w:rPr>
          <w:rFonts w:cs="Times New Roman"/>
        </w:rPr>
        <w:br/>
      </w:r>
      <w:r>
        <w:rPr>
          <w:rFonts w:cs="Times New Roman"/>
        </w:rPr>
        <w:br/>
        <w:t xml:space="preserve">Od 1. 1. 1997 sme školou s právnou subjektivitou. V právnych vzťahoch vystupuje vo vlastnom mene a má zodpovednosť vyplývajúcu z týchto vzťahov. </w:t>
      </w:r>
      <w:r>
        <w:rPr>
          <w:rFonts w:cs="Times New Roman"/>
        </w:rPr>
        <w:br/>
      </w:r>
      <w:r>
        <w:rPr>
          <w:rFonts w:cs="Times New Roman"/>
        </w:rPr>
        <w:br/>
      </w:r>
      <w:r w:rsidR="00D236F8">
        <w:rPr>
          <w:rFonts w:cs="Times New Roman"/>
        </w:rPr>
        <w:t>V šk.roku 2017/2018</w:t>
      </w:r>
      <w:r>
        <w:rPr>
          <w:rFonts w:cs="Times New Roman"/>
        </w:rPr>
        <w:t xml:space="preserve"> výchovno – vzdelávací proces prebiehal v súlade s Pedagogicko – organizačnými pokynmi pre školy, školské zariadenia, orgány štátnej správy v školstve a orgány územnej samosprávy na školský</w:t>
      </w:r>
      <w:r w:rsidR="00D236F8">
        <w:rPr>
          <w:rFonts w:cs="Times New Roman"/>
        </w:rPr>
        <w:t xml:space="preserve"> rok 2017/2018</w:t>
      </w:r>
      <w:r>
        <w:rPr>
          <w:rFonts w:cs="Times New Roman"/>
        </w:rPr>
        <w:t xml:space="preserve">. Na škole sa uplatňoval  zákon č.596/2003 o štátnej správe v školstve a školskej samospráve a o zmene a doplnení niektorých zákonov, a ostatné platné zákony, metodické usmernenia, smernice a vyhlášky. </w:t>
      </w:r>
      <w:r>
        <w:rPr>
          <w:rFonts w:cs="Times New Roman"/>
        </w:rPr>
        <w:br/>
      </w:r>
      <w:r>
        <w:rPr>
          <w:rFonts w:cs="Times New Roman"/>
        </w:rPr>
        <w:br/>
        <w:t>1. Našim poslaním je vychovávať a vzdelávať žiakov, ktorí budú chápať seba a iných, budú schopní tvorivo a kriticky myslieť, riešiť problémy a dokážu vyjadriť ocenenie a uznanie.</w:t>
      </w:r>
      <w:r>
        <w:rPr>
          <w:rFonts w:cs="Times New Roman"/>
        </w:rPr>
        <w:br/>
        <w:t>2. Jedným z hlavných cieľov je, aby naši žiaci odchádzali zo školy ako slobodní, zodpovední, charakterní mladí ľudia, ochotní sa ďalej učiť a tvorivo žiť.</w:t>
      </w:r>
      <w:r>
        <w:rPr>
          <w:rFonts w:cs="Times New Roman"/>
        </w:rPr>
        <w:br/>
        <w:t>3. Aby sa v ďalšom živote, na štúdiách i v práci dokázali uplatniť svojimi schopnosťami a vedomosťami, ktoré získali už na základnej škole.</w:t>
      </w:r>
      <w:r>
        <w:rPr>
          <w:rFonts w:cs="Times New Roman"/>
        </w:rPr>
        <w:br/>
        <w:t>4. Snažili sme sa vychovať mladých ľudí, ktorí budú mať radosť zo života a uplatnia sa v ňom.</w:t>
      </w:r>
      <w:r>
        <w:rPr>
          <w:rFonts w:cs="Times New Roman"/>
        </w:rPr>
        <w:br/>
        <w:t>5. Snažili sme sa predchádzať negatívnym vplyvom súčasnej doby ako sú drogy, teror a násilie, kriminalita, záškoláctvo, šikanovanie, nenávisť a podobne.</w:t>
      </w:r>
      <w:r>
        <w:rPr>
          <w:rFonts w:cs="Times New Roman"/>
        </w:rPr>
        <w:br/>
        <w:t>6. Sústavne a cieľavedome sme sa podieľať na vytváraní zdravého, ekologicky čistého a estetického prostredia školy.</w:t>
      </w:r>
      <w:r>
        <w:rPr>
          <w:rFonts w:cs="Times New Roman"/>
        </w:rPr>
        <w:br/>
        <w:t xml:space="preserve">7. Zapojili sme sa do programov, súťaží podporujúcich zdravie a zdravú školu </w:t>
      </w:r>
    </w:p>
    <w:p w:rsidR="00B86A25" w:rsidRDefault="00B86A25">
      <w:pPr>
        <w:ind w:left="60"/>
        <w:rPr>
          <w:rFonts w:cs="Times New Roman"/>
        </w:rPr>
      </w:pPr>
      <w:r>
        <w:rPr>
          <w:rFonts w:cs="Times New Roman"/>
        </w:rPr>
        <w:t>8. Materiálnymi hodnotami sme sa podieľali na vytváraní vhodných podmienok pre kľudnú a tvorivú prácu našich žiakov, pedagógov a ostatných zamestnancov školy.</w:t>
      </w:r>
      <w:r>
        <w:rPr>
          <w:rFonts w:cs="Times New Roman"/>
        </w:rPr>
        <w:br/>
        <w:t>9. Aktívne sme podporovali talentovaných a nadaných žiakov, individuálnym prístupom a zapájaním do súťaží, korešpondenčných kvízov a predmetových olympiád na úrovni školy, okresu, prípadne SR.</w:t>
      </w:r>
      <w:r>
        <w:rPr>
          <w:rFonts w:cs="Times New Roman"/>
        </w:rPr>
        <w:br/>
        <w:t>10. Zvýšenú pozornosť sme venovali slaboprospievajúcim žiakom v spolupráci s rodičmi a individuálnym prístupom sme zvyšovali ich vzdelávaciu úroveň.</w:t>
      </w:r>
      <w:r>
        <w:rPr>
          <w:rFonts w:cs="Times New Roman"/>
        </w:rPr>
        <w:br/>
        <w:t>11. V ŠKD sme sa usilovali o zabezpečenie duševného a telesného vývoja detí, o rozvíjanie mravnej, etickej, estetickej a telesnej kultúry. U detí boli pestované morálno-vôľové vlastnosti, citová výchova, utvárali sa dobré vzťahy medzi chlapcami a dievčatmi, medzi vekove rozdielnymi deťmi. Formovali sme u nich kladný vzťah k práci a k ochrane životného prostredia.</w:t>
      </w:r>
    </w:p>
    <w:p w:rsidR="00B86A25" w:rsidRDefault="00B86A25">
      <w:pPr>
        <w:ind w:left="60"/>
        <w:rPr>
          <w:rFonts w:cs="Times New Roman"/>
        </w:rPr>
      </w:pPr>
      <w:r>
        <w:rPr>
          <w:rFonts w:cs="Times New Roman"/>
        </w:rPr>
        <w:t xml:space="preserve">12. Snažili sme sa vytvoriť vhodné podmienky pre záujmovú činnosť žiakov školy ( na škole pracovalo 25 záujmových krúžkov, ktoré navštevovalo 394 detí ) </w:t>
      </w:r>
      <w:r>
        <w:rPr>
          <w:rFonts w:cs="Times New Roman"/>
        </w:rPr>
        <w:br/>
        <w:t>13.Úzko sme spolupracovali s Radou školy, Združením rodičov, s Mestom Sečovce, so SČK, obvodným a okresným riaditeľstvom policajného zboru, technickými službami mesta a s ostatnými organizáciami v meste pre sústavné vytváranie čo najlepších podmienok a zvyšovanie celkovej úrovne školy.</w:t>
      </w:r>
      <w:r>
        <w:rPr>
          <w:rFonts w:cs="Times New Roman"/>
        </w:rPr>
        <w:br/>
        <w:t>14. Pokračovalo sa v realizácií testovania úrovne vedomosti žiakov končiacich 9.ročník základnej školy</w:t>
      </w:r>
      <w:r>
        <w:rPr>
          <w:rFonts w:cs="Times New Roman"/>
        </w:rPr>
        <w:br/>
      </w:r>
    </w:p>
    <w:p w:rsidR="00B86A25" w:rsidRDefault="00B86A25">
      <w:pPr>
        <w:rPr>
          <w:rFonts w:cs="Times New Roman"/>
        </w:rPr>
      </w:pPr>
      <w:r>
        <w:rPr>
          <w:rFonts w:cs="Times New Roman"/>
        </w:rPr>
        <w:br/>
      </w:r>
      <w:r>
        <w:rPr>
          <w:rFonts w:cs="Times New Roman"/>
          <w:b/>
          <w:bCs/>
        </w:rPr>
        <w:t>Tematické úlohy školy</w:t>
      </w:r>
      <w:r>
        <w:rPr>
          <w:rFonts w:cs="Times New Roman"/>
          <w:b/>
          <w:bCs/>
        </w:rPr>
        <w:br/>
      </w:r>
      <w:r>
        <w:rPr>
          <w:rFonts w:cs="Times New Roman"/>
        </w:rPr>
        <w:br/>
        <w:t>Dlhodobého charakteru:</w:t>
      </w:r>
      <w:r>
        <w:rPr>
          <w:rFonts w:cs="Times New Roman"/>
        </w:rPr>
        <w:br/>
      </w:r>
      <w:r>
        <w:rPr>
          <w:rFonts w:cs="Times New Roman"/>
        </w:rPr>
        <w:br/>
        <w:t xml:space="preserve">- vyriešené v uplynulom období:  vykurovania na škole s spolupráci so zriaďovateľom /zmena elektr. na plyn./ -  </w:t>
      </w:r>
    </w:p>
    <w:p w:rsidR="00B86A25" w:rsidRDefault="00B86A25">
      <w:pPr>
        <w:rPr>
          <w:rFonts w:cs="Times New Roman"/>
        </w:rPr>
      </w:pPr>
      <w:r>
        <w:rPr>
          <w:rFonts w:cs="Times New Roman"/>
        </w:rPr>
        <w:t>- oprava sociálnych zariadení – zrealizované /opatrenie z kontroly ÚVZ v Trebišove/</w:t>
      </w:r>
    </w:p>
    <w:p w:rsidR="00B86A25" w:rsidRDefault="00B86A25">
      <w:pPr>
        <w:rPr>
          <w:rFonts w:cs="Times New Roman"/>
        </w:rPr>
      </w:pPr>
      <w:r>
        <w:rPr>
          <w:rFonts w:cs="Times New Roman"/>
        </w:rPr>
        <w:t xml:space="preserve">- vymaľovanie priestorov školy – triedy, šatne, telocvične </w:t>
      </w:r>
    </w:p>
    <w:p w:rsidR="00B86A25" w:rsidRDefault="00B86A25">
      <w:pPr>
        <w:rPr>
          <w:rFonts w:cs="Times New Roman"/>
        </w:rPr>
      </w:pPr>
      <w:r>
        <w:rPr>
          <w:rFonts w:cs="Times New Roman"/>
        </w:rPr>
        <w:t>- výmena okien  na škole - postupne sa realizuje z vlastných finančních prostriedkov</w:t>
      </w:r>
    </w:p>
    <w:p w:rsidR="00B86A25" w:rsidRDefault="00B86A25">
      <w:pPr>
        <w:rPr>
          <w:rFonts w:cs="Times New Roman"/>
        </w:rPr>
      </w:pPr>
      <w:r>
        <w:rPr>
          <w:rFonts w:cs="Times New Roman"/>
        </w:rPr>
        <w:t>- zlepšiť technické vybavenie v školskej kuchyni /umývačka riadu, pece/ - zrealizovaná</w:t>
      </w:r>
    </w:p>
    <w:p w:rsidR="00B86A25" w:rsidRDefault="00B86A25">
      <w:pPr>
        <w:rPr>
          <w:rFonts w:cs="Times New Roman"/>
        </w:rPr>
      </w:pPr>
      <w:r>
        <w:rPr>
          <w:rFonts w:cs="Times New Roman"/>
        </w:rPr>
        <w:lastRenderedPageBreak/>
        <w:t>- oprava – výmena podlahy v školskej jedálni - zrealizovaná</w:t>
      </w:r>
      <w:r>
        <w:rPr>
          <w:rFonts w:cs="Times New Roman"/>
        </w:rPr>
        <w:br/>
        <w:t>- výmena podlahy v telocvičniach - zrealizovaná</w:t>
      </w:r>
    </w:p>
    <w:p w:rsidR="00B86A25" w:rsidRDefault="00B86A25">
      <w:pPr>
        <w:rPr>
          <w:rFonts w:cs="Times New Roman"/>
        </w:rPr>
      </w:pPr>
      <w:r>
        <w:rPr>
          <w:rFonts w:cs="Times New Roman"/>
        </w:rPr>
        <w:t xml:space="preserve">- oprava oplotenia školy </w:t>
      </w:r>
    </w:p>
    <w:p w:rsidR="00B86A25" w:rsidRDefault="00B86A25">
      <w:pPr>
        <w:rPr>
          <w:rFonts w:cs="Times New Roman"/>
        </w:rPr>
      </w:pPr>
      <w:r>
        <w:rPr>
          <w:rFonts w:cs="Times New Roman"/>
        </w:rPr>
        <w:t xml:space="preserve">- materiálne zabezpečenie školy učebnými pomôckami, nábytkom /čiastočne realizované </w:t>
      </w:r>
    </w:p>
    <w:p w:rsidR="00B86A25" w:rsidRDefault="00B86A25">
      <w:pPr>
        <w:rPr>
          <w:rFonts w:cs="Times New Roman"/>
        </w:rPr>
      </w:pPr>
      <w:r>
        <w:rPr>
          <w:rFonts w:cs="Times New Roman"/>
        </w:rPr>
        <w:t xml:space="preserve">   z projektu Premena tradičnej školy na modernú, Modernizácia vzdelávacieho procesu na </w:t>
      </w:r>
    </w:p>
    <w:p w:rsidR="00B86A25" w:rsidRDefault="00B86A25">
      <w:pPr>
        <w:rPr>
          <w:rFonts w:cs="Times New Roman"/>
        </w:rPr>
      </w:pPr>
      <w:r>
        <w:rPr>
          <w:rFonts w:cs="Times New Roman"/>
        </w:rPr>
        <w:t xml:space="preserve">   ZŠ, vzdelávanie učiteľov v oblasti cudzích jazykov, za pomoci Združenia rodičov – výška, </w:t>
      </w:r>
    </w:p>
    <w:p w:rsidR="00B86A25" w:rsidRDefault="00B86A25">
      <w:pPr>
        <w:rPr>
          <w:rFonts w:cs="Times New Roman"/>
        </w:rPr>
      </w:pPr>
      <w:r>
        <w:rPr>
          <w:rFonts w:cs="Times New Roman"/>
        </w:rPr>
        <w:t xml:space="preserve">   2 ks pingpongových stolov, </w:t>
      </w:r>
    </w:p>
    <w:p w:rsidR="00B86A25" w:rsidRDefault="00B86A25">
      <w:pPr>
        <w:rPr>
          <w:rFonts w:cs="Times New Roman"/>
        </w:rPr>
      </w:pPr>
      <w:r>
        <w:rPr>
          <w:rFonts w:cs="Times New Roman"/>
        </w:rPr>
        <w:t xml:space="preserve">- otvorená škola Infovek – školenia rodičov v podvečerných hodinách – získaný notebook, </w:t>
      </w:r>
    </w:p>
    <w:p w:rsidR="00B86A25" w:rsidRDefault="00B86A25">
      <w:pPr>
        <w:rPr>
          <w:rFonts w:cs="Times New Roman"/>
        </w:rPr>
      </w:pPr>
      <w:r>
        <w:rPr>
          <w:rFonts w:cs="Times New Roman"/>
        </w:rPr>
        <w:t xml:space="preserve">   dataprojektor</w:t>
      </w:r>
      <w:r>
        <w:rPr>
          <w:rFonts w:cs="Times New Roman"/>
        </w:rPr>
        <w:br/>
        <w:t>- zabezpečiť a zrealizovať zapojenie nového šk. zvonenia a šk. ústredne - zrealizovaná</w:t>
      </w:r>
      <w:r>
        <w:rPr>
          <w:rFonts w:cs="Times New Roman"/>
        </w:rPr>
        <w:br/>
        <w:t>- nový povrch na školskom ihrisku /multifunkčné/ - zrealizované v r. 2009</w:t>
      </w:r>
    </w:p>
    <w:p w:rsidR="00B86A25" w:rsidRDefault="00B86A25">
      <w:pPr>
        <w:rPr>
          <w:rFonts w:cs="Times New Roman"/>
        </w:rPr>
      </w:pPr>
      <w:r>
        <w:rPr>
          <w:rFonts w:cs="Times New Roman"/>
        </w:rPr>
        <w:t xml:space="preserve">- oprava strešnej krytiny na telocvični resp. na spojovacej chodbe, na pavilónoch A,B </w:t>
      </w:r>
    </w:p>
    <w:p w:rsidR="00B86A25" w:rsidRDefault="00B86A25">
      <w:pPr>
        <w:rPr>
          <w:rFonts w:cs="Times New Roman"/>
        </w:rPr>
      </w:pPr>
      <w:r>
        <w:rPr>
          <w:rFonts w:cs="Times New Roman"/>
        </w:rPr>
        <w:t xml:space="preserve">- oprava strešnej krytiny na pavilóne A a B /zatekanie strechy – plochá/ </w:t>
      </w:r>
      <w:r>
        <w:rPr>
          <w:rFonts w:cs="Times New Roman"/>
        </w:rPr>
        <w:br/>
        <w:t>- zateplenie celej budovy školy</w:t>
      </w:r>
    </w:p>
    <w:p w:rsidR="00B86A25" w:rsidRDefault="00B86A25">
      <w:pPr>
        <w:rPr>
          <w:rFonts w:cs="Times New Roman"/>
        </w:rPr>
      </w:pPr>
    </w:p>
    <w:p w:rsidR="00B86A25" w:rsidRDefault="00B86A25">
      <w:pPr>
        <w:rPr>
          <w:rFonts w:cs="Times New Roman"/>
        </w:rPr>
      </w:pPr>
      <w:r>
        <w:rPr>
          <w:rFonts w:cs="Times New Roman"/>
        </w:rPr>
        <w:t>Krátkodobé úlohy – termínované ( veľkú časť úloh sa podarilo splniť aj vďaka obetavému prístupu všetkých zamestnancov školy k žiakom , čo je uvedené v odseku iné realizované aktivity)</w:t>
      </w:r>
      <w:r>
        <w:rPr>
          <w:rFonts w:cs="Times New Roman"/>
        </w:rPr>
        <w:br/>
      </w:r>
      <w:r>
        <w:rPr>
          <w:rFonts w:cs="Times New Roman"/>
        </w:rPr>
        <w:br/>
        <w:t xml:space="preserve"> - naďalej udržiavať areál školy, starať sa o záhony, trvnaté plochy, kríky, stromy a šk.záhradu</w:t>
      </w:r>
      <w:r>
        <w:rPr>
          <w:rFonts w:cs="Times New Roman"/>
        </w:rPr>
        <w:br/>
        <w:t xml:space="preserve">Zodpovední : vyuč. tech.vych.,školník, upratovačky </w:t>
      </w:r>
      <w:r>
        <w:rPr>
          <w:rFonts w:cs="Times New Roman"/>
        </w:rPr>
        <w:br/>
        <w:t xml:space="preserve">Termín : pribežne </w:t>
      </w:r>
      <w:r>
        <w:rPr>
          <w:rFonts w:cs="Times New Roman"/>
        </w:rPr>
        <w:br/>
        <w:t>- esteticky dotvárať triedy a interiér školy ( zapájať žiakov do výzdoby )</w:t>
      </w:r>
      <w:r>
        <w:rPr>
          <w:rFonts w:cs="Times New Roman"/>
        </w:rPr>
        <w:br/>
        <w:t>Zodpovední : všetci vyuč.</w:t>
      </w:r>
      <w:r>
        <w:rPr>
          <w:rFonts w:cs="Times New Roman"/>
        </w:rPr>
        <w:br/>
        <w:t xml:space="preserve">Termín : priebežne </w:t>
      </w:r>
      <w:r>
        <w:rPr>
          <w:rFonts w:cs="Times New Roman"/>
        </w:rPr>
        <w:br/>
        <w:t>- zapojiť žiakov do matematických súťaží :</w:t>
      </w:r>
      <w:r>
        <w:rPr>
          <w:rFonts w:cs="Times New Roman"/>
        </w:rPr>
        <w:br/>
        <w:t xml:space="preserve">„ Pytagoriáda „ pre žiakov 4.- 8.ročníka </w:t>
      </w:r>
      <w:r>
        <w:rPr>
          <w:rFonts w:cs="Times New Roman"/>
        </w:rPr>
        <w:br/>
        <w:t>„ Matematický klokan „</w:t>
      </w:r>
      <w:r>
        <w:rPr>
          <w:rFonts w:cs="Times New Roman"/>
        </w:rPr>
        <w:br/>
        <w:t>„ Matematická olympiáda „</w:t>
      </w:r>
      <w:r>
        <w:rPr>
          <w:rFonts w:cs="Times New Roman"/>
        </w:rPr>
        <w:br/>
        <w:t xml:space="preserve">Zodpovedné :vyučujúce matematiky </w:t>
      </w:r>
      <w:r>
        <w:rPr>
          <w:rFonts w:cs="Times New Roman"/>
        </w:rPr>
        <w:br/>
        <w:t>Termín : podľa propozícií</w:t>
      </w:r>
    </w:p>
    <w:p w:rsidR="00B86A25" w:rsidRDefault="00B86A25">
      <w:pPr>
        <w:rPr>
          <w:rFonts w:cs="Times New Roman"/>
        </w:rPr>
      </w:pPr>
      <w:r>
        <w:rPr>
          <w:rFonts w:cs="Times New Roman"/>
        </w:rPr>
        <w:br/>
        <w:t>- zapájať žiakov do vybraných výtvarných súťaží: „Svet očami detí“ – požiarna ochrana Zodpovední : vyuč. Vv</w:t>
      </w:r>
      <w:r>
        <w:rPr>
          <w:rFonts w:cs="Times New Roman"/>
        </w:rPr>
        <w:br/>
        <w:t>Termín : podľa propozícií</w:t>
      </w:r>
      <w:r>
        <w:rPr>
          <w:rFonts w:cs="Times New Roman"/>
        </w:rPr>
        <w:br/>
        <w:t>- metodicky usmerňovať a koordinovať prácu nových a mladých učiteľov</w:t>
      </w:r>
      <w:r>
        <w:rPr>
          <w:rFonts w:cs="Times New Roman"/>
        </w:rPr>
        <w:br/>
        <w:t xml:space="preserve">Zodp.: vedenie školy a uvádzajúci učitelia </w:t>
      </w:r>
      <w:r>
        <w:rPr>
          <w:rFonts w:cs="Times New Roman"/>
        </w:rPr>
        <w:br/>
        <w:t>Termín : priebežne počas celého šk.roka</w:t>
      </w:r>
    </w:p>
    <w:p w:rsidR="00B86A25" w:rsidRDefault="00B86A25">
      <w:pPr>
        <w:rPr>
          <w:rFonts w:cs="Times New Roman"/>
        </w:rPr>
      </w:pPr>
      <w:r>
        <w:rPr>
          <w:rFonts w:cs="Times New Roman"/>
        </w:rPr>
        <w:t>- zapájať žiakov do literárnych súťaží a olympiád:</w:t>
      </w:r>
      <w:r>
        <w:rPr>
          <w:rFonts w:cs="Times New Roman"/>
        </w:rPr>
        <w:br/>
        <w:t>„Hviezdoslavov Kubín“</w:t>
      </w:r>
      <w:r>
        <w:rPr>
          <w:rFonts w:cs="Times New Roman"/>
        </w:rPr>
        <w:br/>
        <w:t>„Olympiáda zo Slovenského jazyka“</w:t>
      </w:r>
      <w:r>
        <w:rPr>
          <w:rFonts w:cs="Times New Roman"/>
        </w:rPr>
        <w:br/>
        <w:t xml:space="preserve">Zodpovední : vyuč.Sj </w:t>
      </w:r>
      <w:r>
        <w:rPr>
          <w:rFonts w:cs="Times New Roman"/>
        </w:rPr>
        <w:br/>
        <w:t xml:space="preserve">Termín : priebežne podľa propozícií </w:t>
      </w:r>
      <w:r>
        <w:rPr>
          <w:rFonts w:cs="Times New Roman"/>
        </w:rPr>
        <w:br/>
        <w:t xml:space="preserve">- zapojiť sa do olympiád z Aj, </w:t>
      </w:r>
      <w:r>
        <w:rPr>
          <w:rFonts w:cs="Times New Roman"/>
        </w:rPr>
        <w:br/>
        <w:t>Zodpovední : vyuč.Aj</w:t>
      </w:r>
      <w:r>
        <w:rPr>
          <w:rFonts w:cs="Times New Roman"/>
        </w:rPr>
        <w:br/>
        <w:t>Termín : priebežne podľa propozícií</w:t>
      </w:r>
      <w:r>
        <w:rPr>
          <w:rFonts w:cs="Times New Roman"/>
        </w:rPr>
        <w:br/>
        <w:t>- zapojiť sa do výchovných súťaži :</w:t>
      </w:r>
      <w:r>
        <w:rPr>
          <w:rFonts w:cs="Times New Roman"/>
        </w:rPr>
        <w:br/>
        <w:t>Hv – „Slávik Slovenska“</w:t>
      </w:r>
      <w:r>
        <w:rPr>
          <w:rFonts w:cs="Times New Roman"/>
        </w:rPr>
        <w:br/>
        <w:t>Vv – „ Polícia očami detí „, Vesmír očami detí“</w:t>
      </w:r>
      <w:r>
        <w:rPr>
          <w:rFonts w:cs="Times New Roman"/>
        </w:rPr>
        <w:br/>
        <w:t xml:space="preserve">Tv –  hádaná, malý fotbal, vybijaná  </w:t>
      </w:r>
      <w:r>
        <w:rPr>
          <w:rFonts w:cs="Times New Roman"/>
        </w:rPr>
        <w:br/>
        <w:t xml:space="preserve">Zodpovední : vyuč.výchovných predmetov </w:t>
      </w:r>
      <w:r>
        <w:rPr>
          <w:rFonts w:cs="Times New Roman"/>
        </w:rPr>
        <w:br/>
        <w:t>Termín : priebežne podľa propozícií</w:t>
      </w:r>
      <w:r>
        <w:rPr>
          <w:rFonts w:cs="Times New Roman"/>
        </w:rPr>
        <w:br/>
        <w:t>zapojiť sa do prírodovedných súťaži :</w:t>
      </w:r>
      <w:r>
        <w:rPr>
          <w:rFonts w:cs="Times New Roman"/>
        </w:rPr>
        <w:br/>
        <w:t>Z – „Geografická olympiáda“</w:t>
      </w:r>
      <w:r>
        <w:rPr>
          <w:rFonts w:cs="Times New Roman"/>
        </w:rPr>
        <w:br/>
        <w:t>P – „Biologická olympiáda“</w:t>
      </w:r>
      <w:r>
        <w:rPr>
          <w:rFonts w:cs="Times New Roman"/>
        </w:rPr>
        <w:br/>
        <w:t>Ch – „Chemická olympiáda“</w:t>
      </w:r>
      <w:r>
        <w:rPr>
          <w:rFonts w:cs="Times New Roman"/>
        </w:rPr>
        <w:br/>
        <w:t xml:space="preserve">F – „Fyzikálna Olympiáda“ </w:t>
      </w:r>
      <w:r>
        <w:rPr>
          <w:rFonts w:cs="Times New Roman"/>
        </w:rPr>
        <w:br/>
        <w:t>Zodpovední : vyuč.vyuč.Z, P, F, Ch</w:t>
      </w:r>
      <w:r>
        <w:rPr>
          <w:rFonts w:cs="Times New Roman"/>
        </w:rPr>
        <w:br/>
        <w:t>Termín : priebežne podľa propozícií</w:t>
      </w:r>
      <w:r>
        <w:rPr>
          <w:rFonts w:cs="Times New Roman"/>
        </w:rPr>
        <w:br/>
        <w:t>- reprezentovať školu pri rôznych slávnostiach, spoločenských podujatiach</w:t>
      </w:r>
      <w:r>
        <w:rPr>
          <w:rFonts w:cs="Times New Roman"/>
        </w:rPr>
        <w:br/>
        <w:t>Zodpovední : vedenie školy a všetci vyuč.</w:t>
      </w:r>
      <w:r>
        <w:rPr>
          <w:rFonts w:cs="Times New Roman"/>
        </w:rPr>
        <w:br/>
      </w:r>
      <w:r>
        <w:rPr>
          <w:rFonts w:cs="Times New Roman"/>
        </w:rPr>
        <w:lastRenderedPageBreak/>
        <w:t xml:space="preserve">Termín : priebežne počas celého šk.roka </w:t>
      </w:r>
      <w:r>
        <w:rPr>
          <w:rFonts w:cs="Times New Roman"/>
        </w:rPr>
        <w:br/>
        <w:t>- realizovať účelové cvičenia a exkurzie</w:t>
      </w:r>
      <w:r>
        <w:rPr>
          <w:rFonts w:cs="Times New Roman"/>
        </w:rPr>
        <w:br/>
        <w:t>pokračovať v šk.akciach:</w:t>
      </w:r>
      <w:r>
        <w:rPr>
          <w:rFonts w:cs="Times New Roman"/>
        </w:rPr>
        <w:br/>
        <w:t>„Mikuláš“</w:t>
      </w:r>
      <w:r>
        <w:rPr>
          <w:rFonts w:cs="Times New Roman"/>
        </w:rPr>
        <w:br/>
        <w:t xml:space="preserve">„Výchovný koncert“ v spolupráci so ZUŠ </w:t>
      </w:r>
      <w:r>
        <w:rPr>
          <w:rFonts w:cs="Times New Roman"/>
        </w:rPr>
        <w:br/>
        <w:t>„Valentínský maratón“</w:t>
      </w:r>
      <w:r>
        <w:rPr>
          <w:rFonts w:cs="Times New Roman"/>
        </w:rPr>
        <w:br/>
        <w:t>„Karneval“</w:t>
      </w:r>
      <w:r>
        <w:rPr>
          <w:rFonts w:cs="Times New Roman"/>
        </w:rPr>
        <w:br/>
        <w:t>“Vianočná akadémia“</w:t>
      </w:r>
    </w:p>
    <w:p w:rsidR="00B86A25" w:rsidRDefault="00B86A25">
      <w:pPr>
        <w:rPr>
          <w:rFonts w:cs="Times New Roman"/>
        </w:rPr>
      </w:pPr>
      <w:r>
        <w:rPr>
          <w:rFonts w:cs="Times New Roman"/>
        </w:rPr>
        <w:t>Marec – mesiac knihy</w:t>
      </w:r>
    </w:p>
    <w:p w:rsidR="00B86A25" w:rsidRDefault="00B86A25">
      <w:pPr>
        <w:rPr>
          <w:rFonts w:cs="Times New Roman"/>
        </w:rPr>
      </w:pPr>
      <w:r>
        <w:rPr>
          <w:rFonts w:cs="Times New Roman"/>
        </w:rPr>
        <w:t>Apríl – mesiac ochrany prírody</w:t>
      </w:r>
    </w:p>
    <w:p w:rsidR="00B86A25" w:rsidRDefault="00B86A25">
      <w:pPr>
        <w:rPr>
          <w:rFonts w:cs="Times New Roman"/>
        </w:rPr>
      </w:pPr>
      <w:r>
        <w:rPr>
          <w:rFonts w:cs="Times New Roman"/>
        </w:rPr>
        <w:t>„Október – mesiac úcty k starším – kultúrny program</w:t>
      </w:r>
    </w:p>
    <w:p w:rsidR="00B86A25" w:rsidRDefault="00B86A25">
      <w:pPr>
        <w:rPr>
          <w:rFonts w:cs="Times New Roman"/>
        </w:rPr>
      </w:pPr>
      <w:r>
        <w:rPr>
          <w:rFonts w:cs="Times New Roman"/>
        </w:rPr>
        <w:t>„Poddargovské hry žiakov“</w:t>
      </w:r>
    </w:p>
    <w:p w:rsidR="00B86A25" w:rsidRDefault="00B86A25">
      <w:pPr>
        <w:ind w:left="60"/>
        <w:rPr>
          <w:rFonts w:cs="Times New Roman"/>
        </w:rPr>
      </w:pPr>
      <w:r>
        <w:rPr>
          <w:rFonts w:cs="Times New Roman"/>
        </w:rPr>
        <w:t xml:space="preserve">„Malá detská olympiáda pre 1. – 4.“ </w:t>
      </w:r>
      <w:r>
        <w:rPr>
          <w:rFonts w:cs="Times New Roman"/>
        </w:rPr>
        <w:br/>
        <w:t>„Zodpovední : vedenie školy a všetci vyuč.</w:t>
      </w:r>
      <w:r>
        <w:rPr>
          <w:rFonts w:cs="Times New Roman"/>
        </w:rPr>
        <w:br/>
        <w:t>Termín : priebežne</w:t>
      </w:r>
      <w:r>
        <w:rPr>
          <w:rFonts w:cs="Times New Roman"/>
        </w:rPr>
        <w:br/>
        <w:t>- pokračovať v zberoch : gaštany, papier, separovaný zber druhotných surovín</w:t>
      </w:r>
      <w:r>
        <w:rPr>
          <w:rFonts w:cs="Times New Roman"/>
        </w:rPr>
        <w:br/>
        <w:t xml:space="preserve">Zodpovední : vedenie školy a všetci vyuč. </w:t>
      </w:r>
      <w:r>
        <w:rPr>
          <w:rFonts w:cs="Times New Roman"/>
        </w:rPr>
        <w:br/>
        <w:t>Termín : priebežne</w:t>
      </w:r>
      <w:r>
        <w:rPr>
          <w:rFonts w:cs="Times New Roman"/>
        </w:rPr>
        <w:br/>
        <w:t>- zapájať žiakov do ďalších súťaží na základe ponúknutých aktivít a po zvážení jednotlivých vyučujúcich</w:t>
      </w:r>
      <w:r>
        <w:rPr>
          <w:rFonts w:cs="Times New Roman"/>
        </w:rPr>
        <w:br/>
        <w:t xml:space="preserve">Zodpovední : všetci vyučujúci </w:t>
      </w:r>
      <w:r>
        <w:rPr>
          <w:rFonts w:cs="Times New Roman"/>
        </w:rPr>
        <w:br/>
        <w:t>Termín : priebežne počas celého šk.roka</w:t>
      </w:r>
    </w:p>
    <w:p w:rsidR="00B86A25" w:rsidRDefault="00B86A25">
      <w:pPr>
        <w:ind w:left="60"/>
        <w:rPr>
          <w:rFonts w:cs="Times New Roman"/>
        </w:rPr>
      </w:pPr>
      <w:r>
        <w:rPr>
          <w:rFonts w:cs="Times New Roman"/>
        </w:rPr>
        <w:br/>
      </w:r>
      <w:r>
        <w:rPr>
          <w:rFonts w:cs="Times New Roman"/>
          <w:b/>
          <w:bCs/>
        </w:rPr>
        <w:t>1. OBLASŤ VÝCHOVY</w:t>
      </w:r>
      <w:r>
        <w:rPr>
          <w:rFonts w:cs="Times New Roman"/>
          <w:b/>
          <w:bCs/>
        </w:rPr>
        <w:br/>
      </w:r>
      <w:r>
        <w:rPr>
          <w:rFonts w:cs="Times New Roman"/>
        </w:rPr>
        <w:br/>
        <w:t>- vo vyuč. procese využívať prvky enviromentálnej výchovy</w:t>
      </w:r>
    </w:p>
    <w:p w:rsidR="00B86A25" w:rsidRDefault="00B86A25">
      <w:pPr>
        <w:ind w:left="60"/>
        <w:rPr>
          <w:rFonts w:cs="Times New Roman"/>
        </w:rPr>
      </w:pPr>
      <w:r>
        <w:rPr>
          <w:rFonts w:cs="Times New Roman"/>
        </w:rPr>
        <w:t xml:space="preserve">- vo vyučovacom procese využívať prvky finančnej gramotnosti </w:t>
      </w:r>
      <w:r>
        <w:rPr>
          <w:rFonts w:cs="Times New Roman"/>
        </w:rPr>
        <w:br/>
        <w:t>- podporovať estetické cítenie/úprava násteniek, kvetinová výzdoba budovy aj areálu školy/</w:t>
      </w:r>
      <w:r>
        <w:rPr>
          <w:rFonts w:cs="Times New Roman"/>
        </w:rPr>
        <w:br/>
        <w:t xml:space="preserve">- dbať  o ochranu školského majetku /učebnice, zariadenie tried, šatní, areálu a budovy školy/ </w:t>
      </w:r>
      <w:r>
        <w:rPr>
          <w:rFonts w:cs="Times New Roman"/>
        </w:rPr>
        <w:br/>
        <w:t xml:space="preserve">- formovať  pozitívny vzťah k materinskému jazyku, aby sa rozvíjalo a podporovalo  </w:t>
      </w:r>
    </w:p>
    <w:p w:rsidR="00B86A25" w:rsidRDefault="00B86A25">
      <w:pPr>
        <w:ind w:left="60"/>
        <w:rPr>
          <w:rFonts w:cs="Times New Roman"/>
        </w:rPr>
      </w:pPr>
      <w:r>
        <w:rPr>
          <w:rFonts w:cs="Times New Roman"/>
        </w:rPr>
        <w:t xml:space="preserve">   vlastenecké cítenie žiakov</w:t>
      </w:r>
      <w:r>
        <w:rPr>
          <w:rFonts w:cs="Times New Roman"/>
        </w:rPr>
        <w:br/>
        <w:t>- pripraviť hodnotné kultúrne podujatia</w:t>
      </w:r>
      <w:r>
        <w:rPr>
          <w:rFonts w:cs="Times New Roman"/>
        </w:rPr>
        <w:br/>
        <w:t>- pokračovať v plnení úloh projektu Infovek</w:t>
      </w:r>
      <w:r>
        <w:rPr>
          <w:rFonts w:cs="Times New Roman"/>
        </w:rPr>
        <w:br/>
        <w:t>- navštíviť divadlo a uskutočniť aj rôzne exkurzie</w:t>
      </w:r>
      <w:r>
        <w:rPr>
          <w:rFonts w:cs="Times New Roman"/>
        </w:rPr>
        <w:br/>
        <w:t>- zapojiť žiakov, rodičov do zberu druhotných surovín /papier, plasty/</w:t>
      </w:r>
      <w:r>
        <w:rPr>
          <w:rFonts w:cs="Times New Roman"/>
        </w:rPr>
        <w:br/>
        <w:t xml:space="preserve">- vo výchove uprednostňovať pochvaly pred pokarhaním </w:t>
      </w:r>
    </w:p>
    <w:p w:rsidR="00B86A25" w:rsidRDefault="00B86A25">
      <w:pPr>
        <w:ind w:left="60"/>
        <w:rPr>
          <w:rFonts w:cs="Times New Roman"/>
        </w:rPr>
      </w:pPr>
      <w:r>
        <w:rPr>
          <w:rFonts w:cs="Times New Roman"/>
        </w:rPr>
        <w:t>- pri porušovaní zásad povinnej šk. dochádzky  postupovať podľa platných predpisov</w:t>
      </w:r>
      <w:r>
        <w:rPr>
          <w:rFonts w:cs="Times New Roman"/>
        </w:rPr>
        <w:br/>
      </w:r>
      <w:r>
        <w:rPr>
          <w:rFonts w:cs="Times New Roman"/>
        </w:rPr>
        <w:br/>
      </w:r>
      <w:r>
        <w:rPr>
          <w:rFonts w:cs="Times New Roman"/>
          <w:b/>
          <w:bCs/>
        </w:rPr>
        <w:t>Výchovný poradca</w:t>
      </w:r>
      <w:r>
        <w:rPr>
          <w:rFonts w:cs="Times New Roman"/>
          <w:b/>
          <w:bCs/>
        </w:rPr>
        <w:br/>
      </w:r>
      <w:r>
        <w:rPr>
          <w:rFonts w:cs="Times New Roman"/>
        </w:rPr>
        <w:br/>
        <w:t>- riešil výchovné problémy s tr. učiteľom a rodičmi žiaka</w:t>
      </w:r>
      <w:r>
        <w:rPr>
          <w:rFonts w:cs="Times New Roman"/>
        </w:rPr>
        <w:br/>
        <w:t>- viedol agendu žiakov, ktorí sú psychologicky vyšetrení a agendu žiakov končiacich školskú - dochádzku v základnej škole</w:t>
      </w:r>
      <w:r>
        <w:rPr>
          <w:rFonts w:cs="Times New Roman"/>
        </w:rPr>
        <w:br/>
        <w:t xml:space="preserve">- spolu s vedením školy spracovával dokumentáciu pre žiakov zaradených do špeciálnej  </w:t>
      </w:r>
    </w:p>
    <w:p w:rsidR="00B86A25" w:rsidRDefault="00B86A25">
      <w:pPr>
        <w:ind w:left="60"/>
        <w:rPr>
          <w:rFonts w:cs="Times New Roman"/>
        </w:rPr>
      </w:pPr>
      <w:r>
        <w:rPr>
          <w:rFonts w:cs="Times New Roman"/>
        </w:rPr>
        <w:t xml:space="preserve">   triedy</w:t>
      </w:r>
    </w:p>
    <w:p w:rsidR="00B86A25" w:rsidRDefault="00B86A25">
      <w:pPr>
        <w:numPr>
          <w:ilvl w:val="0"/>
          <w:numId w:val="30"/>
        </w:numPr>
        <w:rPr>
          <w:rFonts w:cs="Times New Roman"/>
        </w:rPr>
      </w:pPr>
      <w:r>
        <w:rPr>
          <w:rFonts w:cs="Times New Roman"/>
        </w:rPr>
        <w:t xml:space="preserve">vedie evidenciu a metodicky usmerňuje učiteľov, ktorí pracujú s integrovanými žiakmi </w:t>
      </w:r>
      <w:r>
        <w:rPr>
          <w:rFonts w:cs="Times New Roman"/>
        </w:rPr>
        <w:br/>
      </w:r>
      <w:r>
        <w:rPr>
          <w:rFonts w:cs="Times New Roman"/>
        </w:rPr>
        <w:br/>
        <w:t>Analýza práce výchovného poradcu</w:t>
      </w:r>
      <w:r>
        <w:rPr>
          <w:rFonts w:cs="Times New Roman"/>
        </w:rPr>
        <w:br/>
      </w:r>
      <w:r>
        <w:rPr>
          <w:rFonts w:cs="Times New Roman"/>
        </w:rPr>
        <w:br/>
        <w:t>Na úseku výchovného poradenstva bolo vykonané následovne:</w:t>
      </w:r>
    </w:p>
    <w:p w:rsidR="00B86A25" w:rsidRDefault="00B86A25">
      <w:pPr>
        <w:numPr>
          <w:ilvl w:val="0"/>
          <w:numId w:val="30"/>
        </w:numPr>
        <w:rPr>
          <w:rFonts w:cs="Times New Roman"/>
        </w:rPr>
      </w:pPr>
      <w:r>
        <w:rPr>
          <w:rFonts w:cs="Times New Roman"/>
        </w:rPr>
        <w:t xml:space="preserve"> vyhodnotenie štatistík o záujme žiakov ZŠ /október, december, január/</w:t>
      </w:r>
    </w:p>
    <w:p w:rsidR="00B86A25" w:rsidRDefault="00B86A25">
      <w:pPr>
        <w:numPr>
          <w:ilvl w:val="0"/>
          <w:numId w:val="30"/>
        </w:numPr>
        <w:rPr>
          <w:rFonts w:cs="Times New Roman"/>
        </w:rPr>
      </w:pPr>
      <w:r>
        <w:rPr>
          <w:rFonts w:cs="Times New Roman"/>
        </w:rPr>
        <w:t>informácie o SŠ a SOU</w:t>
      </w:r>
    </w:p>
    <w:p w:rsidR="00B86A25" w:rsidRDefault="00B86A25">
      <w:pPr>
        <w:numPr>
          <w:ilvl w:val="0"/>
          <w:numId w:val="30"/>
        </w:numPr>
        <w:rPr>
          <w:rFonts w:cs="Times New Roman"/>
        </w:rPr>
      </w:pPr>
      <w:r>
        <w:rPr>
          <w:rFonts w:cs="Times New Roman"/>
        </w:rPr>
        <w:t>pre nerozhodnutých využitie CD cesta k povolaniu a Sprievodca svetom povolaní</w:t>
      </w:r>
    </w:p>
    <w:p w:rsidR="00B86A25" w:rsidRDefault="00B86A25">
      <w:pPr>
        <w:numPr>
          <w:ilvl w:val="0"/>
          <w:numId w:val="30"/>
        </w:numPr>
        <w:rPr>
          <w:rFonts w:cs="Times New Roman"/>
        </w:rPr>
      </w:pPr>
      <w:r>
        <w:rPr>
          <w:rFonts w:cs="Times New Roman"/>
        </w:rPr>
        <w:t>vypĺňanie a potvrdzovanie prihlášok na SŠ /každý žiak mal právo na 2 až 3 prihlášky/</w:t>
      </w:r>
    </w:p>
    <w:p w:rsidR="00B86A25" w:rsidRDefault="00B86A25">
      <w:pPr>
        <w:numPr>
          <w:ilvl w:val="0"/>
          <w:numId w:val="30"/>
        </w:numPr>
        <w:rPr>
          <w:rFonts w:cs="Times New Roman"/>
        </w:rPr>
      </w:pPr>
      <w:r>
        <w:rPr>
          <w:rFonts w:cs="Times New Roman"/>
        </w:rPr>
        <w:t>informácie o naplnenosti SŠ a SOU jednotlivých odborov a kritériách na prijatie</w:t>
      </w:r>
    </w:p>
    <w:p w:rsidR="00B86A25" w:rsidRDefault="00B86A25">
      <w:pPr>
        <w:numPr>
          <w:ilvl w:val="0"/>
          <w:numId w:val="30"/>
        </w:numPr>
        <w:rPr>
          <w:rFonts w:cs="Times New Roman"/>
        </w:rPr>
      </w:pPr>
      <w:r>
        <w:rPr>
          <w:rFonts w:cs="Times New Roman"/>
        </w:rPr>
        <w:t>stretnutia s rodičmi končiacich žiakov</w:t>
      </w:r>
    </w:p>
    <w:p w:rsidR="00B86A25" w:rsidRDefault="00B86A25">
      <w:pPr>
        <w:numPr>
          <w:ilvl w:val="0"/>
          <w:numId w:val="30"/>
        </w:numPr>
        <w:rPr>
          <w:rFonts w:cs="Times New Roman"/>
        </w:rPr>
      </w:pPr>
      <w:r>
        <w:rPr>
          <w:rFonts w:cs="Times New Roman"/>
        </w:rPr>
        <w:t>besedy s náborovými pracovníkmi SOU</w:t>
      </w:r>
    </w:p>
    <w:p w:rsidR="00B86A25" w:rsidRDefault="00B86A25">
      <w:pPr>
        <w:numPr>
          <w:ilvl w:val="0"/>
          <w:numId w:val="30"/>
        </w:numPr>
        <w:rPr>
          <w:rFonts w:cs="Times New Roman"/>
        </w:rPr>
      </w:pPr>
      <w:r>
        <w:rPr>
          <w:rFonts w:cs="Times New Roman"/>
        </w:rPr>
        <w:t>nástenka s informáciami o školách</w:t>
      </w:r>
    </w:p>
    <w:p w:rsidR="00B86A25" w:rsidRDefault="00B86A25">
      <w:pPr>
        <w:numPr>
          <w:ilvl w:val="0"/>
          <w:numId w:val="30"/>
        </w:numPr>
        <w:rPr>
          <w:rFonts w:cs="Times New Roman"/>
        </w:rPr>
      </w:pPr>
      <w:r>
        <w:rPr>
          <w:rFonts w:cs="Times New Roman"/>
        </w:rPr>
        <w:t>práca s programom Proforient</w:t>
      </w:r>
    </w:p>
    <w:p w:rsidR="00B86A25" w:rsidRDefault="00B86A25">
      <w:pPr>
        <w:numPr>
          <w:ilvl w:val="0"/>
          <w:numId w:val="30"/>
        </w:numPr>
        <w:rPr>
          <w:rFonts w:cs="Times New Roman"/>
        </w:rPr>
      </w:pPr>
      <w:r>
        <w:rPr>
          <w:rFonts w:cs="Times New Roman"/>
        </w:rPr>
        <w:t>informácie rodičom žiakov 4. ročníka o 8-roč. Gymnáziách</w:t>
      </w:r>
    </w:p>
    <w:p w:rsidR="00B86A25" w:rsidRDefault="00B86A25">
      <w:pPr>
        <w:numPr>
          <w:ilvl w:val="0"/>
          <w:numId w:val="30"/>
        </w:numPr>
        <w:rPr>
          <w:rFonts w:cs="Times New Roman"/>
        </w:rPr>
      </w:pPr>
      <w:r>
        <w:rPr>
          <w:rFonts w:cs="Times New Roman"/>
        </w:rPr>
        <w:lastRenderedPageBreak/>
        <w:t>zaslanie prihlášok na SŠ a SOU</w:t>
      </w:r>
    </w:p>
    <w:p w:rsidR="00B86A25" w:rsidRDefault="00B86A25">
      <w:pPr>
        <w:numPr>
          <w:ilvl w:val="0"/>
          <w:numId w:val="30"/>
        </w:numPr>
        <w:rPr>
          <w:rFonts w:cs="Times New Roman"/>
        </w:rPr>
      </w:pPr>
      <w:r>
        <w:rPr>
          <w:rFonts w:cs="Times New Roman"/>
        </w:rPr>
        <w:t>tvorba a výdaj zápisných lístkov</w:t>
      </w:r>
    </w:p>
    <w:p w:rsidR="00B86A25" w:rsidRDefault="00B86A25">
      <w:pPr>
        <w:numPr>
          <w:ilvl w:val="0"/>
          <w:numId w:val="30"/>
        </w:numPr>
        <w:rPr>
          <w:rFonts w:cs="Times New Roman"/>
        </w:rPr>
      </w:pPr>
      <w:r>
        <w:rPr>
          <w:rFonts w:cs="Times New Roman"/>
        </w:rPr>
        <w:t>spolupráca s tr.učiteľmi – návrhy na psychologické vyšetrenie, na špeciálno-pedagogické vyšetrenie</w:t>
      </w:r>
    </w:p>
    <w:p w:rsidR="00B86A25" w:rsidRDefault="00B86A25">
      <w:pPr>
        <w:numPr>
          <w:ilvl w:val="0"/>
          <w:numId w:val="30"/>
        </w:numPr>
        <w:rPr>
          <w:rFonts w:cs="Times New Roman"/>
        </w:rPr>
      </w:pPr>
      <w:r>
        <w:rPr>
          <w:rFonts w:cs="Times New Roman"/>
        </w:rPr>
        <w:t>zápis do prvého ročníka</w:t>
      </w:r>
    </w:p>
    <w:p w:rsidR="00B86A25" w:rsidRDefault="00B86A25">
      <w:pPr>
        <w:numPr>
          <w:ilvl w:val="0"/>
          <w:numId w:val="30"/>
        </w:numPr>
        <w:rPr>
          <w:rFonts w:cs="Times New Roman"/>
        </w:rPr>
      </w:pPr>
      <w:r>
        <w:rPr>
          <w:rFonts w:cs="Times New Roman"/>
        </w:rPr>
        <w:t>odklady školskej dochádzky</w:t>
      </w:r>
    </w:p>
    <w:p w:rsidR="00B86A25" w:rsidRDefault="00B86A25">
      <w:pPr>
        <w:numPr>
          <w:ilvl w:val="0"/>
          <w:numId w:val="30"/>
        </w:numPr>
        <w:rPr>
          <w:rFonts w:cs="Times New Roman"/>
        </w:rPr>
      </w:pPr>
      <w:r>
        <w:rPr>
          <w:rFonts w:cs="Times New Roman"/>
        </w:rPr>
        <w:t>kompletizácia návrhov na preradenie žiakov do špeciálnej triedy</w:t>
      </w:r>
    </w:p>
    <w:p w:rsidR="00B86A25" w:rsidRDefault="00B86A25">
      <w:pPr>
        <w:numPr>
          <w:ilvl w:val="0"/>
          <w:numId w:val="30"/>
        </w:numPr>
        <w:rPr>
          <w:rFonts w:cs="Times New Roman"/>
        </w:rPr>
      </w:pPr>
      <w:r>
        <w:rPr>
          <w:rFonts w:cs="Times New Roman"/>
        </w:rPr>
        <w:t>účasť na školeniach organizovaných PPP</w:t>
      </w:r>
    </w:p>
    <w:p w:rsidR="00B86A25" w:rsidRDefault="00B86A25">
      <w:pPr>
        <w:numPr>
          <w:ilvl w:val="0"/>
          <w:numId w:val="30"/>
        </w:numPr>
        <w:rPr>
          <w:rFonts w:cs="Times New Roman"/>
        </w:rPr>
      </w:pPr>
      <w:r>
        <w:rPr>
          <w:rFonts w:cs="Times New Roman"/>
        </w:rPr>
        <w:t>vedenie evidencie o končiacich a integrovaných žiakoch</w:t>
      </w:r>
    </w:p>
    <w:p w:rsidR="00B86A25" w:rsidRDefault="00B86A25">
      <w:pPr>
        <w:numPr>
          <w:ilvl w:val="0"/>
          <w:numId w:val="30"/>
        </w:numPr>
        <w:rPr>
          <w:rFonts w:cs="Times New Roman"/>
        </w:rPr>
      </w:pPr>
      <w:r>
        <w:rPr>
          <w:rFonts w:cs="Times New Roman"/>
        </w:rPr>
        <w:t xml:space="preserve">vedenie evidencie o nadaných, talentovaných, problémových žiakoch, žiakoch s poruchami reči, </w:t>
      </w:r>
    </w:p>
    <w:p w:rsidR="00B86A25" w:rsidRDefault="00B86A25">
      <w:pPr>
        <w:numPr>
          <w:ilvl w:val="0"/>
          <w:numId w:val="30"/>
        </w:numPr>
        <w:rPr>
          <w:rFonts w:cs="Times New Roman"/>
        </w:rPr>
      </w:pPr>
      <w:r>
        <w:rPr>
          <w:rFonts w:cs="Times New Roman"/>
        </w:rPr>
        <w:t>zdravotne postihnutých žiakoch</w:t>
      </w:r>
    </w:p>
    <w:p w:rsidR="00B86A25" w:rsidRDefault="00B86A25">
      <w:pPr>
        <w:numPr>
          <w:ilvl w:val="0"/>
          <w:numId w:val="30"/>
        </w:numPr>
        <w:rPr>
          <w:rFonts w:cs="Times New Roman"/>
        </w:rPr>
      </w:pPr>
      <w:r>
        <w:rPr>
          <w:rFonts w:cs="Times New Roman"/>
        </w:rPr>
        <w:t>zaevidovanie integrovaných žiakov v špec.ped.poradni v Sečovciach</w:t>
      </w:r>
    </w:p>
    <w:p w:rsidR="00B86A25" w:rsidRDefault="00B86A25">
      <w:pPr>
        <w:numPr>
          <w:ilvl w:val="0"/>
          <w:numId w:val="30"/>
        </w:numPr>
        <w:rPr>
          <w:rFonts w:cs="Times New Roman"/>
        </w:rPr>
      </w:pPr>
      <w:r>
        <w:rPr>
          <w:rFonts w:cs="Times New Roman"/>
        </w:rPr>
        <w:t>spracovanie výsledkov rozmiestnenia končiacich žiakov</w:t>
      </w:r>
    </w:p>
    <w:p w:rsidR="00B86A25" w:rsidRDefault="00B86A25">
      <w:pPr>
        <w:numPr>
          <w:ilvl w:val="0"/>
          <w:numId w:val="30"/>
        </w:numPr>
        <w:rPr>
          <w:rFonts w:cs="Times New Roman"/>
        </w:rPr>
      </w:pPr>
      <w:r>
        <w:rPr>
          <w:rFonts w:cs="Times New Roman"/>
        </w:rPr>
        <w:t xml:space="preserve">vypisovanie prihlášok na SŠ žiakov 8. ročníka prvotný záujem, zaslanie na PPP a SVS </w:t>
      </w:r>
      <w:r>
        <w:rPr>
          <w:rFonts w:cs="Times New Roman"/>
        </w:rPr>
        <w:br/>
      </w:r>
      <w:r>
        <w:rPr>
          <w:rFonts w:cs="Times New Roman"/>
        </w:rPr>
        <w:br/>
      </w:r>
      <w:r>
        <w:rPr>
          <w:rFonts w:cs="Times New Roman"/>
          <w:b/>
          <w:bCs/>
        </w:rPr>
        <w:t>2. OBLASŤ VZDELÁVANIA</w:t>
      </w:r>
      <w:r>
        <w:rPr>
          <w:rFonts w:cs="Times New Roman"/>
          <w:b/>
          <w:bCs/>
        </w:rPr>
        <w:br/>
      </w:r>
    </w:p>
    <w:p w:rsidR="00B86A25" w:rsidRDefault="00B86A25">
      <w:pPr>
        <w:rPr>
          <w:rFonts w:cs="Times New Roman"/>
        </w:rPr>
      </w:pPr>
      <w:r>
        <w:rPr>
          <w:rFonts w:cs="Times New Roman"/>
        </w:rPr>
        <w:t xml:space="preserve">- pedag. využívali platné štandardy a učebné osnovy </w:t>
      </w:r>
      <w:r>
        <w:rPr>
          <w:rFonts w:cs="Times New Roman"/>
        </w:rPr>
        <w:br/>
        <w:t>- pokračovalo sa vo zvyšovaní úrovne čítavosti žiakov s dôrazom na čítanie s porozumením</w:t>
      </w:r>
      <w:r>
        <w:rPr>
          <w:rFonts w:cs="Times New Roman"/>
        </w:rPr>
        <w:br/>
        <w:t>- integrovaní žiaci boli vzdelávaní podľa IVP</w:t>
      </w:r>
    </w:p>
    <w:p w:rsidR="00B86A25" w:rsidRDefault="00B86A25">
      <w:pPr>
        <w:rPr>
          <w:rFonts w:cs="Times New Roman"/>
        </w:rPr>
      </w:pPr>
      <w:r>
        <w:rPr>
          <w:rFonts w:cs="Times New Roman"/>
        </w:rPr>
        <w:t>- dôraz sa kládol na zlepšenie pravopisu v materinskom jazyku, komunikáciu a písmo v cudzom jazyku</w:t>
      </w:r>
      <w:r>
        <w:rPr>
          <w:rFonts w:cs="Times New Roman"/>
        </w:rPr>
        <w:br/>
        <w:t>- v žiakoch sa prebúdzalo národné povedomie a hrdosť na históriu  Slovákov</w:t>
      </w:r>
      <w:r>
        <w:rPr>
          <w:rFonts w:cs="Times New Roman"/>
        </w:rPr>
        <w:br/>
        <w:t xml:space="preserve">- zvyšovala sa kvalita vyuč. hodín štúdiom odbornej a histor. literatúry </w:t>
      </w:r>
      <w:r>
        <w:rPr>
          <w:rFonts w:cs="Times New Roman"/>
        </w:rPr>
        <w:br/>
        <w:t>- žiaci boli vychovávaní k znášanlivosti medzi náboženstvami, národmi, etnickými skupinami</w:t>
      </w:r>
      <w:r>
        <w:rPr>
          <w:rFonts w:cs="Times New Roman"/>
        </w:rPr>
        <w:br/>
        <w:t>- analyzovali sa javy šikanovania, hľadali sa so žiakmi príčiny vzniku tohto javu</w:t>
      </w:r>
      <w:r>
        <w:rPr>
          <w:rFonts w:cs="Times New Roman"/>
        </w:rPr>
        <w:br/>
        <w:t xml:space="preserve">- žiaci boli oboznamovaní s históriou a vývojom viery na hodinách NV, </w:t>
      </w:r>
      <w:r>
        <w:rPr>
          <w:rFonts w:cs="Times New Roman"/>
        </w:rPr>
        <w:br/>
        <w:t>- vyzdvihovala sa úloha konania dobra</w:t>
      </w:r>
      <w:r>
        <w:rPr>
          <w:rFonts w:cs="Times New Roman"/>
        </w:rPr>
        <w:br/>
        <w:t>- na vyuč. hodinách sa propagovalo pestovanie zdravých životných návykov a osvojenie si zdravého životného štýlu</w:t>
      </w:r>
      <w:r>
        <w:rPr>
          <w:rFonts w:cs="Times New Roman"/>
        </w:rPr>
        <w:br/>
        <w:t>- žiaci boli vedení k záujmu o zemepisné zvláštnosti regiónu</w:t>
      </w:r>
      <w:r>
        <w:rPr>
          <w:rFonts w:cs="Times New Roman"/>
        </w:rPr>
        <w:br/>
        <w:t>- venovala sa pozornosť riešeniu príkladov a praktických aplikácií teórie v M,F,CH</w:t>
      </w:r>
      <w:r>
        <w:rPr>
          <w:rFonts w:cs="Times New Roman"/>
        </w:rPr>
        <w:br/>
        <w:t>- v prípadoch slabo prospievajúcich žiakov sa uplatňoval individuálny prístup, kontakt s rodičmi, prípadne doučovanie</w:t>
      </w:r>
      <w:r>
        <w:rPr>
          <w:rFonts w:cs="Times New Roman"/>
        </w:rPr>
        <w:br/>
        <w:t>- využívali sa dostupné učebné pomôcky a didaktická technika</w:t>
      </w:r>
      <w:r>
        <w:rPr>
          <w:rFonts w:cs="Times New Roman"/>
        </w:rPr>
        <w:br/>
        <w:t>- organizovali sa výchovné koncerty pre žiakov</w:t>
      </w:r>
      <w:r>
        <w:rPr>
          <w:rFonts w:cs="Times New Roman"/>
        </w:rPr>
        <w:br/>
        <w:t>- najlepšie žiacke práce boli prezentované v škole aj mimo nej – súťaže, výzdoba školy</w:t>
      </w:r>
      <w:r>
        <w:rPr>
          <w:rFonts w:cs="Times New Roman"/>
        </w:rPr>
        <w:br/>
      </w:r>
      <w:r>
        <w:rPr>
          <w:rFonts w:cs="Times New Roman"/>
        </w:rPr>
        <w:br/>
      </w:r>
      <w:r>
        <w:rPr>
          <w:rFonts w:cs="Times New Roman"/>
          <w:b/>
          <w:bCs/>
        </w:rPr>
        <w:t>Oblasť práce so žiakmi mimo vyučovania</w:t>
      </w:r>
      <w:r>
        <w:rPr>
          <w:rFonts w:cs="Times New Roman"/>
          <w:b/>
          <w:bCs/>
        </w:rPr>
        <w:br/>
      </w:r>
      <w:r>
        <w:rPr>
          <w:rFonts w:cs="Times New Roman"/>
        </w:rPr>
        <w:br/>
        <w:t>- v ŠKD bola činnosť zameraná prevažne na oddych a rekreačný odpočinok detí</w:t>
      </w:r>
      <w:r>
        <w:rPr>
          <w:rFonts w:cs="Times New Roman"/>
        </w:rPr>
        <w:br/>
        <w:t>osvedčila sa krúžková činnosť formou vzdelávacích poukazov ( na škole pracovali krúžky zamerané na jazykové znalosti AJ, prípravu na prijímacie pohovory, športové hry, prácu s počítačom a internetom, umelecké zameranie – literárno-dramatický krúžok)</w:t>
      </w:r>
      <w:r>
        <w:rPr>
          <w:rFonts w:cs="Times New Roman"/>
        </w:rPr>
        <w:br/>
        <w:t xml:space="preserve">- hudobne nadaní žiaci mali možnosť navštevovať ZUŠ </w:t>
      </w:r>
      <w:r>
        <w:rPr>
          <w:rFonts w:cs="Times New Roman"/>
        </w:rPr>
        <w:br/>
      </w:r>
      <w:r>
        <w:rPr>
          <w:rFonts w:cs="Times New Roman"/>
        </w:rPr>
        <w:br/>
      </w:r>
      <w:r>
        <w:rPr>
          <w:rFonts w:cs="Times New Roman"/>
        </w:rPr>
        <w:br/>
      </w:r>
      <w:r>
        <w:rPr>
          <w:rFonts w:cs="Times New Roman"/>
          <w:b/>
          <w:bCs/>
          <w:sz w:val="28"/>
          <w:szCs w:val="28"/>
        </w:rPr>
        <w:t>Stručné zhodnotenie úloh školy v metodickej oblasti</w:t>
      </w:r>
      <w:r>
        <w:rPr>
          <w:rFonts w:cs="Times New Roman"/>
          <w:b/>
          <w:bCs/>
          <w:sz w:val="28"/>
          <w:szCs w:val="28"/>
        </w:rPr>
        <w:br/>
      </w:r>
      <w:r>
        <w:rPr>
          <w:rFonts w:cs="Times New Roman"/>
        </w:rPr>
        <w:br/>
        <w:t xml:space="preserve">- pedag. zamestnanci si pravidelne vymieňali skúsenosti v rámci metodických orgánov školy: </w:t>
      </w:r>
    </w:p>
    <w:p w:rsidR="00B86A25" w:rsidRDefault="00B86A25">
      <w:pPr>
        <w:rPr>
          <w:rFonts w:cs="Times New Roman"/>
        </w:rPr>
      </w:pPr>
      <w:r>
        <w:rPr>
          <w:rFonts w:cs="Times New Roman"/>
        </w:rPr>
        <w:t xml:space="preserve">- metodické združenie pre 1.-4.r.    </w:t>
      </w:r>
    </w:p>
    <w:p w:rsidR="00B86A25" w:rsidRDefault="00B86A25">
      <w:pPr>
        <w:rPr>
          <w:rFonts w:cs="Times New Roman"/>
        </w:rPr>
      </w:pPr>
      <w:r>
        <w:rPr>
          <w:rFonts w:cs="Times New Roman"/>
        </w:rPr>
        <w:t xml:space="preserve">- predmetové komisie </w:t>
      </w:r>
    </w:p>
    <w:p w:rsidR="00B86A25" w:rsidRDefault="00B86A25">
      <w:pPr>
        <w:numPr>
          <w:ilvl w:val="0"/>
          <w:numId w:val="2"/>
        </w:numPr>
        <w:rPr>
          <w:rFonts w:cs="Times New Roman"/>
        </w:rPr>
      </w:pPr>
      <w:r>
        <w:rPr>
          <w:rFonts w:cs="Times New Roman"/>
        </w:rPr>
        <w:t xml:space="preserve">M,F,CH, Bio </w:t>
      </w:r>
    </w:p>
    <w:p w:rsidR="00B86A25" w:rsidRDefault="00B86A25">
      <w:pPr>
        <w:numPr>
          <w:ilvl w:val="0"/>
          <w:numId w:val="2"/>
        </w:numPr>
        <w:rPr>
          <w:rFonts w:cs="Times New Roman"/>
        </w:rPr>
      </w:pPr>
      <w:r>
        <w:rPr>
          <w:rFonts w:cs="Times New Roman"/>
        </w:rPr>
        <w:t>Sj,D,Geo,</w:t>
      </w:r>
    </w:p>
    <w:p w:rsidR="00B86A25" w:rsidRDefault="00B86A25">
      <w:pPr>
        <w:numPr>
          <w:ilvl w:val="0"/>
          <w:numId w:val="2"/>
        </w:numPr>
        <w:rPr>
          <w:rFonts w:cs="Times New Roman"/>
        </w:rPr>
      </w:pPr>
      <w:r>
        <w:rPr>
          <w:rFonts w:cs="Times New Roman"/>
        </w:rPr>
        <w:t>Aj,Nj,Rj</w:t>
      </w:r>
    </w:p>
    <w:p w:rsidR="00B86A25" w:rsidRDefault="00B86A25">
      <w:pPr>
        <w:numPr>
          <w:ilvl w:val="0"/>
          <w:numId w:val="2"/>
        </w:numPr>
        <w:rPr>
          <w:rFonts w:cs="Times New Roman"/>
        </w:rPr>
      </w:pPr>
      <w:r>
        <w:rPr>
          <w:rFonts w:cs="Times New Roman"/>
        </w:rPr>
        <w:t>výchovné predmety</w:t>
      </w:r>
    </w:p>
    <w:p w:rsidR="00B86A25" w:rsidRDefault="00B86A25">
      <w:pPr>
        <w:rPr>
          <w:rFonts w:cs="Times New Roman"/>
        </w:rPr>
      </w:pPr>
      <w:r>
        <w:rPr>
          <w:rFonts w:cs="Times New Roman"/>
        </w:rPr>
        <w:t>Vedúci MZ a PK tvorili širšie vedenie školy.</w:t>
      </w:r>
    </w:p>
    <w:p w:rsidR="00B86A25" w:rsidRDefault="00B86A25">
      <w:pPr>
        <w:numPr>
          <w:ilvl w:val="0"/>
          <w:numId w:val="2"/>
        </w:numPr>
        <w:rPr>
          <w:rFonts w:cs="Times New Roman"/>
        </w:rPr>
      </w:pPr>
      <w:r>
        <w:rPr>
          <w:rFonts w:cs="Times New Roman"/>
        </w:rPr>
        <w:t>riešenie problematiky vzdelávania integrovaných žiakov v spolupráci so ŠPP v Trebišove, s PPP v Trebišove, s výchovným poradcom</w:t>
      </w:r>
    </w:p>
    <w:p w:rsidR="00B86A25" w:rsidRDefault="00B86A25">
      <w:pPr>
        <w:rPr>
          <w:rFonts w:cs="Times New Roman"/>
        </w:rPr>
      </w:pPr>
    </w:p>
    <w:p w:rsidR="00B86A25" w:rsidRDefault="00B86A25">
      <w:pPr>
        <w:rPr>
          <w:rFonts w:cs="Times New Roman"/>
        </w:rPr>
      </w:pPr>
      <w:r>
        <w:rPr>
          <w:rFonts w:cs="Times New Roman"/>
        </w:rPr>
        <w:lastRenderedPageBreak/>
        <w:t xml:space="preserve">Najlepší metodici školy: </w:t>
      </w:r>
      <w:r>
        <w:rPr>
          <w:rFonts w:cs="Times New Roman"/>
        </w:rPr>
        <w:br/>
        <w:t xml:space="preserve">- PaedDr. Danková Marta </w:t>
      </w:r>
    </w:p>
    <w:p w:rsidR="00B86A25" w:rsidRDefault="00B86A25">
      <w:pPr>
        <w:rPr>
          <w:rFonts w:cs="Times New Roman"/>
        </w:rPr>
      </w:pPr>
      <w:r>
        <w:rPr>
          <w:rFonts w:cs="Times New Roman"/>
        </w:rPr>
        <w:t>- Mgr. Maszkáľová Eva</w:t>
      </w:r>
      <w:r>
        <w:rPr>
          <w:rFonts w:cs="Times New Roman"/>
        </w:rPr>
        <w:br/>
        <w:t>- Mgr. Hallérová Helena</w:t>
      </w:r>
      <w:r>
        <w:rPr>
          <w:rFonts w:cs="Times New Roman"/>
        </w:rPr>
        <w:br/>
        <w:t xml:space="preserve">- Mgr. Kožuchová Lenka </w:t>
      </w:r>
    </w:p>
    <w:p w:rsidR="00B86A25" w:rsidRDefault="00D236F8">
      <w:pPr>
        <w:rPr>
          <w:rFonts w:cs="Times New Roman"/>
        </w:rPr>
      </w:pPr>
      <w:r>
        <w:rPr>
          <w:rFonts w:cs="Times New Roman"/>
        </w:rPr>
        <w:t>- Mgr. Sojková Silvia</w:t>
      </w:r>
    </w:p>
    <w:p w:rsidR="00B86A25" w:rsidRDefault="00B86A25">
      <w:pPr>
        <w:rPr>
          <w:rFonts w:cs="Times New Roman"/>
        </w:rPr>
      </w:pPr>
      <w:r>
        <w:rPr>
          <w:rFonts w:cs="Times New Roman"/>
        </w:rPr>
        <w:t>- Mgr. Tóthová Slávka</w:t>
      </w:r>
    </w:p>
    <w:p w:rsidR="00B86A25" w:rsidRDefault="00B86A25">
      <w:pPr>
        <w:rPr>
          <w:rFonts w:cs="Times New Roman"/>
        </w:rPr>
      </w:pPr>
    </w:p>
    <w:p w:rsidR="00B86A25" w:rsidRDefault="00B86A25">
      <w:pPr>
        <w:rPr>
          <w:rFonts w:cs="Times New Roman"/>
        </w:rPr>
      </w:pPr>
    </w:p>
    <w:p w:rsidR="00B86A25" w:rsidRDefault="00B86A25">
      <w:pPr>
        <w:rPr>
          <w:rFonts w:cs="Times New Roman"/>
          <w:b/>
          <w:bCs/>
        </w:rPr>
      </w:pPr>
      <w:r>
        <w:rPr>
          <w:rFonts w:cs="Times New Roman"/>
          <w:b/>
          <w:bCs/>
        </w:rPr>
        <w:t>Zápisnica z porady MZ</w:t>
      </w:r>
    </w:p>
    <w:p w:rsidR="00B86A25" w:rsidRDefault="00B86A25">
      <w:pPr>
        <w:rPr>
          <w:rFonts w:cs="Times New Roman"/>
        </w:rPr>
      </w:pPr>
      <w:r>
        <w:rPr>
          <w:rFonts w:cs="Times New Roman"/>
        </w:rPr>
        <w:t>Miesto:ZŠ Komenského 4,Sečovce</w:t>
      </w:r>
    </w:p>
    <w:p w:rsidR="00B86A25" w:rsidRDefault="00B86A25">
      <w:pPr>
        <w:rPr>
          <w:rFonts w:cs="Times New Roman"/>
          <w:b/>
          <w:bCs/>
        </w:rPr>
      </w:pPr>
    </w:p>
    <w:p w:rsidR="00B86A25" w:rsidRDefault="00B86A25">
      <w:pPr>
        <w:rPr>
          <w:rFonts w:cs="Times New Roman"/>
        </w:rPr>
      </w:pPr>
      <w:r>
        <w:rPr>
          <w:rFonts w:cs="Times New Roman"/>
          <w:b/>
          <w:bCs/>
        </w:rPr>
        <w:t>Prítomní:</w:t>
      </w:r>
      <w:r>
        <w:rPr>
          <w:rFonts w:cs="Times New Roman"/>
        </w:rPr>
        <w:t>PaedDr. Marta   Danková-vedúca MZ</w:t>
      </w:r>
    </w:p>
    <w:p w:rsidR="00B86A25" w:rsidRDefault="00B86A25">
      <w:pPr>
        <w:tabs>
          <w:tab w:val="left" w:pos="3060"/>
          <w:tab w:val="left" w:pos="3960"/>
          <w:tab w:val="left" w:pos="7200"/>
        </w:tabs>
        <w:rPr>
          <w:rFonts w:cs="Times New Roman"/>
        </w:rPr>
      </w:pPr>
      <w:r>
        <w:rPr>
          <w:rFonts w:cs="Times New Roman"/>
        </w:rPr>
        <w:t xml:space="preserve">                 Mgr. Anna Frajtová                     </w:t>
      </w:r>
    </w:p>
    <w:p w:rsidR="00B86A25" w:rsidRDefault="00B86A25">
      <w:pPr>
        <w:tabs>
          <w:tab w:val="left" w:pos="3060"/>
          <w:tab w:val="left" w:pos="3960"/>
          <w:tab w:val="left" w:pos="7200"/>
        </w:tabs>
        <w:rPr>
          <w:rFonts w:cs="Times New Roman"/>
        </w:rPr>
      </w:pPr>
      <w:r>
        <w:rPr>
          <w:rFonts w:cs="Times New Roman"/>
        </w:rPr>
        <w:t xml:space="preserve">                 Mgr. Monika Sojková                  </w:t>
      </w:r>
    </w:p>
    <w:p w:rsidR="00B86A25" w:rsidRDefault="00B86A25">
      <w:pPr>
        <w:tabs>
          <w:tab w:val="left" w:pos="3060"/>
          <w:tab w:val="left" w:pos="3960"/>
          <w:tab w:val="left" w:pos="7200"/>
        </w:tabs>
        <w:rPr>
          <w:rFonts w:cs="Times New Roman"/>
        </w:rPr>
      </w:pPr>
      <w:r>
        <w:rPr>
          <w:rFonts w:cs="Times New Roman"/>
        </w:rPr>
        <w:t xml:space="preserve">                 Mgr. Ivana </w:t>
      </w:r>
      <w:r w:rsidR="00D236F8">
        <w:rPr>
          <w:rFonts w:cs="Times New Roman"/>
        </w:rPr>
        <w:t xml:space="preserve">Horňák </w:t>
      </w:r>
      <w:r>
        <w:rPr>
          <w:rFonts w:cs="Times New Roman"/>
        </w:rPr>
        <w:t xml:space="preserve">Petríková </w:t>
      </w:r>
    </w:p>
    <w:p w:rsidR="00B86A25" w:rsidRDefault="00B86A25">
      <w:pPr>
        <w:tabs>
          <w:tab w:val="left" w:pos="3060"/>
          <w:tab w:val="left" w:pos="3960"/>
          <w:tab w:val="left" w:pos="7200"/>
        </w:tabs>
        <w:rPr>
          <w:rFonts w:cs="Times New Roman"/>
        </w:rPr>
      </w:pPr>
      <w:r>
        <w:rPr>
          <w:rFonts w:cs="Times New Roman"/>
        </w:rPr>
        <w:t xml:space="preserve">                 Mgr. Kvetoslava Vincenčíková   </w:t>
      </w:r>
    </w:p>
    <w:p w:rsidR="00B86A25" w:rsidRDefault="00B86A25">
      <w:pPr>
        <w:tabs>
          <w:tab w:val="left" w:pos="3060"/>
          <w:tab w:val="left" w:pos="3960"/>
          <w:tab w:val="left" w:pos="7200"/>
        </w:tabs>
        <w:rPr>
          <w:rFonts w:cs="Times New Roman"/>
        </w:rPr>
      </w:pPr>
      <w:r>
        <w:rPr>
          <w:rFonts w:cs="Times New Roman"/>
        </w:rPr>
        <w:t xml:space="preserve">                 Mgr. Eva Maszkáľová                </w:t>
      </w:r>
    </w:p>
    <w:p w:rsidR="00B86A25" w:rsidRDefault="00B86A25">
      <w:pPr>
        <w:tabs>
          <w:tab w:val="left" w:pos="3060"/>
          <w:tab w:val="left" w:pos="3960"/>
          <w:tab w:val="left" w:pos="7200"/>
        </w:tabs>
        <w:rPr>
          <w:rFonts w:cs="Times New Roman"/>
        </w:rPr>
      </w:pPr>
      <w:r>
        <w:rPr>
          <w:rFonts w:cs="Times New Roman"/>
        </w:rPr>
        <w:t xml:space="preserve">                 Mgr. Mária Sabanová - vychovávateľka                </w:t>
      </w:r>
      <w:r>
        <w:rPr>
          <w:rFonts w:cs="Times New Roman"/>
        </w:rPr>
        <w:tab/>
      </w:r>
      <w:r>
        <w:rPr>
          <w:rFonts w:cs="Times New Roman"/>
        </w:rPr>
        <w:tab/>
      </w:r>
    </w:p>
    <w:p w:rsidR="00B86A25" w:rsidRDefault="00B86A25">
      <w:pPr>
        <w:rPr>
          <w:rFonts w:cs="Times New Roman"/>
        </w:rPr>
      </w:pPr>
      <w:r>
        <w:rPr>
          <w:rFonts w:cs="Times New Roman"/>
        </w:rPr>
        <w:t xml:space="preserve">                 Mgr. Katarína  Rabatinová –zást. riaditeľa    </w:t>
      </w:r>
    </w:p>
    <w:p w:rsidR="00B86A25" w:rsidRDefault="00B86A25">
      <w:pPr>
        <w:tabs>
          <w:tab w:val="left" w:pos="3060"/>
          <w:tab w:val="left" w:pos="3960"/>
          <w:tab w:val="left" w:pos="7200"/>
        </w:tabs>
        <w:rPr>
          <w:rFonts w:cs="Times New Roman"/>
        </w:rPr>
      </w:pPr>
      <w:r>
        <w:rPr>
          <w:rFonts w:cs="Times New Roman"/>
          <w:b/>
          <w:bCs/>
        </w:rPr>
        <w:t xml:space="preserve">                </w:t>
      </w:r>
      <w:r>
        <w:rPr>
          <w:rFonts w:cs="Times New Roman"/>
        </w:rPr>
        <w:t xml:space="preserve">          Mária Šutľáková – asistent učiteľa</w:t>
      </w:r>
    </w:p>
    <w:p w:rsidR="00B86A25" w:rsidRDefault="00B86A25">
      <w:pPr>
        <w:tabs>
          <w:tab w:val="left" w:pos="3060"/>
          <w:tab w:val="left" w:pos="3960"/>
          <w:tab w:val="left" w:pos="7200"/>
        </w:tabs>
        <w:rPr>
          <w:rFonts w:cs="Times New Roman"/>
        </w:rPr>
      </w:pPr>
      <w:r>
        <w:rPr>
          <w:rFonts w:cs="Times New Roman"/>
        </w:rPr>
        <w:t xml:space="preserve">     </w:t>
      </w:r>
      <w:r>
        <w:rPr>
          <w:rFonts w:cs="Times New Roman"/>
        </w:rPr>
        <w:tab/>
        <w:t xml:space="preserve">    </w:t>
      </w:r>
      <w:r>
        <w:rPr>
          <w:rFonts w:cs="Times New Roman"/>
          <w:b/>
          <w:bCs/>
        </w:rPr>
        <w:t xml:space="preserve">             </w:t>
      </w:r>
    </w:p>
    <w:p w:rsidR="00B86A25" w:rsidRDefault="00B86A25">
      <w:pPr>
        <w:rPr>
          <w:rFonts w:cs="Times New Roman"/>
        </w:rPr>
      </w:pPr>
      <w:r>
        <w:rPr>
          <w:rFonts w:cs="Times New Roman"/>
        </w:rPr>
        <w:t xml:space="preserve">Program: </w:t>
      </w:r>
      <w:r>
        <w:rPr>
          <w:rFonts w:cs="Times New Roman"/>
          <w:b/>
          <w:bCs/>
        </w:rPr>
        <w:t xml:space="preserve">    </w:t>
      </w:r>
      <w:r>
        <w:rPr>
          <w:rFonts w:cs="Times New Roman"/>
        </w:rPr>
        <w:t>1. Otvorenie</w:t>
      </w:r>
    </w:p>
    <w:p w:rsidR="00B86A25" w:rsidRDefault="00B86A25">
      <w:pPr>
        <w:rPr>
          <w:rFonts w:cs="Times New Roman"/>
        </w:rPr>
      </w:pPr>
      <w:r>
        <w:rPr>
          <w:rFonts w:cs="Times New Roman"/>
        </w:rPr>
        <w:t xml:space="preserve">                  2.Kontrola plnenia uznesenia,opatrenia</w:t>
      </w:r>
    </w:p>
    <w:p w:rsidR="00B86A25" w:rsidRDefault="00B86A25">
      <w:pPr>
        <w:rPr>
          <w:rFonts w:cs="Times New Roman"/>
        </w:rPr>
      </w:pPr>
      <w:r>
        <w:rPr>
          <w:rFonts w:cs="Times New Roman"/>
        </w:rPr>
        <w:t xml:space="preserve">                  3.Zhodnotenie výchovno-vzdelávacích výsledkov za celý</w:t>
      </w:r>
    </w:p>
    <w:p w:rsidR="00B86A25" w:rsidRDefault="00B86A25">
      <w:pPr>
        <w:rPr>
          <w:rFonts w:cs="Times New Roman"/>
        </w:rPr>
      </w:pPr>
      <w:r>
        <w:rPr>
          <w:rFonts w:cs="Times New Roman"/>
        </w:rPr>
        <w:t xml:space="preserve">                      školský rok </w:t>
      </w:r>
    </w:p>
    <w:p w:rsidR="00B86A25" w:rsidRDefault="00B86A25">
      <w:pPr>
        <w:rPr>
          <w:rFonts w:cs="Times New Roman"/>
        </w:rPr>
      </w:pPr>
      <w:r>
        <w:rPr>
          <w:rFonts w:cs="Times New Roman"/>
        </w:rPr>
        <w:t xml:space="preserve">                  4.Vyhodnotenia činnosti MZ:</w:t>
      </w:r>
    </w:p>
    <w:p w:rsidR="00B86A25" w:rsidRDefault="00B86A25">
      <w:pPr>
        <w:rPr>
          <w:rFonts w:cs="Times New Roman"/>
        </w:rPr>
      </w:pPr>
      <w:r>
        <w:rPr>
          <w:rFonts w:cs="Times New Roman"/>
        </w:rPr>
        <w:t xml:space="preserve">                       - vyhodnotenie spolupráce s MŠ</w:t>
      </w:r>
    </w:p>
    <w:p w:rsidR="00B86A25" w:rsidRDefault="00B86A25">
      <w:pPr>
        <w:rPr>
          <w:rFonts w:cs="Times New Roman"/>
        </w:rPr>
      </w:pPr>
      <w:r>
        <w:rPr>
          <w:rFonts w:cs="Times New Roman"/>
        </w:rPr>
        <w:t xml:space="preserve">                       - vyhodnotenie spolupráce s rodičmi</w:t>
      </w:r>
    </w:p>
    <w:p w:rsidR="00B86A25" w:rsidRDefault="00B86A25">
      <w:pPr>
        <w:rPr>
          <w:rFonts w:cs="Times New Roman"/>
        </w:rPr>
      </w:pPr>
      <w:r>
        <w:rPr>
          <w:rFonts w:cs="Times New Roman"/>
        </w:rPr>
        <w:t xml:space="preserve">                       -vyhodnotenie mimotriednej a mimoškolskej činnosti</w:t>
      </w:r>
    </w:p>
    <w:p w:rsidR="00B86A25" w:rsidRDefault="00B86A25">
      <w:pPr>
        <w:rPr>
          <w:rFonts w:cs="Times New Roman"/>
        </w:rPr>
      </w:pPr>
      <w:r>
        <w:rPr>
          <w:rFonts w:cs="Times New Roman"/>
        </w:rPr>
        <w:t xml:space="preserve">                  5.Príprava k slávnostnému ukončeniu šk.roka</w:t>
      </w:r>
    </w:p>
    <w:p w:rsidR="00B86A25" w:rsidRDefault="00B86A25">
      <w:pPr>
        <w:rPr>
          <w:rFonts w:cs="Times New Roman"/>
        </w:rPr>
      </w:pPr>
      <w:r>
        <w:rPr>
          <w:rFonts w:cs="Times New Roman"/>
        </w:rPr>
        <w:t xml:space="preserve">                  6.Diskusia</w:t>
      </w:r>
    </w:p>
    <w:p w:rsidR="00B86A25" w:rsidRDefault="00B86A25">
      <w:pPr>
        <w:rPr>
          <w:rFonts w:cs="Times New Roman"/>
        </w:rPr>
      </w:pPr>
      <w:r>
        <w:rPr>
          <w:rFonts w:cs="Times New Roman"/>
        </w:rPr>
        <w:t xml:space="preserve">                  7.Uznesneie,návrh nových opatrení na budúci šk.rok,záver</w:t>
      </w:r>
    </w:p>
    <w:p w:rsidR="00B86A25" w:rsidRDefault="00B86A25">
      <w:pPr>
        <w:jc w:val="both"/>
        <w:rPr>
          <w:rFonts w:cs="Times New Roman"/>
          <w:b/>
          <w:bCs/>
        </w:rPr>
      </w:pPr>
      <w:r>
        <w:rPr>
          <w:rFonts w:cs="Times New Roman"/>
          <w:b/>
          <w:bCs/>
        </w:rPr>
        <w:t xml:space="preserve"> </w:t>
      </w:r>
    </w:p>
    <w:p w:rsidR="00B86A25" w:rsidRDefault="00B86A25">
      <w:pPr>
        <w:jc w:val="both"/>
        <w:rPr>
          <w:rFonts w:cs="Times New Roman"/>
        </w:rPr>
      </w:pPr>
      <w:r>
        <w:rPr>
          <w:rFonts w:cs="Times New Roman"/>
        </w:rPr>
        <w:t>Po otvorení porady a oboznámení s bodmi programu  sa začali prerokovávať jednotlivé body programu. Prítomné učiteľky konštatovali, že  preberali učivo  podľa ČTP. Výstupné previerky vyhodnotili učiteľky  písomne  v analýzovych  hárkoch i ústne .Pri riešení výchovno-vzdelávacích problémov je potrebné aj naďalej uplatňovať individuálny prístup, vhodne motivovať a hodnotiť žiakov, spolupracovať s rodičmi a postupne odstraňovať tieto problémy. Učivo  precvičovať a upevňovať formou päťminútoviek, ,didaktických hier ,pravopisných cvičení, diktátov a jazykových rozcvičiek.</w:t>
      </w:r>
    </w:p>
    <w:p w:rsidR="00B86A25" w:rsidRDefault="00B86A25">
      <w:pPr>
        <w:jc w:val="both"/>
        <w:rPr>
          <w:rFonts w:cs="Times New Roman"/>
        </w:rPr>
      </w:pPr>
    </w:p>
    <w:p w:rsidR="00B86A25" w:rsidRDefault="00B86A25">
      <w:pPr>
        <w:jc w:val="both"/>
        <w:rPr>
          <w:rFonts w:cs="Times New Roman"/>
        </w:rPr>
      </w:pPr>
    </w:p>
    <w:p w:rsidR="00B86A25" w:rsidRDefault="00B86A25">
      <w:pPr>
        <w:jc w:val="both"/>
        <w:rPr>
          <w:rFonts w:cs="Times New Roman"/>
          <w:b/>
          <w:bCs/>
        </w:rPr>
      </w:pPr>
      <w:r>
        <w:rPr>
          <w:rFonts w:cs="Times New Roman"/>
          <w:b/>
          <w:bCs/>
        </w:rPr>
        <w:t xml:space="preserve">Analýza a rozbor výstupných testov:     </w:t>
      </w:r>
    </w:p>
    <w:p w:rsidR="00B86A25" w:rsidRDefault="00B86A25">
      <w:pPr>
        <w:jc w:val="both"/>
        <w:rPr>
          <w:rFonts w:cs="Times New Roman"/>
          <w:b/>
          <w:bCs/>
        </w:rPr>
      </w:pPr>
      <w:r>
        <w:rPr>
          <w:rFonts w:cs="Times New Roman"/>
          <w:b/>
          <w:bCs/>
        </w:rPr>
        <w:t xml:space="preserve">                                                                                                                                                          V 1.ročníku</w:t>
      </w:r>
      <w:r>
        <w:rPr>
          <w:rFonts w:cs="Times New Roman"/>
        </w:rPr>
        <w:t xml:space="preserve"> písali výstupné testy žiaci v 1.A v počte 14.</w:t>
      </w:r>
    </w:p>
    <w:p w:rsidR="00B86A25" w:rsidRDefault="00B86A25">
      <w:pPr>
        <w:jc w:val="both"/>
        <w:rPr>
          <w:rFonts w:cs="Times New Roman"/>
        </w:rPr>
      </w:pPr>
      <w:r>
        <w:rPr>
          <w:rFonts w:cs="Times New Roman"/>
        </w:rPr>
        <w:t>Dosiahli nasledovné výsledky:1.A-MAT priemer 1,64 a percentuálna úspešnosť 83,92%</w:t>
      </w:r>
    </w:p>
    <w:p w:rsidR="00B86A25" w:rsidRDefault="00B86A25">
      <w:pPr>
        <w:jc w:val="both"/>
        <w:rPr>
          <w:rFonts w:cs="Times New Roman"/>
        </w:rPr>
      </w:pPr>
      <w:r>
        <w:rPr>
          <w:rFonts w:cs="Times New Roman"/>
        </w:rPr>
        <w:t xml:space="preserve">                                                        -SJL priemer 1,85 a percentuálna úspešnosť 79,16%</w:t>
      </w:r>
    </w:p>
    <w:p w:rsidR="00B86A25" w:rsidRDefault="00B86A25">
      <w:pPr>
        <w:jc w:val="both"/>
        <w:rPr>
          <w:rFonts w:cs="Times New Roman"/>
        </w:rPr>
      </w:pPr>
      <w:r>
        <w:rPr>
          <w:rFonts w:cs="Times New Roman"/>
        </w:rPr>
        <w:t>Nedostatky v 1. A sa  vyskytli v matematike pri vytváraní sčítacích rodiniek a  v príkladoch s prechodom cez základ do 20 .Zvyšné učivo žiaci zvládli.</w:t>
      </w:r>
    </w:p>
    <w:p w:rsidR="00B86A25" w:rsidRDefault="00B86A25">
      <w:pPr>
        <w:jc w:val="both"/>
        <w:rPr>
          <w:rFonts w:cs="Times New Roman"/>
        </w:rPr>
      </w:pPr>
      <w:r>
        <w:rPr>
          <w:rFonts w:cs="Times New Roman"/>
        </w:rPr>
        <w:t xml:space="preserve"> V slovenskom jazyku  nedostatky pri  rešpektovaní pokynov podčiarkni ,kde žiaci správne odpovedekrúžkovali.                                                                                                                                                                                                                                                                                                         .                                                    1.B /12 žiakov/</w:t>
      </w:r>
    </w:p>
    <w:p w:rsidR="00B86A25" w:rsidRDefault="00B86A25">
      <w:pPr>
        <w:jc w:val="both"/>
        <w:rPr>
          <w:rFonts w:cs="Times New Roman"/>
        </w:rPr>
      </w:pPr>
      <w:r>
        <w:rPr>
          <w:rFonts w:cs="Times New Roman"/>
        </w:rPr>
        <w:t xml:space="preserve">                                                     MAT-  priemer 2,3 a percentuálna úspešnosť 73,12%</w:t>
      </w:r>
    </w:p>
    <w:p w:rsidR="00B86A25" w:rsidRDefault="00B86A25">
      <w:pPr>
        <w:jc w:val="both"/>
        <w:rPr>
          <w:rFonts w:cs="Times New Roman"/>
        </w:rPr>
      </w:pPr>
      <w:r>
        <w:rPr>
          <w:rFonts w:cs="Times New Roman"/>
        </w:rPr>
        <w:t xml:space="preserve">                                                     SJL- priemer 2.25 a percentuálna úspešnosť 76,59%</w:t>
      </w:r>
    </w:p>
    <w:p w:rsidR="00B86A25" w:rsidRDefault="00B86A25">
      <w:pPr>
        <w:jc w:val="both"/>
        <w:rPr>
          <w:rFonts w:cs="Times New Roman"/>
        </w:rPr>
      </w:pPr>
      <w:r>
        <w:rPr>
          <w:rFonts w:cs="Times New Roman"/>
        </w:rPr>
        <w:t>V matematike sa vyskytli problémy  usporiadaní čísel v číselnom rade a doplňanie chýbajúceho čísla u žiakov s horšou výslednou známkou.</w:t>
      </w:r>
    </w:p>
    <w:p w:rsidR="00B86A25" w:rsidRDefault="00B86A25">
      <w:pPr>
        <w:jc w:val="both"/>
        <w:rPr>
          <w:rFonts w:cs="Times New Roman"/>
        </w:rPr>
      </w:pPr>
      <w:r>
        <w:rPr>
          <w:rFonts w:cs="Times New Roman"/>
        </w:rPr>
        <w:t>V slovenskom jazyku to bolo skladanie slov to slabík  a pri prepise viet zabúdali na interpunkčné znamienka.</w:t>
      </w:r>
    </w:p>
    <w:p w:rsidR="00B86A25" w:rsidRDefault="00B86A25">
      <w:pPr>
        <w:jc w:val="both"/>
        <w:rPr>
          <w:rFonts w:cs="Times New Roman"/>
        </w:rPr>
      </w:pPr>
    </w:p>
    <w:p w:rsidR="00B86A25" w:rsidRDefault="00B86A25">
      <w:pPr>
        <w:jc w:val="both"/>
        <w:rPr>
          <w:rFonts w:cs="Times New Roman"/>
        </w:rPr>
      </w:pPr>
      <w:r>
        <w:rPr>
          <w:rFonts w:cs="Times New Roman"/>
          <w:b/>
          <w:bCs/>
        </w:rPr>
        <w:t>V 2.ročníku</w:t>
      </w:r>
      <w:r>
        <w:rPr>
          <w:rFonts w:cs="Times New Roman"/>
        </w:rPr>
        <w:t>: písalo 16 žiakov      2  .A-MAT priemer 1,25 a percentuálna úspešnosť 92,00%</w:t>
      </w:r>
    </w:p>
    <w:p w:rsidR="00B86A25" w:rsidRDefault="00B86A25">
      <w:pPr>
        <w:jc w:val="both"/>
        <w:rPr>
          <w:rFonts w:cs="Times New Roman"/>
        </w:rPr>
      </w:pPr>
      <w:r>
        <w:rPr>
          <w:rFonts w:cs="Times New Roman"/>
        </w:rPr>
        <w:t xml:space="preserve">                                          -SJL priemer 1.40 a percentuálna úspešnosť 92,5%</w:t>
      </w:r>
    </w:p>
    <w:p w:rsidR="00B86A25" w:rsidRDefault="00B86A25">
      <w:pPr>
        <w:jc w:val="both"/>
        <w:rPr>
          <w:rFonts w:cs="Times New Roman"/>
        </w:rPr>
      </w:pPr>
    </w:p>
    <w:p w:rsidR="00B86A25" w:rsidRDefault="00B86A25">
      <w:pPr>
        <w:jc w:val="both"/>
        <w:rPr>
          <w:rFonts w:cs="Times New Roman"/>
        </w:rPr>
      </w:pPr>
      <w:r>
        <w:rPr>
          <w:rFonts w:cs="Times New Roman"/>
        </w:rPr>
        <w:t xml:space="preserve">          písalo 12 žiakov   2.B-MAT priemer 2,58 a percentuálna úspešnosť 71,95%</w:t>
      </w:r>
    </w:p>
    <w:p w:rsidR="00B86A25" w:rsidRDefault="00B86A25">
      <w:pPr>
        <w:jc w:val="both"/>
        <w:rPr>
          <w:rFonts w:cs="Times New Roman"/>
        </w:rPr>
      </w:pPr>
      <w:r>
        <w:rPr>
          <w:rFonts w:cs="Times New Roman"/>
        </w:rPr>
        <w:t xml:space="preserve">                                          -SJL priemer 2,91 a percentuálna úspešnosť69,23%</w:t>
      </w:r>
    </w:p>
    <w:p w:rsidR="00B86A25" w:rsidRDefault="00B86A25">
      <w:pPr>
        <w:jc w:val="center"/>
        <w:rPr>
          <w:rFonts w:cs="Times New Roman"/>
        </w:rPr>
      </w:pPr>
      <w:r>
        <w:rPr>
          <w:rFonts w:cs="Times New Roman"/>
        </w:rPr>
        <w:t xml:space="preserve">Najviac problémov v 2.A sa vyskytlo v matematike pri písomnom sčítaní a odčítaní dvojciferných  čísel s prechodom cez základ. . V slovenskom jazyku išlo o dopĺňanie i,í /y/ý </w:t>
      </w:r>
    </w:p>
    <w:p w:rsidR="00B86A25" w:rsidRDefault="00B86A25">
      <w:pPr>
        <w:rPr>
          <w:rFonts w:cs="Times New Roman"/>
        </w:rPr>
      </w:pPr>
      <w:r>
        <w:rPr>
          <w:rFonts w:cs="Times New Roman"/>
        </w:rPr>
        <w:t>po mäkkých a tvrdých spoluhláskach.Ostatné učivo zvládnuté.</w:t>
      </w:r>
    </w:p>
    <w:p w:rsidR="00B86A25" w:rsidRDefault="00B86A25">
      <w:pPr>
        <w:jc w:val="both"/>
        <w:rPr>
          <w:rFonts w:cs="Times New Roman"/>
        </w:rPr>
      </w:pPr>
      <w:r>
        <w:rPr>
          <w:rFonts w:cs="Times New Roman"/>
        </w:rPr>
        <w:t>V 2.B  nedostatky v MAT: slovné úlohy za pomoci učiteľa , slabá predstavivosť a logické myslenie a zápis dvojciferných čísel.V geometrii sú nedostatky pri rysovaní priamok a úsečiek. V SJL písanie i ,í y ý a ä v slovách ,  vynechávanie hlások , písanie slov s dvojhláskami.</w:t>
      </w:r>
    </w:p>
    <w:p w:rsidR="00B86A25" w:rsidRDefault="00B86A25">
      <w:pPr>
        <w:jc w:val="both"/>
        <w:rPr>
          <w:rFonts w:cs="Times New Roman"/>
        </w:rPr>
      </w:pPr>
      <w:r>
        <w:rPr>
          <w:rFonts w:cs="Times New Roman"/>
        </w:rPr>
        <w:t xml:space="preserve">  </w:t>
      </w:r>
    </w:p>
    <w:p w:rsidR="00B86A25" w:rsidRDefault="00B86A25">
      <w:pPr>
        <w:jc w:val="both"/>
        <w:rPr>
          <w:rFonts w:cs="Times New Roman"/>
        </w:rPr>
      </w:pPr>
      <w:r>
        <w:rPr>
          <w:rFonts w:cs="Times New Roman"/>
          <w:b/>
          <w:bCs/>
        </w:rPr>
        <w:t>V 3.ročníku</w:t>
      </w:r>
      <w:r>
        <w:rPr>
          <w:rFonts w:cs="Times New Roman"/>
        </w:rPr>
        <w:t xml:space="preserve"> písali výstupné testy žiaci v 3.A v počte 16 .</w:t>
      </w:r>
    </w:p>
    <w:p w:rsidR="00B86A25" w:rsidRDefault="00B86A25">
      <w:pPr>
        <w:jc w:val="both"/>
        <w:rPr>
          <w:rFonts w:cs="Times New Roman"/>
        </w:rPr>
      </w:pPr>
      <w:r>
        <w:rPr>
          <w:rFonts w:cs="Times New Roman"/>
        </w:rPr>
        <w:t>Dosiahli nasledovné výsledky:3.A-MAT priemer 2,00 a percentuálna úspešnosť 79,91%</w:t>
      </w:r>
    </w:p>
    <w:p w:rsidR="00B86A25" w:rsidRDefault="00B86A25">
      <w:pPr>
        <w:jc w:val="both"/>
        <w:rPr>
          <w:rFonts w:cs="Times New Roman"/>
        </w:rPr>
      </w:pPr>
      <w:r>
        <w:rPr>
          <w:rFonts w:cs="Times New Roman"/>
        </w:rPr>
        <w:t xml:space="preserve">                                                       -SJL priemer 2,31 a percentuálna úspešnosť 69,33%</w:t>
      </w:r>
    </w:p>
    <w:p w:rsidR="00B86A25" w:rsidRDefault="00B86A25">
      <w:pPr>
        <w:jc w:val="both"/>
        <w:rPr>
          <w:rFonts w:cs="Times New Roman"/>
        </w:rPr>
      </w:pPr>
      <w:r>
        <w:rPr>
          <w:rFonts w:cs="Times New Roman"/>
        </w:rPr>
        <w:t xml:space="preserve">                                                       </w:t>
      </w:r>
    </w:p>
    <w:p w:rsidR="00B86A25" w:rsidRDefault="00B86A25">
      <w:pPr>
        <w:jc w:val="both"/>
        <w:rPr>
          <w:rFonts w:cs="Times New Roman"/>
        </w:rPr>
      </w:pPr>
      <w:r>
        <w:rPr>
          <w:rFonts w:cs="Times New Roman"/>
        </w:rPr>
        <w:t>V 3.A sa najviac problémov vyskytlo v matematike pri počítaní s prechodom cez základ, niektorí žiaci pri násobení a delení  čísel , pri geometrických úlohách problém  pri premene jednotiek dľžky V slovenskom jazyku robilo najviac problémov určovanie slovných druhov a rozdelenie slov na slabiky slov so skupinou spoluhlások .Zvyšné učivo zvládnuté.</w:t>
      </w:r>
    </w:p>
    <w:p w:rsidR="00B86A25" w:rsidRDefault="00B86A25">
      <w:pPr>
        <w:jc w:val="both"/>
        <w:rPr>
          <w:rFonts w:cs="Times New Roman"/>
        </w:rPr>
      </w:pPr>
      <w:r>
        <w:rPr>
          <w:rFonts w:cs="Times New Roman"/>
        </w:rPr>
        <w:t xml:space="preserve">                                                3.B  /10 žiakov/</w:t>
      </w:r>
    </w:p>
    <w:p w:rsidR="00B86A25" w:rsidRDefault="00B86A25">
      <w:pPr>
        <w:jc w:val="both"/>
        <w:rPr>
          <w:rFonts w:cs="Times New Roman"/>
        </w:rPr>
      </w:pPr>
      <w:r>
        <w:rPr>
          <w:rFonts w:cs="Times New Roman"/>
        </w:rPr>
        <w:t xml:space="preserve">                                                MAT-priemer 2,9 a percentuálna úspešnosť 62,50%</w:t>
      </w:r>
    </w:p>
    <w:p w:rsidR="00B86A25" w:rsidRDefault="00B86A25">
      <w:pPr>
        <w:jc w:val="both"/>
        <w:rPr>
          <w:rFonts w:cs="Times New Roman"/>
        </w:rPr>
      </w:pPr>
      <w:r>
        <w:rPr>
          <w:rFonts w:cs="Times New Roman"/>
        </w:rPr>
        <w:t xml:space="preserve">                                                SJL-priemer 2.6 a percentuálna úspešnosť 68,72%</w:t>
      </w:r>
    </w:p>
    <w:p w:rsidR="00B86A25" w:rsidRDefault="00B86A25">
      <w:pPr>
        <w:jc w:val="both"/>
        <w:rPr>
          <w:rFonts w:cs="Times New Roman"/>
        </w:rPr>
      </w:pPr>
      <w:r>
        <w:rPr>
          <w:rFonts w:cs="Times New Roman"/>
        </w:rPr>
        <w:t>V 4.B najviac chýb robili žiaci v matematike pri slovných úlohách ,pri sčítaní a odčítaní s prechodom a pri delení.V SJL to bolo určovanie slovných druhov a písanie čísloviek.</w:t>
      </w:r>
    </w:p>
    <w:p w:rsidR="00B86A25" w:rsidRDefault="00B86A25">
      <w:pPr>
        <w:jc w:val="both"/>
        <w:rPr>
          <w:rFonts w:cs="Times New Roman"/>
        </w:rPr>
      </w:pPr>
    </w:p>
    <w:p w:rsidR="00B86A25" w:rsidRDefault="00B86A25">
      <w:pPr>
        <w:jc w:val="both"/>
        <w:rPr>
          <w:rFonts w:cs="Times New Roman"/>
        </w:rPr>
      </w:pPr>
      <w:r>
        <w:rPr>
          <w:rFonts w:cs="Times New Roman"/>
          <w:b/>
          <w:bCs/>
        </w:rPr>
        <w:t>V 4.ročníku</w:t>
      </w:r>
      <w:r>
        <w:rPr>
          <w:rFonts w:cs="Times New Roman"/>
        </w:rPr>
        <w:t xml:space="preserve"> písali výstupné testy žiaci v 4.A v počte : SJL a MAT 14 žiakov.</w:t>
      </w:r>
    </w:p>
    <w:p w:rsidR="00B86A25" w:rsidRDefault="00B86A25">
      <w:pPr>
        <w:jc w:val="both"/>
        <w:rPr>
          <w:rFonts w:cs="Times New Roman"/>
        </w:rPr>
      </w:pPr>
      <w:r>
        <w:rPr>
          <w:rFonts w:cs="Times New Roman"/>
        </w:rPr>
        <w:t>Dosiahli nasledovné výsledky: 4.A-MAT priemer 2,01 percentuálna úspešnosť 80 90% </w:t>
      </w:r>
    </w:p>
    <w:p w:rsidR="00B86A25" w:rsidRDefault="00B86A25">
      <w:pPr>
        <w:jc w:val="both"/>
        <w:rPr>
          <w:rFonts w:cs="Times New Roman"/>
        </w:rPr>
      </w:pPr>
      <w:r>
        <w:rPr>
          <w:rFonts w:cs="Times New Roman"/>
        </w:rPr>
        <w:t xml:space="preserve">                                                        -SJL priemer 1,99 a percentuálna úspešnosť 84,64%</w:t>
      </w:r>
    </w:p>
    <w:p w:rsidR="00B86A25" w:rsidRDefault="00B86A25">
      <w:pPr>
        <w:jc w:val="both"/>
        <w:rPr>
          <w:rFonts w:cs="Times New Roman"/>
        </w:rPr>
      </w:pPr>
      <w:r>
        <w:rPr>
          <w:rFonts w:cs="Times New Roman"/>
        </w:rPr>
        <w:tab/>
      </w:r>
      <w:r>
        <w:rPr>
          <w:rFonts w:cs="Times New Roman"/>
        </w:rPr>
        <w:tab/>
      </w:r>
      <w:r>
        <w:rPr>
          <w:rFonts w:cs="Times New Roman"/>
        </w:rPr>
        <w:tab/>
      </w:r>
      <w:r>
        <w:rPr>
          <w:rFonts w:cs="Times New Roman"/>
        </w:rPr>
        <w:tab/>
      </w:r>
    </w:p>
    <w:p w:rsidR="00B86A25" w:rsidRDefault="00B86A25">
      <w:pPr>
        <w:jc w:val="both"/>
        <w:rPr>
          <w:rFonts w:cs="Times New Roman"/>
        </w:rPr>
      </w:pPr>
      <w:r>
        <w:rPr>
          <w:rFonts w:cs="Times New Roman"/>
        </w:rPr>
        <w:t>V 4.A sa najviac problémov vyskytlo v matematike pri násobení a delení v obore násobilky, pri písomnom sčítaní a odčítaní a výpočtu obvodov. V slovenskom jazyku robili problém pádové prípony a dopĺňanie i,í /y,ý do slov.</w:t>
      </w:r>
    </w:p>
    <w:p w:rsidR="00B86A25" w:rsidRDefault="00B86A25">
      <w:pPr>
        <w:jc w:val="both"/>
        <w:rPr>
          <w:rFonts w:cs="Times New Roman"/>
        </w:rPr>
      </w:pPr>
    </w:p>
    <w:p w:rsidR="00B86A25" w:rsidRDefault="00B86A25">
      <w:pPr>
        <w:jc w:val="both"/>
        <w:rPr>
          <w:rFonts w:cs="Times New Roman"/>
        </w:rPr>
      </w:pPr>
      <w:r>
        <w:rPr>
          <w:rFonts w:cs="Times New Roman"/>
        </w:rPr>
        <w:t>V závere nášho sedenia sme prijali uznesenie pre nový školský rok:</w:t>
      </w:r>
    </w:p>
    <w:p w:rsidR="00B86A25" w:rsidRDefault="00B86A25">
      <w:pPr>
        <w:ind w:left="360"/>
        <w:jc w:val="both"/>
        <w:rPr>
          <w:rFonts w:cs="Times New Roman"/>
        </w:rPr>
      </w:pPr>
      <w:r>
        <w:rPr>
          <w:rFonts w:cs="Times New Roman"/>
        </w:rPr>
        <w:t>-zamerať sa viac na precvičovanie gramatických javov</w:t>
      </w:r>
    </w:p>
    <w:p w:rsidR="00B86A25" w:rsidRDefault="00B86A25">
      <w:pPr>
        <w:ind w:left="360"/>
        <w:jc w:val="both"/>
        <w:rPr>
          <w:rFonts w:cs="Times New Roman"/>
        </w:rPr>
      </w:pPr>
      <w:r>
        <w:rPr>
          <w:rFonts w:cs="Times New Roman"/>
        </w:rPr>
        <w:t>-dbať u žiakova na úpravu zošitov a na správnosť písania jednotlivých tvarov písmen</w:t>
      </w:r>
    </w:p>
    <w:p w:rsidR="00B86A25" w:rsidRDefault="00B86A25">
      <w:pPr>
        <w:ind w:left="360"/>
        <w:jc w:val="both"/>
        <w:rPr>
          <w:rFonts w:cs="Times New Roman"/>
        </w:rPr>
      </w:pPr>
      <w:r>
        <w:rPr>
          <w:rFonts w:cs="Times New Roman"/>
        </w:rPr>
        <w:t>-upevňovať algoritmus sčítania , odčítania, násobenia a delenia, a viac sa venovať učivu geometrie</w:t>
      </w:r>
    </w:p>
    <w:p w:rsidR="00B86A25" w:rsidRDefault="00B86A25">
      <w:pPr>
        <w:jc w:val="both"/>
        <w:rPr>
          <w:rFonts w:cs="Times New Roman"/>
        </w:rPr>
      </w:pPr>
      <w:r>
        <w:rPr>
          <w:rFonts w:cs="Times New Roman"/>
        </w:rPr>
        <w:t xml:space="preserve">      -viac času venovať úlohám na rozvoj logického myslenia</w:t>
      </w:r>
    </w:p>
    <w:p w:rsidR="00B86A25" w:rsidRDefault="00B86A25">
      <w:pPr>
        <w:jc w:val="both"/>
        <w:rPr>
          <w:rFonts w:cs="Times New Roman"/>
        </w:rPr>
      </w:pPr>
      <w:r>
        <w:rPr>
          <w:rFonts w:cs="Times New Roman"/>
        </w:rPr>
        <w:t>Spolupráca s MŠ sa realizovala formou projektu Škôlka v škole a vzájomnými návštevami učiteliek v MŠ a ZŠ.</w:t>
      </w:r>
    </w:p>
    <w:p w:rsidR="00B86A25" w:rsidRDefault="00B86A25">
      <w:pPr>
        <w:ind w:left="360"/>
        <w:jc w:val="both"/>
        <w:rPr>
          <w:rFonts w:cs="Times New Roman"/>
        </w:rPr>
      </w:pPr>
      <w:r>
        <w:rPr>
          <w:rFonts w:cs="Times New Roman"/>
        </w:rPr>
        <w:t xml:space="preserve"> Spolupráca s rodičmi sa upevňovala najmä účasťou rodičov na ZRPŠ na otvorených hodinách i počas návštev Dňa otvorených dverí aj počas spoločných školských výletov.</w:t>
      </w:r>
    </w:p>
    <w:p w:rsidR="00B86A25" w:rsidRDefault="00B86A25">
      <w:pPr>
        <w:ind w:left="360"/>
        <w:jc w:val="both"/>
        <w:rPr>
          <w:rFonts w:cs="Times New Roman"/>
        </w:rPr>
      </w:pPr>
    </w:p>
    <w:p w:rsidR="00B86A25" w:rsidRDefault="00B86A25">
      <w:pPr>
        <w:jc w:val="both"/>
        <w:rPr>
          <w:rFonts w:cs="Times New Roman"/>
        </w:rPr>
      </w:pPr>
      <w:r>
        <w:rPr>
          <w:rFonts w:cs="Times New Roman"/>
        </w:rPr>
        <w:t xml:space="preserve">V závere tr. učiteľky zhodnotili činnosť v jednotlivých krúžkoch, zapojenie sa do projektov počas šk. roka a jednotlivých súťaží organizovaných školou, mestom, CVČ, ministerstvom školstva.                                                                                                                                                                         </w:t>
      </w:r>
    </w:p>
    <w:p w:rsidR="00B86A25" w:rsidRDefault="00B86A25">
      <w:pPr>
        <w:rPr>
          <w:rFonts w:cs="Times New Roman"/>
        </w:rPr>
      </w:pPr>
      <w:r>
        <w:rPr>
          <w:rFonts w:cs="Times New Roman"/>
        </w:rPr>
        <w:t xml:space="preserve"> Vypracovala: PaedDr. Marta Danková -vedúca MZ                                                                                                                                                     </w:t>
      </w:r>
    </w:p>
    <w:p w:rsidR="00B86A25" w:rsidRDefault="00B86A25">
      <w:pPr>
        <w:rPr>
          <w:rFonts w:cs="Times New Roman"/>
        </w:rPr>
      </w:pPr>
    </w:p>
    <w:p w:rsidR="00B86A25" w:rsidRDefault="00B86A25">
      <w:pPr>
        <w:rPr>
          <w:rFonts w:cs="Times New Roman"/>
        </w:rPr>
      </w:pPr>
    </w:p>
    <w:p w:rsidR="00B86A25" w:rsidRDefault="00B86A25">
      <w:pPr>
        <w:jc w:val="center"/>
        <w:rPr>
          <w:rFonts w:cs="Times New Roman"/>
          <w:b/>
          <w:bCs/>
          <w:sz w:val="36"/>
          <w:szCs w:val="36"/>
        </w:rPr>
      </w:pPr>
      <w:r>
        <w:rPr>
          <w:rFonts w:cs="Times New Roman"/>
          <w:b/>
          <w:bCs/>
          <w:sz w:val="36"/>
          <w:szCs w:val="36"/>
        </w:rPr>
        <w:t>ANALÝZA  ČINNOSTI MZ 1.-4. ZA</w:t>
      </w:r>
    </w:p>
    <w:p w:rsidR="00B86A25" w:rsidRDefault="00D236F8">
      <w:pPr>
        <w:jc w:val="center"/>
        <w:rPr>
          <w:rFonts w:cs="Times New Roman"/>
          <w:b/>
          <w:bCs/>
          <w:sz w:val="36"/>
          <w:szCs w:val="36"/>
        </w:rPr>
      </w:pPr>
      <w:r>
        <w:rPr>
          <w:rFonts w:cs="Times New Roman"/>
          <w:b/>
          <w:bCs/>
          <w:sz w:val="36"/>
          <w:szCs w:val="36"/>
        </w:rPr>
        <w:t>ŠK.ROK 2017 - 2018</w:t>
      </w:r>
    </w:p>
    <w:p w:rsidR="00B86A25" w:rsidRDefault="00B86A25">
      <w:pPr>
        <w:rPr>
          <w:rFonts w:cs="Times New Roman"/>
        </w:rPr>
      </w:pPr>
      <w:r>
        <w:rPr>
          <w:rFonts w:cs="Times New Roman"/>
        </w:rPr>
        <w:t xml:space="preserve">MZ pracovalo v tomto zložení: Vedúca MZ: PaedDr. Marta Danková         </w:t>
      </w:r>
    </w:p>
    <w:p w:rsidR="00B86A25" w:rsidRDefault="00B86A25">
      <w:pPr>
        <w:rPr>
          <w:rFonts w:cs="Times New Roman"/>
        </w:rPr>
      </w:pPr>
      <w:r>
        <w:rPr>
          <w:rFonts w:cs="Times New Roman"/>
        </w:rPr>
        <w:t xml:space="preserve">Členovia:  Mgr. Anna Frajtová                     </w:t>
      </w:r>
    </w:p>
    <w:p w:rsidR="00B86A25" w:rsidRDefault="00B86A25">
      <w:pPr>
        <w:tabs>
          <w:tab w:val="left" w:pos="3060"/>
          <w:tab w:val="left" w:pos="3960"/>
          <w:tab w:val="left" w:pos="7200"/>
        </w:tabs>
        <w:rPr>
          <w:rFonts w:cs="Times New Roman"/>
        </w:rPr>
      </w:pPr>
      <w:r>
        <w:rPr>
          <w:rFonts w:cs="Times New Roman"/>
        </w:rPr>
        <w:t xml:space="preserve">                 Mgr. Monika Sojková                  </w:t>
      </w:r>
    </w:p>
    <w:p w:rsidR="00B86A25" w:rsidRDefault="00B86A25">
      <w:pPr>
        <w:tabs>
          <w:tab w:val="left" w:pos="3060"/>
          <w:tab w:val="left" w:pos="3960"/>
          <w:tab w:val="left" w:pos="7200"/>
        </w:tabs>
        <w:rPr>
          <w:rFonts w:cs="Times New Roman"/>
        </w:rPr>
      </w:pPr>
      <w:r>
        <w:rPr>
          <w:rFonts w:cs="Times New Roman"/>
        </w:rPr>
        <w:t xml:space="preserve">                 Mgr. Viera Mačugová</w:t>
      </w:r>
    </w:p>
    <w:p w:rsidR="00B86A25" w:rsidRDefault="00B86A25">
      <w:pPr>
        <w:tabs>
          <w:tab w:val="left" w:pos="3060"/>
          <w:tab w:val="left" w:pos="3960"/>
          <w:tab w:val="left" w:pos="7200"/>
        </w:tabs>
        <w:rPr>
          <w:rFonts w:cs="Times New Roman"/>
        </w:rPr>
      </w:pPr>
      <w:r>
        <w:rPr>
          <w:rFonts w:cs="Times New Roman"/>
        </w:rPr>
        <w:t xml:space="preserve">                 Mgr. Jolana Ščecinová</w:t>
      </w:r>
    </w:p>
    <w:p w:rsidR="00B86A25" w:rsidRDefault="00B86A25">
      <w:pPr>
        <w:tabs>
          <w:tab w:val="left" w:pos="3060"/>
          <w:tab w:val="left" w:pos="3960"/>
          <w:tab w:val="left" w:pos="7200"/>
        </w:tabs>
        <w:rPr>
          <w:rFonts w:cs="Times New Roman"/>
        </w:rPr>
      </w:pPr>
      <w:r>
        <w:rPr>
          <w:rFonts w:cs="Times New Roman"/>
        </w:rPr>
        <w:t xml:space="preserve">                 Mgr. Kvetoslava Vincenčíková   </w:t>
      </w:r>
    </w:p>
    <w:p w:rsidR="00B86A25" w:rsidRDefault="00B86A25">
      <w:pPr>
        <w:tabs>
          <w:tab w:val="left" w:pos="3060"/>
          <w:tab w:val="left" w:pos="3960"/>
          <w:tab w:val="left" w:pos="7200"/>
        </w:tabs>
        <w:rPr>
          <w:rFonts w:cs="Times New Roman"/>
        </w:rPr>
      </w:pPr>
      <w:r>
        <w:rPr>
          <w:rFonts w:cs="Times New Roman"/>
        </w:rPr>
        <w:t xml:space="preserve">                 Mgr. Eva Maszkáľová                </w:t>
      </w:r>
    </w:p>
    <w:p w:rsidR="00B86A25" w:rsidRDefault="00B86A25">
      <w:pPr>
        <w:tabs>
          <w:tab w:val="left" w:pos="3060"/>
          <w:tab w:val="left" w:pos="3960"/>
          <w:tab w:val="left" w:pos="7200"/>
        </w:tabs>
        <w:rPr>
          <w:rFonts w:cs="Times New Roman"/>
        </w:rPr>
      </w:pPr>
      <w:r>
        <w:rPr>
          <w:rFonts w:cs="Times New Roman"/>
        </w:rPr>
        <w:t xml:space="preserve">                 Mgr. Mária Sabanová  -vychovávateľka                </w:t>
      </w:r>
      <w:r>
        <w:rPr>
          <w:rFonts w:cs="Times New Roman"/>
        </w:rPr>
        <w:tab/>
      </w:r>
      <w:r>
        <w:rPr>
          <w:rFonts w:cs="Times New Roman"/>
        </w:rPr>
        <w:tab/>
      </w:r>
    </w:p>
    <w:p w:rsidR="00B86A25" w:rsidRDefault="00B86A25">
      <w:pPr>
        <w:rPr>
          <w:rFonts w:cs="Times New Roman"/>
        </w:rPr>
      </w:pPr>
      <w:r>
        <w:rPr>
          <w:rFonts w:cs="Times New Roman"/>
        </w:rPr>
        <w:t xml:space="preserve">                 Mgr. Katarína  Rabatinová  -zást. riaditeľa   </w:t>
      </w:r>
    </w:p>
    <w:p w:rsidR="00B86A25" w:rsidRDefault="00B86A25">
      <w:pPr>
        <w:tabs>
          <w:tab w:val="left" w:pos="3060"/>
          <w:tab w:val="left" w:pos="3960"/>
          <w:tab w:val="left" w:pos="7200"/>
        </w:tabs>
        <w:rPr>
          <w:rFonts w:cs="Times New Roman"/>
        </w:rPr>
      </w:pPr>
      <w:r>
        <w:rPr>
          <w:rFonts w:cs="Times New Roman"/>
          <w:b/>
          <w:bCs/>
        </w:rPr>
        <w:t xml:space="preserve">                </w:t>
      </w:r>
      <w:r>
        <w:rPr>
          <w:rFonts w:cs="Times New Roman"/>
        </w:rPr>
        <w:t xml:space="preserve">          Mária  Šutľáková - asistent učiteľa    </w:t>
      </w:r>
      <w:r>
        <w:rPr>
          <w:rFonts w:cs="Times New Roman"/>
        </w:rPr>
        <w:tab/>
        <w:t xml:space="preserve">    </w:t>
      </w:r>
    </w:p>
    <w:p w:rsidR="00B86A25" w:rsidRDefault="00B86A25">
      <w:pPr>
        <w:tabs>
          <w:tab w:val="left" w:pos="3060"/>
          <w:tab w:val="left" w:pos="3960"/>
          <w:tab w:val="left" w:pos="7200"/>
        </w:tabs>
        <w:rPr>
          <w:rFonts w:cs="Times New Roman"/>
        </w:rPr>
      </w:pPr>
      <w:r>
        <w:rPr>
          <w:rFonts w:cs="Times New Roman"/>
        </w:rPr>
        <w:lastRenderedPageBreak/>
        <w:t xml:space="preserve">  Úlohy plánu MZ vychádzali  zo základných pedagogických dokumentov-zo ŠVP a inovovaného ŠVP  pre primárne vzdelávanie,  zo ŠkVP, z POP  MŠ SR, ktoré boli konkrétne rozpracované v Pláne práce školy. Stretnutia sa uskutočnili podľa naplánovaného harmonogramu a boli riešené úlohy, ktoré vyplývali z Plánu práce MZ  pre  1. stupeň. Plánované akcie, ale aj bezprostredné reakcie na pedagogické tlač- Dobrá škola, Naša škola, výzvy z CVČ, mesta a iných inštitúcií boli splnené podľa harmonogramu .</w:t>
      </w:r>
    </w:p>
    <w:p w:rsidR="00B86A25" w:rsidRDefault="00B86A25">
      <w:pPr>
        <w:tabs>
          <w:tab w:val="left" w:pos="3060"/>
          <w:tab w:val="left" w:pos="3960"/>
          <w:tab w:val="left" w:pos="7200"/>
        </w:tabs>
        <w:rPr>
          <w:rFonts w:cs="Times New Roman"/>
        </w:rPr>
      </w:pPr>
      <w:r>
        <w:rPr>
          <w:rFonts w:cs="Times New Roman"/>
        </w:rPr>
        <w:t>Rokovania MZ boli zaznamenané písomne v zápisnici.</w:t>
      </w:r>
    </w:p>
    <w:p w:rsidR="00B86A25" w:rsidRDefault="00B86A25">
      <w:pPr>
        <w:tabs>
          <w:tab w:val="left" w:pos="3060"/>
          <w:tab w:val="left" w:pos="3960"/>
          <w:tab w:val="left" w:pos="7200"/>
        </w:tabs>
        <w:rPr>
          <w:rFonts w:cs="Times New Roman"/>
        </w:rPr>
      </w:pPr>
      <w:r>
        <w:rPr>
          <w:rFonts w:cs="Times New Roman"/>
        </w:rPr>
        <w:t>Kontrola plnenia TVVP, ktoré boli po obsahovej a metodickej stránke vypracované podľa ŠVP a ŠkVP sa uskutočnila pravidelne raz švrťročne. Počas roka sa využívali špecializované učebne hudobnej výchovy a informatiky.</w:t>
      </w:r>
    </w:p>
    <w:p w:rsidR="00B86A25" w:rsidRDefault="00B86A25">
      <w:pPr>
        <w:tabs>
          <w:tab w:val="left" w:pos="3060"/>
          <w:tab w:val="left" w:pos="4140"/>
          <w:tab w:val="left" w:pos="5400"/>
        </w:tabs>
        <w:rPr>
          <w:rFonts w:cs="Times New Roman"/>
        </w:rPr>
      </w:pPr>
      <w:r>
        <w:rPr>
          <w:rFonts w:cs="Times New Roman"/>
        </w:rPr>
        <w:t xml:space="preserve">Úzka spolupráca pokračovala aj v tomto šk. roku so CPPPP v Trebišove pri vyšetrovaní začlenených žiakov a s MS na Jarnej a Obchodnej ulici. Bol zrealizovaný Deň otvorených dverí ,návštevy predškolákov na otvorenej hodine v prvom ročníku a účasť učiteliek na ZRPŠ v škôlkach. </w:t>
      </w:r>
    </w:p>
    <w:p w:rsidR="00B86A25" w:rsidRDefault="00B86A25">
      <w:pPr>
        <w:tabs>
          <w:tab w:val="left" w:pos="3060"/>
          <w:tab w:val="left" w:pos="4140"/>
          <w:tab w:val="left" w:pos="5400"/>
        </w:tabs>
        <w:rPr>
          <w:rFonts w:cs="Times New Roman"/>
        </w:rPr>
      </w:pPr>
      <w:r>
        <w:rPr>
          <w:rFonts w:cs="Times New Roman"/>
        </w:rPr>
        <w:t>V závere šk. roku boli zrealizované výchovné opatrenia –pochvala riaditeľom školy a odmena vecnými cenami za úspešnú reprezentáciu školy vo výtvarných, speváckych, recitačných, športových i vedomostných súťažiach .</w:t>
      </w:r>
    </w:p>
    <w:p w:rsidR="00B86A25" w:rsidRDefault="00B86A25">
      <w:pPr>
        <w:tabs>
          <w:tab w:val="left" w:pos="3060"/>
          <w:tab w:val="left" w:pos="4140"/>
          <w:tab w:val="left" w:pos="5400"/>
        </w:tabs>
        <w:rPr>
          <w:rFonts w:cs="Times New Roman"/>
        </w:rPr>
      </w:pPr>
      <w:r>
        <w:rPr>
          <w:rFonts w:cs="Times New Roman"/>
        </w:rPr>
        <w:t xml:space="preserve"> Výsledky z výstupných testov :                    Priemer v 2. polroku :</w:t>
      </w:r>
    </w:p>
    <w:p w:rsidR="00B86A25" w:rsidRDefault="00B86A25">
      <w:pPr>
        <w:tabs>
          <w:tab w:val="left" w:pos="3060"/>
          <w:tab w:val="left" w:pos="4140"/>
          <w:tab w:val="left" w:pos="5400"/>
        </w:tabs>
        <w:spacing w:line="240" w:lineRule="atLeast"/>
        <w:ind w:left="181"/>
        <w:rPr>
          <w:rFonts w:cs="Times New Roman"/>
        </w:rPr>
      </w:pPr>
      <w:r>
        <w:rPr>
          <w:rFonts w:cs="Times New Roman"/>
        </w:rPr>
        <w:t>1.A  - SJL -     1.51  ,                                         1.54</w:t>
      </w:r>
    </w:p>
    <w:p w:rsidR="00B86A25" w:rsidRDefault="00B86A25">
      <w:pPr>
        <w:tabs>
          <w:tab w:val="left" w:pos="3060"/>
          <w:tab w:val="left" w:pos="4140"/>
          <w:tab w:val="left" w:pos="5400"/>
        </w:tabs>
        <w:spacing w:line="240" w:lineRule="atLeast"/>
        <w:rPr>
          <w:rFonts w:cs="Times New Roman"/>
        </w:rPr>
      </w:pPr>
      <w:r>
        <w:rPr>
          <w:rFonts w:cs="Times New Roman"/>
        </w:rPr>
        <w:t xml:space="preserve">   1.A  -  MAT - 1.59                                            1.62 </w:t>
      </w:r>
    </w:p>
    <w:p w:rsidR="00B86A25" w:rsidRDefault="00B86A25">
      <w:pPr>
        <w:tabs>
          <w:tab w:val="left" w:pos="3060"/>
          <w:tab w:val="left" w:pos="4140"/>
          <w:tab w:val="left" w:pos="5400"/>
        </w:tabs>
        <w:ind w:left="180"/>
        <w:rPr>
          <w:rFonts w:cs="Times New Roman"/>
        </w:rPr>
      </w:pPr>
    </w:p>
    <w:p w:rsidR="00B86A25" w:rsidRDefault="00B86A25">
      <w:pPr>
        <w:tabs>
          <w:tab w:val="left" w:pos="3060"/>
          <w:tab w:val="left" w:pos="4140"/>
          <w:tab w:val="left" w:pos="5400"/>
        </w:tabs>
        <w:ind w:left="180"/>
        <w:rPr>
          <w:rFonts w:cs="Times New Roman"/>
        </w:rPr>
      </w:pPr>
      <w:r>
        <w:rPr>
          <w:rFonts w:cs="Times New Roman"/>
        </w:rPr>
        <w:t>2.A -   SJL   -   2,00                                           1.76</w:t>
      </w:r>
    </w:p>
    <w:p w:rsidR="00B86A25" w:rsidRDefault="00B86A25">
      <w:pPr>
        <w:tabs>
          <w:tab w:val="left" w:pos="3060"/>
          <w:tab w:val="left" w:pos="4140"/>
          <w:tab w:val="left" w:pos="5400"/>
        </w:tabs>
        <w:ind w:left="180"/>
        <w:rPr>
          <w:rFonts w:cs="Times New Roman"/>
        </w:rPr>
      </w:pPr>
      <w:r>
        <w:rPr>
          <w:rFonts w:cs="Times New Roman"/>
        </w:rPr>
        <w:t>2.A  -  MAT -  1,86                                           1.47</w:t>
      </w:r>
    </w:p>
    <w:p w:rsidR="00B86A25" w:rsidRDefault="00B86A25">
      <w:pPr>
        <w:tabs>
          <w:tab w:val="left" w:pos="3060"/>
          <w:tab w:val="left" w:pos="4140"/>
          <w:tab w:val="left" w:pos="5400"/>
        </w:tabs>
        <w:rPr>
          <w:rFonts w:cs="Times New Roman"/>
        </w:rPr>
      </w:pPr>
      <w:r>
        <w:rPr>
          <w:rFonts w:cs="Times New Roman"/>
        </w:rPr>
        <w:t xml:space="preserve">   2.B  -  SJL  -    2,88                                           3,08</w:t>
      </w:r>
    </w:p>
    <w:p w:rsidR="00B86A25" w:rsidRDefault="00B86A25">
      <w:pPr>
        <w:tabs>
          <w:tab w:val="left" w:pos="3060"/>
          <w:tab w:val="left" w:pos="4140"/>
          <w:tab w:val="left" w:pos="5400"/>
        </w:tabs>
        <w:ind w:left="180"/>
        <w:rPr>
          <w:rFonts w:cs="Times New Roman"/>
        </w:rPr>
      </w:pPr>
      <w:r>
        <w:rPr>
          <w:rFonts w:cs="Times New Roman"/>
        </w:rPr>
        <w:t>2.B  -  MAT  - 3,00                                           3,08</w:t>
      </w:r>
    </w:p>
    <w:p w:rsidR="00B86A25" w:rsidRDefault="00B86A25">
      <w:pPr>
        <w:tabs>
          <w:tab w:val="left" w:pos="3060"/>
          <w:tab w:val="left" w:pos="4140"/>
          <w:tab w:val="left" w:pos="5400"/>
        </w:tabs>
        <w:ind w:left="180"/>
        <w:rPr>
          <w:rFonts w:cs="Times New Roman"/>
        </w:rPr>
      </w:pPr>
    </w:p>
    <w:p w:rsidR="00B86A25" w:rsidRDefault="00B86A25">
      <w:pPr>
        <w:tabs>
          <w:tab w:val="left" w:pos="3060"/>
          <w:tab w:val="left" w:pos="4140"/>
          <w:tab w:val="left" w:pos="5400"/>
        </w:tabs>
        <w:ind w:left="180"/>
        <w:rPr>
          <w:rFonts w:cs="Times New Roman"/>
        </w:rPr>
      </w:pPr>
      <w:r>
        <w:rPr>
          <w:rFonts w:cs="Times New Roman"/>
        </w:rPr>
        <w:t>3.A  -  SJL  -    1,53                                           1,13</w:t>
      </w:r>
    </w:p>
    <w:p w:rsidR="00B86A25" w:rsidRDefault="00B86A25">
      <w:pPr>
        <w:tabs>
          <w:tab w:val="left" w:pos="3060"/>
          <w:tab w:val="left" w:pos="4140"/>
          <w:tab w:val="left" w:pos="5400"/>
        </w:tabs>
        <w:ind w:left="180"/>
        <w:rPr>
          <w:rFonts w:cs="Times New Roman"/>
        </w:rPr>
      </w:pPr>
      <w:r>
        <w:rPr>
          <w:rFonts w:cs="Times New Roman"/>
        </w:rPr>
        <w:t>3.A  - MAT  -  1,93                                           1,19</w:t>
      </w:r>
    </w:p>
    <w:p w:rsidR="00B86A25" w:rsidRDefault="00B86A25">
      <w:pPr>
        <w:tabs>
          <w:tab w:val="left" w:pos="3060"/>
          <w:tab w:val="left" w:pos="4140"/>
          <w:tab w:val="left" w:pos="5400"/>
        </w:tabs>
        <w:ind w:left="180"/>
        <w:rPr>
          <w:rFonts w:cs="Times New Roman"/>
        </w:rPr>
      </w:pPr>
      <w:r>
        <w:rPr>
          <w:rFonts w:cs="Times New Roman"/>
        </w:rPr>
        <w:t>3.B  - SJL -      2,50                                           3,08</w:t>
      </w:r>
    </w:p>
    <w:p w:rsidR="00B86A25" w:rsidRDefault="00B86A25">
      <w:pPr>
        <w:tabs>
          <w:tab w:val="left" w:pos="3060"/>
          <w:tab w:val="left" w:pos="4140"/>
          <w:tab w:val="left" w:pos="5400"/>
        </w:tabs>
        <w:ind w:left="180"/>
        <w:rPr>
          <w:rFonts w:cs="Times New Roman"/>
        </w:rPr>
      </w:pPr>
      <w:r>
        <w:rPr>
          <w:rFonts w:cs="Times New Roman"/>
        </w:rPr>
        <w:t>3.B  - MAT  -  2,37                                           3,08</w:t>
      </w:r>
    </w:p>
    <w:p w:rsidR="00B86A25" w:rsidRDefault="00B86A25">
      <w:pPr>
        <w:tabs>
          <w:tab w:val="left" w:pos="3060"/>
          <w:tab w:val="left" w:pos="4140"/>
          <w:tab w:val="left" w:pos="5400"/>
        </w:tabs>
        <w:ind w:left="180"/>
        <w:rPr>
          <w:rFonts w:cs="Times New Roman"/>
        </w:rPr>
      </w:pPr>
    </w:p>
    <w:p w:rsidR="00B86A25" w:rsidRDefault="00B86A25">
      <w:pPr>
        <w:tabs>
          <w:tab w:val="left" w:pos="3060"/>
          <w:tab w:val="left" w:pos="4140"/>
          <w:tab w:val="left" w:pos="5400"/>
        </w:tabs>
        <w:ind w:left="180"/>
        <w:rPr>
          <w:rFonts w:cs="Times New Roman"/>
        </w:rPr>
      </w:pPr>
      <w:r>
        <w:rPr>
          <w:rFonts w:cs="Times New Roman"/>
        </w:rPr>
        <w:t>4.A  - SJL  -     2,77                                           1,94</w:t>
      </w:r>
    </w:p>
    <w:p w:rsidR="00B86A25" w:rsidRDefault="00B86A25">
      <w:pPr>
        <w:tabs>
          <w:tab w:val="left" w:pos="3060"/>
          <w:tab w:val="left" w:pos="4140"/>
          <w:tab w:val="left" w:pos="5400"/>
        </w:tabs>
        <w:ind w:left="180"/>
        <w:rPr>
          <w:rFonts w:cs="Times New Roman"/>
        </w:rPr>
      </w:pPr>
      <w:r>
        <w:rPr>
          <w:rFonts w:cs="Times New Roman"/>
        </w:rPr>
        <w:t>4.A  - MAT  -  2.46                                           2,06</w:t>
      </w:r>
    </w:p>
    <w:p w:rsidR="00B86A25" w:rsidRDefault="00B86A25">
      <w:pPr>
        <w:tabs>
          <w:tab w:val="left" w:pos="3060"/>
          <w:tab w:val="left" w:pos="4140"/>
          <w:tab w:val="left" w:pos="5400"/>
        </w:tabs>
        <w:ind w:left="180"/>
        <w:rPr>
          <w:rFonts w:cs="Times New Roman"/>
        </w:rPr>
      </w:pPr>
      <w:r>
        <w:rPr>
          <w:rFonts w:cs="Times New Roman"/>
        </w:rPr>
        <w:t>4.B – SJL -      3,11                                           3,33</w:t>
      </w:r>
    </w:p>
    <w:p w:rsidR="00B86A25" w:rsidRDefault="00B86A25">
      <w:pPr>
        <w:tabs>
          <w:tab w:val="left" w:pos="3060"/>
          <w:tab w:val="left" w:pos="4140"/>
          <w:tab w:val="left" w:pos="5400"/>
        </w:tabs>
        <w:ind w:left="180"/>
        <w:rPr>
          <w:rFonts w:cs="Times New Roman"/>
        </w:rPr>
      </w:pPr>
      <w:r>
        <w:rPr>
          <w:rFonts w:cs="Times New Roman"/>
        </w:rPr>
        <w:t>4.B -  MAT  -  3,22                                           3,07</w:t>
      </w:r>
    </w:p>
    <w:p w:rsidR="00B86A25" w:rsidRDefault="00B86A25">
      <w:pPr>
        <w:tabs>
          <w:tab w:val="left" w:pos="3060"/>
          <w:tab w:val="left" w:pos="4140"/>
          <w:tab w:val="left" w:pos="5400"/>
        </w:tabs>
        <w:rPr>
          <w:rFonts w:cs="Times New Roman"/>
        </w:rPr>
      </w:pPr>
    </w:p>
    <w:p w:rsidR="00B86A25" w:rsidRDefault="00B86A25">
      <w:pPr>
        <w:tabs>
          <w:tab w:val="left" w:pos="3060"/>
          <w:tab w:val="left" w:pos="4140"/>
          <w:tab w:val="left" w:pos="5400"/>
        </w:tabs>
        <w:rPr>
          <w:rFonts w:cs="Times New Roman"/>
          <w:b/>
          <w:bCs/>
        </w:rPr>
      </w:pPr>
      <w:r>
        <w:rPr>
          <w:rFonts w:cs="Times New Roman"/>
        </w:rPr>
        <w:t xml:space="preserve">                                                                                                                                                    </w:t>
      </w:r>
      <w:r>
        <w:rPr>
          <w:rFonts w:cs="Times New Roman"/>
          <w:b/>
          <w:bCs/>
        </w:rPr>
        <w:t>Konkrétne podujatia, akcie, súťaže :</w:t>
      </w:r>
    </w:p>
    <w:p w:rsidR="00B86A25" w:rsidRDefault="00B86A25">
      <w:pPr>
        <w:tabs>
          <w:tab w:val="left" w:pos="3060"/>
          <w:tab w:val="left" w:pos="4140"/>
          <w:tab w:val="left" w:pos="5400"/>
        </w:tabs>
        <w:rPr>
          <w:rFonts w:cs="Times New Roman"/>
          <w:b/>
          <w:bCs/>
        </w:rPr>
      </w:pPr>
      <w:r>
        <w:rPr>
          <w:rFonts w:cs="Times New Roman"/>
          <w:b/>
          <w:bCs/>
        </w:rPr>
        <w:t xml:space="preserve">  Prednes poézie a prózy-</w:t>
      </w:r>
      <w:r>
        <w:rPr>
          <w:rFonts w:cs="Times New Roman"/>
          <w:b/>
          <w:bCs/>
        </w:rPr>
        <w:tab/>
        <w:t>Hviezdoslavov Kubín</w:t>
      </w:r>
    </w:p>
    <w:p w:rsidR="00B86A25" w:rsidRDefault="00B86A25">
      <w:pPr>
        <w:tabs>
          <w:tab w:val="left" w:pos="3060"/>
          <w:tab w:val="left" w:pos="3600"/>
          <w:tab w:val="left" w:pos="3960"/>
          <w:tab w:val="left" w:pos="7200"/>
        </w:tabs>
        <w:rPr>
          <w:rFonts w:cs="Times New Roman"/>
        </w:rPr>
      </w:pPr>
      <w:r>
        <w:rPr>
          <w:rFonts w:cs="Times New Roman"/>
          <w:b/>
          <w:bCs/>
        </w:rPr>
        <w:t xml:space="preserve">                                                   Návštevy mestskej knižnice</w:t>
      </w:r>
    </w:p>
    <w:p w:rsidR="00B86A25" w:rsidRDefault="00B86A25">
      <w:pPr>
        <w:tabs>
          <w:tab w:val="left" w:pos="3060"/>
          <w:tab w:val="left" w:pos="3600"/>
          <w:tab w:val="left" w:pos="3960"/>
          <w:tab w:val="left" w:pos="7200"/>
        </w:tabs>
        <w:rPr>
          <w:rFonts w:cs="Times New Roman"/>
        </w:rPr>
      </w:pPr>
      <w:r>
        <w:rPr>
          <w:rFonts w:cs="Times New Roman"/>
        </w:rPr>
        <w:tab/>
      </w:r>
      <w:r>
        <w:rPr>
          <w:rFonts w:cs="Times New Roman"/>
          <w:b/>
          <w:bCs/>
        </w:rPr>
        <w:t>Čítací maratón</w:t>
      </w:r>
    </w:p>
    <w:p w:rsidR="00B86A25" w:rsidRDefault="00B86A25">
      <w:pPr>
        <w:tabs>
          <w:tab w:val="left" w:pos="3060"/>
          <w:tab w:val="left" w:pos="3600"/>
          <w:tab w:val="left" w:pos="3960"/>
          <w:tab w:val="left" w:pos="7200"/>
        </w:tabs>
        <w:rPr>
          <w:rFonts w:cs="Times New Roman"/>
          <w:b/>
          <w:bCs/>
        </w:rPr>
      </w:pPr>
      <w:r>
        <w:rPr>
          <w:rFonts w:cs="Times New Roman"/>
          <w:b/>
          <w:bCs/>
        </w:rPr>
        <w:t>Spevácke súťaže-</w:t>
      </w:r>
      <w:r>
        <w:rPr>
          <w:rFonts w:cs="Times New Roman"/>
          <w:b/>
          <w:bCs/>
        </w:rPr>
        <w:tab/>
        <w:t xml:space="preserve">Hviezdička             </w:t>
      </w:r>
    </w:p>
    <w:p w:rsidR="00B86A25" w:rsidRDefault="00B86A25">
      <w:pPr>
        <w:tabs>
          <w:tab w:val="left" w:pos="3060"/>
          <w:tab w:val="left" w:pos="3600"/>
          <w:tab w:val="left" w:pos="3960"/>
          <w:tab w:val="left" w:pos="7200"/>
        </w:tabs>
        <w:rPr>
          <w:rFonts w:cs="Times New Roman"/>
          <w:b/>
          <w:bCs/>
        </w:rPr>
      </w:pPr>
      <w:r>
        <w:rPr>
          <w:rFonts w:cs="Times New Roman"/>
          <w:b/>
          <w:bCs/>
        </w:rPr>
        <w:t xml:space="preserve">                                                   Spev potešením</w:t>
      </w:r>
    </w:p>
    <w:p w:rsidR="00B86A25" w:rsidRDefault="00B86A25">
      <w:pPr>
        <w:tabs>
          <w:tab w:val="left" w:pos="3060"/>
          <w:tab w:val="left" w:pos="3600"/>
          <w:tab w:val="left" w:pos="3960"/>
          <w:tab w:val="left" w:pos="7200"/>
        </w:tabs>
        <w:rPr>
          <w:rFonts w:cs="Times New Roman"/>
          <w:b/>
          <w:bCs/>
        </w:rPr>
      </w:pPr>
      <w:r>
        <w:rPr>
          <w:rFonts w:cs="Times New Roman"/>
          <w:b/>
          <w:bCs/>
        </w:rPr>
        <w:t xml:space="preserve">                                                   Zemplin špiva a hutori                                                             Výtvarné súťaže-                     Zdravý životný štýl </w:t>
      </w:r>
    </w:p>
    <w:p w:rsidR="00B86A25" w:rsidRDefault="00B86A25">
      <w:pPr>
        <w:tabs>
          <w:tab w:val="left" w:pos="3060"/>
        </w:tabs>
        <w:rPr>
          <w:rFonts w:cs="Times New Roman"/>
          <w:b/>
          <w:bCs/>
        </w:rPr>
      </w:pPr>
      <w:r>
        <w:rPr>
          <w:rFonts w:cs="Times New Roman"/>
          <w:b/>
          <w:bCs/>
        </w:rPr>
        <w:tab/>
        <w:t xml:space="preserve">Vesmír očami detí                                                                             </w:t>
      </w:r>
    </w:p>
    <w:p w:rsidR="00B86A25" w:rsidRDefault="00B86A25">
      <w:pPr>
        <w:tabs>
          <w:tab w:val="left" w:pos="3060"/>
        </w:tabs>
        <w:rPr>
          <w:rFonts w:cs="Times New Roman"/>
          <w:b/>
          <w:bCs/>
        </w:rPr>
      </w:pPr>
      <w:r>
        <w:rPr>
          <w:rFonts w:cs="Times New Roman"/>
          <w:b/>
          <w:bCs/>
        </w:rPr>
        <w:t xml:space="preserve">                                                    Európa v škole</w:t>
      </w:r>
    </w:p>
    <w:p w:rsidR="00B86A25" w:rsidRDefault="00B86A25">
      <w:pPr>
        <w:tabs>
          <w:tab w:val="left" w:pos="3060"/>
        </w:tabs>
        <w:rPr>
          <w:rFonts w:cs="Times New Roman"/>
        </w:rPr>
      </w:pPr>
      <w:r>
        <w:rPr>
          <w:rFonts w:cs="Times New Roman"/>
          <w:b/>
          <w:bCs/>
        </w:rPr>
        <w:t xml:space="preserve">                                                    Energetika 2016                                                 </w:t>
      </w:r>
    </w:p>
    <w:p w:rsidR="00B86A25" w:rsidRDefault="00B86A25">
      <w:pPr>
        <w:tabs>
          <w:tab w:val="left" w:pos="3060"/>
        </w:tabs>
        <w:rPr>
          <w:rFonts w:cs="Times New Roman"/>
        </w:rPr>
      </w:pPr>
      <w:r>
        <w:rPr>
          <w:rFonts w:cs="Times New Roman"/>
          <w:b/>
          <w:bCs/>
        </w:rPr>
        <w:t xml:space="preserve">                                                   Záložka do knihy</w:t>
      </w:r>
    </w:p>
    <w:p w:rsidR="00B86A25" w:rsidRDefault="00B86A25">
      <w:pPr>
        <w:tabs>
          <w:tab w:val="left" w:pos="3060"/>
        </w:tabs>
        <w:rPr>
          <w:rFonts w:cs="Times New Roman"/>
        </w:rPr>
      </w:pPr>
      <w:r>
        <w:rPr>
          <w:rFonts w:cs="Times New Roman"/>
          <w:b/>
          <w:bCs/>
        </w:rPr>
        <w:t>Matematické súťaže-</w:t>
      </w:r>
      <w:r>
        <w:rPr>
          <w:rFonts w:cs="Times New Roman"/>
          <w:b/>
          <w:bCs/>
        </w:rPr>
        <w:tab/>
        <w:t>Klokan</w:t>
      </w:r>
    </w:p>
    <w:p w:rsidR="00B86A25" w:rsidRDefault="00B86A25">
      <w:pPr>
        <w:tabs>
          <w:tab w:val="left" w:pos="3060"/>
          <w:tab w:val="left" w:pos="5400"/>
        </w:tabs>
        <w:rPr>
          <w:rFonts w:cs="Times New Roman"/>
        </w:rPr>
      </w:pPr>
      <w:r>
        <w:rPr>
          <w:rFonts w:cs="Times New Roman"/>
          <w:b/>
          <w:bCs/>
        </w:rPr>
        <w:t xml:space="preserve">                                                   Klokanko</w:t>
      </w:r>
    </w:p>
    <w:p w:rsidR="00B86A25" w:rsidRDefault="00B86A25">
      <w:pPr>
        <w:tabs>
          <w:tab w:val="left" w:pos="3060"/>
          <w:tab w:val="left" w:pos="5400"/>
        </w:tabs>
        <w:rPr>
          <w:rFonts w:cs="Times New Roman"/>
          <w:b/>
          <w:bCs/>
        </w:rPr>
      </w:pPr>
      <w:r>
        <w:rPr>
          <w:rFonts w:cs="Times New Roman"/>
          <w:b/>
          <w:bCs/>
        </w:rPr>
        <w:t xml:space="preserve">                                                    Pytagoriáda (3.-4.ročník)</w:t>
      </w:r>
    </w:p>
    <w:p w:rsidR="00B86A25" w:rsidRDefault="00B86A25">
      <w:pPr>
        <w:tabs>
          <w:tab w:val="left" w:pos="3060"/>
          <w:tab w:val="left" w:pos="5400"/>
        </w:tabs>
        <w:rPr>
          <w:rFonts w:cs="Times New Roman"/>
          <w:b/>
          <w:bCs/>
        </w:rPr>
      </w:pPr>
      <w:r>
        <w:rPr>
          <w:rFonts w:cs="Times New Roman"/>
          <w:b/>
          <w:bCs/>
        </w:rPr>
        <w:t xml:space="preserve">                                                    Matematická olympiáda                                                                                                                                                                                                                                                                                                                                                                                                        Športové súťaže</w:t>
      </w:r>
      <w:r>
        <w:rPr>
          <w:rFonts w:cs="Times New Roman"/>
        </w:rPr>
        <w:t xml:space="preserve">   -                    </w:t>
      </w:r>
      <w:r>
        <w:rPr>
          <w:rFonts w:cs="Times New Roman"/>
          <w:b/>
          <w:bCs/>
        </w:rPr>
        <w:t xml:space="preserve"> Dopraváčik</w:t>
      </w:r>
    </w:p>
    <w:p w:rsidR="00B86A25" w:rsidRDefault="00B86A25">
      <w:pPr>
        <w:tabs>
          <w:tab w:val="left" w:pos="3060"/>
          <w:tab w:val="left" w:pos="5400"/>
        </w:tabs>
        <w:rPr>
          <w:rFonts w:cs="Times New Roman"/>
          <w:b/>
          <w:bCs/>
        </w:rPr>
      </w:pPr>
      <w:r>
        <w:rPr>
          <w:rFonts w:cs="Times New Roman"/>
          <w:b/>
          <w:bCs/>
        </w:rPr>
        <w:t xml:space="preserve">                                                    Detská  olympiáda</w:t>
      </w:r>
    </w:p>
    <w:p w:rsidR="00B86A25" w:rsidRDefault="00B86A25">
      <w:pPr>
        <w:tabs>
          <w:tab w:val="left" w:pos="3060"/>
          <w:tab w:val="left" w:pos="5400"/>
        </w:tabs>
        <w:rPr>
          <w:rFonts w:cs="Times New Roman"/>
        </w:rPr>
      </w:pPr>
      <w:r>
        <w:rPr>
          <w:rFonts w:cs="Times New Roman"/>
          <w:b/>
          <w:bCs/>
        </w:rPr>
        <w:t xml:space="preserve">Divadelné predstavenia  -   </w:t>
      </w:r>
      <w:r>
        <w:rPr>
          <w:rFonts w:cs="Times New Roman"/>
          <w:b/>
          <w:bCs/>
        </w:rPr>
        <w:tab/>
        <w:t xml:space="preserve">Košice Trebišov                        </w:t>
      </w:r>
    </w:p>
    <w:p w:rsidR="00B86A25" w:rsidRDefault="00B86A25">
      <w:pPr>
        <w:tabs>
          <w:tab w:val="left" w:pos="3060"/>
          <w:tab w:val="left" w:pos="4140"/>
          <w:tab w:val="left" w:pos="5400"/>
        </w:tabs>
        <w:rPr>
          <w:rFonts w:cs="Times New Roman"/>
          <w:b/>
          <w:bCs/>
        </w:rPr>
      </w:pPr>
      <w:r>
        <w:rPr>
          <w:rFonts w:cs="Times New Roman"/>
          <w:b/>
          <w:bCs/>
        </w:rPr>
        <w:t>Výchovné koncerty         -          ZUŠ Sečovce</w:t>
      </w:r>
      <w:r>
        <w:rPr>
          <w:rFonts w:cs="Times New Roman"/>
          <w:b/>
          <w:bCs/>
        </w:rPr>
        <w:tab/>
      </w:r>
    </w:p>
    <w:p w:rsidR="00B86A25" w:rsidRDefault="00B86A25">
      <w:pPr>
        <w:tabs>
          <w:tab w:val="left" w:pos="3060"/>
          <w:tab w:val="left" w:pos="4140"/>
          <w:tab w:val="left" w:pos="5400"/>
        </w:tabs>
        <w:rPr>
          <w:rFonts w:cs="Times New Roman"/>
          <w:b/>
          <w:bCs/>
        </w:rPr>
      </w:pPr>
      <w:r>
        <w:rPr>
          <w:rFonts w:cs="Times New Roman"/>
          <w:b/>
          <w:bCs/>
        </w:rPr>
        <w:t>Výstavy,besedy-</w:t>
      </w:r>
      <w:r>
        <w:rPr>
          <w:rFonts w:cs="Times New Roman"/>
          <w:b/>
          <w:bCs/>
        </w:rPr>
        <w:tab/>
        <w:t xml:space="preserve">Veľkonočná burza                                                   </w:t>
      </w:r>
    </w:p>
    <w:p w:rsidR="00B86A25" w:rsidRDefault="00B86A25">
      <w:pPr>
        <w:tabs>
          <w:tab w:val="left" w:pos="3060"/>
          <w:tab w:val="left" w:pos="4140"/>
          <w:tab w:val="left" w:pos="5400"/>
        </w:tabs>
        <w:rPr>
          <w:rFonts w:cs="Times New Roman"/>
          <w:b/>
          <w:bCs/>
        </w:rPr>
      </w:pPr>
      <w:r>
        <w:rPr>
          <w:rFonts w:cs="Times New Roman"/>
          <w:b/>
          <w:bCs/>
        </w:rPr>
        <w:t>Akadémie, besiedky-</w:t>
      </w:r>
      <w:r>
        <w:rPr>
          <w:rFonts w:cs="Times New Roman"/>
          <w:b/>
          <w:bCs/>
        </w:rPr>
        <w:tab/>
        <w:t>Babka, dedko, vy ste naše všetko</w:t>
      </w:r>
    </w:p>
    <w:p w:rsidR="00B86A25" w:rsidRDefault="00B86A25">
      <w:pPr>
        <w:tabs>
          <w:tab w:val="left" w:pos="3060"/>
          <w:tab w:val="left" w:pos="4140"/>
          <w:tab w:val="left" w:pos="5400"/>
        </w:tabs>
        <w:rPr>
          <w:rFonts w:cs="Times New Roman"/>
        </w:rPr>
      </w:pPr>
      <w:r>
        <w:rPr>
          <w:rFonts w:cs="Times New Roman"/>
          <w:b/>
          <w:bCs/>
        </w:rPr>
        <w:tab/>
        <w:t>Vianočná akadémia</w:t>
      </w:r>
    </w:p>
    <w:p w:rsidR="00B86A25" w:rsidRDefault="00B86A25">
      <w:pPr>
        <w:tabs>
          <w:tab w:val="left" w:pos="3060"/>
          <w:tab w:val="left" w:pos="4140"/>
          <w:tab w:val="left" w:pos="5400"/>
        </w:tabs>
        <w:rPr>
          <w:rFonts w:cs="Times New Roman"/>
        </w:rPr>
      </w:pPr>
      <w:r>
        <w:rPr>
          <w:rFonts w:cs="Times New Roman"/>
        </w:rPr>
        <w:t xml:space="preserve">                                                   </w:t>
      </w:r>
      <w:r>
        <w:rPr>
          <w:rFonts w:cs="Times New Roman"/>
          <w:b/>
          <w:bCs/>
        </w:rPr>
        <w:t>Vianočná besiedka</w:t>
      </w:r>
    </w:p>
    <w:p w:rsidR="00B86A25" w:rsidRDefault="00B86A25">
      <w:pPr>
        <w:tabs>
          <w:tab w:val="left" w:pos="3060"/>
          <w:tab w:val="left" w:pos="4140"/>
          <w:tab w:val="left" w:pos="5400"/>
        </w:tabs>
        <w:rPr>
          <w:rFonts w:cs="Times New Roman"/>
        </w:rPr>
      </w:pPr>
      <w:r>
        <w:rPr>
          <w:rFonts w:cs="Times New Roman"/>
        </w:rPr>
        <w:tab/>
      </w:r>
      <w:r>
        <w:rPr>
          <w:rFonts w:cs="Times New Roman"/>
          <w:b/>
          <w:bCs/>
        </w:rPr>
        <w:t>Deň Rodiny</w:t>
      </w:r>
    </w:p>
    <w:p w:rsidR="00B86A25" w:rsidRDefault="00B86A25">
      <w:pPr>
        <w:tabs>
          <w:tab w:val="left" w:pos="3060"/>
          <w:tab w:val="left" w:pos="4140"/>
          <w:tab w:val="left" w:pos="5400"/>
        </w:tabs>
        <w:rPr>
          <w:rFonts w:cs="Times New Roman"/>
          <w:b/>
          <w:bCs/>
        </w:rPr>
      </w:pPr>
      <w:r>
        <w:rPr>
          <w:rFonts w:cs="Times New Roman"/>
          <w:b/>
          <w:bCs/>
        </w:rPr>
        <w:lastRenderedPageBreak/>
        <w:t xml:space="preserve">Spolupráca s MŠ,ŠK   </w:t>
      </w:r>
      <w:r>
        <w:rPr>
          <w:rFonts w:cs="Times New Roman"/>
          <w:b/>
          <w:bCs/>
        </w:rPr>
        <w:tab/>
        <w:t>Návšteva predškolákov</w:t>
      </w:r>
    </w:p>
    <w:p w:rsidR="00B86A25" w:rsidRDefault="00B86A25">
      <w:pPr>
        <w:tabs>
          <w:tab w:val="left" w:pos="3060"/>
          <w:tab w:val="left" w:pos="4140"/>
          <w:tab w:val="left" w:pos="5400"/>
        </w:tabs>
        <w:rPr>
          <w:rFonts w:cs="Times New Roman"/>
        </w:rPr>
      </w:pPr>
      <w:r>
        <w:rPr>
          <w:rFonts w:cs="Times New Roman"/>
          <w:b/>
          <w:bCs/>
        </w:rPr>
        <w:t xml:space="preserve">a rodičmi </w:t>
      </w:r>
      <w:r>
        <w:rPr>
          <w:rFonts w:cs="Times New Roman"/>
          <w:b/>
          <w:bCs/>
        </w:rPr>
        <w:tab/>
        <w:t>Deň otvorených dverí</w:t>
      </w:r>
    </w:p>
    <w:p w:rsidR="00B86A25" w:rsidRDefault="00B86A25">
      <w:pPr>
        <w:tabs>
          <w:tab w:val="left" w:pos="3060"/>
          <w:tab w:val="left" w:pos="4140"/>
          <w:tab w:val="left" w:pos="5400"/>
        </w:tabs>
        <w:rPr>
          <w:rFonts w:cs="Times New Roman"/>
          <w:b/>
          <w:bCs/>
        </w:rPr>
      </w:pPr>
      <w:r>
        <w:rPr>
          <w:rFonts w:cs="Times New Roman"/>
        </w:rPr>
        <w:tab/>
      </w:r>
      <w:r>
        <w:rPr>
          <w:rFonts w:cs="Times New Roman"/>
          <w:b/>
          <w:bCs/>
        </w:rPr>
        <w:t>Otvorené hodiny</w:t>
      </w:r>
    </w:p>
    <w:p w:rsidR="00B86A25" w:rsidRDefault="00B86A25">
      <w:pPr>
        <w:tabs>
          <w:tab w:val="left" w:pos="3060"/>
          <w:tab w:val="left" w:pos="4140"/>
          <w:tab w:val="left" w:pos="5400"/>
        </w:tabs>
        <w:rPr>
          <w:rFonts w:cs="Times New Roman"/>
        </w:rPr>
      </w:pPr>
      <w:r>
        <w:rPr>
          <w:rFonts w:cs="Times New Roman"/>
          <w:b/>
          <w:bCs/>
        </w:rPr>
        <w:tab/>
        <w:t xml:space="preserve">Šarkaniáda –trojgeneračné stretnutie </w:t>
      </w:r>
      <w:r>
        <w:rPr>
          <w:rFonts w:cs="Times New Roman"/>
        </w:rPr>
        <w:tab/>
        <w:t xml:space="preserve">          </w:t>
      </w:r>
    </w:p>
    <w:p w:rsidR="00B86A25" w:rsidRDefault="00B86A25">
      <w:pPr>
        <w:tabs>
          <w:tab w:val="left" w:pos="3060"/>
          <w:tab w:val="left" w:pos="4140"/>
          <w:tab w:val="left" w:pos="5400"/>
        </w:tabs>
        <w:rPr>
          <w:rFonts w:cs="Times New Roman"/>
        </w:rPr>
      </w:pPr>
      <w:r>
        <w:rPr>
          <w:rFonts w:cs="Times New Roman"/>
          <w:b/>
          <w:bCs/>
        </w:rPr>
        <w:t>Triedne akcie, projekty-</w:t>
      </w:r>
      <w:r>
        <w:rPr>
          <w:rFonts w:cs="Times New Roman"/>
          <w:b/>
          <w:bCs/>
        </w:rPr>
        <w:tab/>
        <w:t>Deň jablka</w:t>
      </w:r>
    </w:p>
    <w:p w:rsidR="00B86A25" w:rsidRDefault="00B86A25">
      <w:pPr>
        <w:tabs>
          <w:tab w:val="left" w:pos="3060"/>
          <w:tab w:val="left" w:pos="4140"/>
          <w:tab w:val="left" w:pos="5400"/>
        </w:tabs>
        <w:ind w:left="3060" w:hanging="4320"/>
        <w:rPr>
          <w:rFonts w:cs="Times New Roman"/>
        </w:rPr>
      </w:pPr>
      <w:r>
        <w:rPr>
          <w:rFonts w:cs="Times New Roman"/>
          <w:b/>
          <w:bCs/>
        </w:rPr>
        <w:t xml:space="preserve">                                                                        Deň Zeme </w:t>
      </w:r>
    </w:p>
    <w:p w:rsidR="00B86A25" w:rsidRDefault="00B86A25">
      <w:pPr>
        <w:tabs>
          <w:tab w:val="left" w:pos="3060"/>
          <w:tab w:val="left" w:pos="4140"/>
          <w:tab w:val="left" w:pos="5400"/>
        </w:tabs>
        <w:ind w:left="3060" w:hanging="3060"/>
        <w:rPr>
          <w:rFonts w:cs="Times New Roman"/>
          <w:b/>
          <w:bCs/>
        </w:rPr>
      </w:pPr>
      <w:r>
        <w:rPr>
          <w:rFonts w:cs="Times New Roman"/>
          <w:b/>
          <w:bCs/>
        </w:rPr>
        <w:tab/>
        <w:t xml:space="preserve">Karneval  </w:t>
      </w:r>
    </w:p>
    <w:p w:rsidR="00B86A25" w:rsidRDefault="00B86A25">
      <w:pPr>
        <w:tabs>
          <w:tab w:val="left" w:pos="3060"/>
          <w:tab w:val="left" w:pos="4140"/>
          <w:tab w:val="left" w:pos="5400"/>
        </w:tabs>
        <w:ind w:left="3060" w:hanging="3060"/>
        <w:rPr>
          <w:rFonts w:cs="Times New Roman"/>
          <w:b/>
          <w:bCs/>
        </w:rPr>
      </w:pPr>
      <w:r>
        <w:rPr>
          <w:rFonts w:cs="Times New Roman"/>
          <w:b/>
          <w:bCs/>
        </w:rPr>
        <w:t xml:space="preserve">                                                   Deň mlieka</w:t>
      </w:r>
    </w:p>
    <w:p w:rsidR="00B86A25" w:rsidRDefault="00B86A25">
      <w:pPr>
        <w:tabs>
          <w:tab w:val="left" w:pos="3060"/>
          <w:tab w:val="left" w:pos="4140"/>
          <w:tab w:val="left" w:pos="5400"/>
        </w:tabs>
        <w:ind w:left="3060" w:hanging="3060"/>
        <w:rPr>
          <w:rFonts w:cs="Times New Roman"/>
          <w:b/>
          <w:bCs/>
        </w:rPr>
      </w:pPr>
      <w:r>
        <w:rPr>
          <w:rFonts w:cs="Times New Roman"/>
          <w:b/>
          <w:bCs/>
        </w:rPr>
        <w:t xml:space="preserve">                                                   Deň narcisov</w:t>
      </w:r>
    </w:p>
    <w:p w:rsidR="00B86A25" w:rsidRDefault="00B86A25">
      <w:pPr>
        <w:tabs>
          <w:tab w:val="left" w:pos="3060"/>
          <w:tab w:val="left" w:pos="4140"/>
          <w:tab w:val="left" w:pos="5400"/>
        </w:tabs>
        <w:rPr>
          <w:rFonts w:cs="Times New Roman"/>
          <w:b/>
          <w:bCs/>
        </w:rPr>
      </w:pPr>
      <w:r>
        <w:rPr>
          <w:rFonts w:cs="Times New Roman"/>
          <w:b/>
          <w:bCs/>
        </w:rPr>
        <w:t xml:space="preserve">                                                                                                                                                                                              Školské výlety, škola v prírode, exkurzie</w:t>
      </w:r>
    </w:p>
    <w:p w:rsidR="00B86A25" w:rsidRDefault="00B86A25">
      <w:pPr>
        <w:tabs>
          <w:tab w:val="left" w:pos="3060"/>
          <w:tab w:val="left" w:pos="4140"/>
          <w:tab w:val="left" w:pos="5400"/>
        </w:tabs>
        <w:ind w:left="3060" w:hanging="3060"/>
        <w:rPr>
          <w:rFonts w:cs="Times New Roman"/>
        </w:rPr>
      </w:pPr>
      <w:r>
        <w:rPr>
          <w:rFonts w:cs="Times New Roman"/>
        </w:rPr>
        <w:t>Aj plán vychádzok exkurzií, výletov bol splnený podľa plánu. Škola v prírode bola zrealizovaná od16.5. do20.5.2016 vo Vysokých Tatrách.</w:t>
      </w:r>
    </w:p>
    <w:p w:rsidR="00B86A25" w:rsidRDefault="00B86A25">
      <w:pPr>
        <w:tabs>
          <w:tab w:val="left" w:pos="3060"/>
          <w:tab w:val="left" w:pos="4140"/>
          <w:tab w:val="left" w:pos="5400"/>
        </w:tabs>
        <w:ind w:left="3060" w:hanging="3060"/>
        <w:rPr>
          <w:rFonts w:cs="Times New Roman"/>
        </w:rPr>
      </w:pPr>
      <w:r>
        <w:rPr>
          <w:rFonts w:cs="Times New Roman"/>
        </w:rPr>
        <w:t>Akcie a podujatia sú prezentované na webovej stránke školy, v školskom časopise Zavináčik a v miestnych novinách- Sečovský obzor .</w:t>
      </w:r>
    </w:p>
    <w:p w:rsidR="00B86A25" w:rsidRDefault="00B86A25">
      <w:pPr>
        <w:tabs>
          <w:tab w:val="left" w:pos="3060"/>
          <w:tab w:val="left" w:pos="4140"/>
          <w:tab w:val="left" w:pos="5400"/>
        </w:tabs>
        <w:ind w:left="180"/>
        <w:rPr>
          <w:rFonts w:cs="Times New Roman"/>
        </w:rPr>
      </w:pPr>
      <w:r>
        <w:rPr>
          <w:rFonts w:cs="Times New Roman"/>
        </w:rPr>
        <w:t>Vypracovala: PaedDr. Marta Danková- vedúca MZ</w:t>
      </w:r>
    </w:p>
    <w:p w:rsidR="00B86A25" w:rsidRDefault="00B86A25">
      <w:pPr>
        <w:tabs>
          <w:tab w:val="left" w:pos="3060"/>
          <w:tab w:val="left" w:pos="4140"/>
          <w:tab w:val="left" w:pos="5400"/>
        </w:tabs>
        <w:ind w:left="3060" w:hanging="3060"/>
        <w:rPr>
          <w:rFonts w:cs="Times New Roman"/>
        </w:rPr>
      </w:pPr>
    </w:p>
    <w:p w:rsidR="00B86A25" w:rsidRDefault="00B86A25">
      <w:pPr>
        <w:tabs>
          <w:tab w:val="left" w:pos="3060"/>
          <w:tab w:val="left" w:pos="4140"/>
          <w:tab w:val="left" w:pos="5400"/>
        </w:tabs>
        <w:ind w:left="3060" w:hanging="3060"/>
        <w:rPr>
          <w:rFonts w:cs="Times New Roman"/>
        </w:rPr>
      </w:pPr>
    </w:p>
    <w:p w:rsidR="00B86A25" w:rsidRDefault="00B86A25">
      <w:pPr>
        <w:tabs>
          <w:tab w:val="left" w:pos="3060"/>
          <w:tab w:val="left" w:pos="4140"/>
          <w:tab w:val="left" w:pos="5400"/>
        </w:tabs>
        <w:ind w:left="3060"/>
        <w:rPr>
          <w:rFonts w:cs="Times New Roman"/>
        </w:rPr>
      </w:pPr>
    </w:p>
    <w:p w:rsidR="00B86A25" w:rsidRDefault="00B86A25">
      <w:pPr>
        <w:jc w:val="center"/>
        <w:rPr>
          <w:rFonts w:ascii="Arial" w:hAnsi="Arial" w:cs="Arial"/>
          <w:b/>
          <w:bCs/>
          <w:sz w:val="28"/>
          <w:szCs w:val="28"/>
        </w:rPr>
      </w:pPr>
      <w:r>
        <w:rPr>
          <w:rFonts w:ascii="Arial" w:hAnsi="Arial" w:cs="Arial"/>
          <w:b/>
          <w:bCs/>
          <w:sz w:val="28"/>
          <w:szCs w:val="28"/>
        </w:rPr>
        <w:t xml:space="preserve">Analýza práce PK matematiky a prírodovedných predmetov  </w:t>
      </w:r>
    </w:p>
    <w:p w:rsidR="00B86A25" w:rsidRDefault="00B86A25">
      <w:pPr>
        <w:jc w:val="center"/>
        <w:rPr>
          <w:rFonts w:ascii="Arial" w:hAnsi="Arial" w:cs="Arial"/>
          <w:b/>
          <w:bCs/>
          <w:sz w:val="28"/>
          <w:szCs w:val="28"/>
        </w:rPr>
      </w:pPr>
      <w:r>
        <w:rPr>
          <w:rFonts w:ascii="Arial" w:hAnsi="Arial" w:cs="Arial"/>
          <w:b/>
          <w:bCs/>
          <w:sz w:val="28"/>
          <w:szCs w:val="28"/>
        </w:rPr>
        <w:t xml:space="preserve">(FYZ, CHE,  BIO, INF) </w:t>
      </w:r>
    </w:p>
    <w:p w:rsidR="00B86A25" w:rsidRDefault="00D236F8">
      <w:pPr>
        <w:jc w:val="center"/>
        <w:rPr>
          <w:rFonts w:ascii="Arial" w:hAnsi="Arial" w:cs="Arial"/>
          <w:b/>
          <w:bCs/>
          <w:sz w:val="28"/>
          <w:szCs w:val="28"/>
        </w:rPr>
      </w:pPr>
      <w:r>
        <w:rPr>
          <w:rFonts w:ascii="Arial" w:hAnsi="Arial" w:cs="Arial"/>
          <w:b/>
          <w:bCs/>
          <w:sz w:val="28"/>
          <w:szCs w:val="28"/>
        </w:rPr>
        <w:t xml:space="preserve"> v  školskom roku 2017/2018</w:t>
      </w:r>
    </w:p>
    <w:p w:rsidR="00B86A25" w:rsidRDefault="00B86A25">
      <w:pPr>
        <w:jc w:val="both"/>
        <w:rPr>
          <w:rFonts w:cs="Times New Roman"/>
          <w:b/>
          <w:bCs/>
        </w:rPr>
      </w:pPr>
    </w:p>
    <w:p w:rsidR="00B86A25" w:rsidRDefault="00B86A25">
      <w:pPr>
        <w:jc w:val="center"/>
        <w:rPr>
          <w:rFonts w:cs="Times New Roman"/>
          <w:b/>
          <w:bCs/>
          <w:i/>
          <w:iCs/>
          <w:sz w:val="28"/>
          <w:szCs w:val="28"/>
        </w:rPr>
      </w:pPr>
    </w:p>
    <w:p w:rsidR="00B86A25" w:rsidRDefault="00B86A25">
      <w:pPr>
        <w:jc w:val="both"/>
        <w:rPr>
          <w:rFonts w:ascii="Arial" w:hAnsi="Arial" w:cs="Arial"/>
        </w:rPr>
      </w:pPr>
      <w:r>
        <w:rPr>
          <w:rFonts w:ascii="Arial" w:hAnsi="Arial" w:cs="Arial"/>
          <w:b/>
          <w:bCs/>
          <w:i/>
          <w:iCs/>
          <w:u w:val="single"/>
        </w:rPr>
        <w:t>Vedúci PK:</w:t>
      </w:r>
      <w:r>
        <w:rPr>
          <w:rFonts w:ascii="Arial" w:hAnsi="Arial" w:cs="Arial"/>
        </w:rPr>
        <w:t xml:space="preserve"> H. Hallérová</w:t>
      </w:r>
    </w:p>
    <w:p w:rsidR="00B86A25" w:rsidRDefault="00B86A25">
      <w:pPr>
        <w:jc w:val="both"/>
        <w:rPr>
          <w:rFonts w:ascii="Arial" w:hAnsi="Arial" w:cs="Arial"/>
        </w:rPr>
      </w:pPr>
      <w:r>
        <w:rPr>
          <w:rFonts w:ascii="Arial" w:hAnsi="Arial" w:cs="Arial"/>
          <w:b/>
          <w:bCs/>
          <w:i/>
          <w:iCs/>
          <w:u w:val="single"/>
        </w:rPr>
        <w:t>Členovia PK:</w:t>
      </w:r>
      <w:r>
        <w:rPr>
          <w:rFonts w:ascii="Arial" w:hAnsi="Arial" w:cs="Arial"/>
          <w:b/>
          <w:bCs/>
          <w:i/>
          <w:iCs/>
        </w:rPr>
        <w:t xml:space="preserve">  </w:t>
      </w:r>
      <w:r>
        <w:rPr>
          <w:rFonts w:ascii="Arial" w:hAnsi="Arial" w:cs="Arial"/>
        </w:rPr>
        <w:t xml:space="preserve"> J. Košíková, L. Kožuchová,  S. Tóthová,  A. Repková - Greškovičová, M. Hantke. Predmetová komisia pracovala podľa schváleného plánu a zasadala v školskom roku 5-krát. Úlohy prejednané na jednotlivých zasadaniach boli splnené.</w:t>
      </w:r>
    </w:p>
    <w:p w:rsidR="00B86A25" w:rsidRDefault="00B86A25">
      <w:pPr>
        <w:jc w:val="both"/>
        <w:rPr>
          <w:rFonts w:cs="Times New Roman"/>
        </w:rPr>
      </w:pPr>
    </w:p>
    <w:p w:rsidR="00B86A25" w:rsidRDefault="00B86A25">
      <w:pPr>
        <w:jc w:val="both"/>
        <w:rPr>
          <w:rFonts w:cs="Times New Roman"/>
          <w:b/>
          <w:bCs/>
        </w:rPr>
      </w:pPr>
      <w:r>
        <w:rPr>
          <w:rFonts w:cs="Times New Roman"/>
          <w:b/>
          <w:bCs/>
        </w:rPr>
        <w:t>Tabuľka týždenného počtu vyučovacích hodín v jednotlivých predmetoch: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440"/>
        <w:gridCol w:w="934"/>
        <w:gridCol w:w="1399"/>
        <w:gridCol w:w="2110"/>
        <w:gridCol w:w="1497"/>
      </w:tblGrid>
      <w:tr w:rsidR="00B86A25">
        <w:tc>
          <w:tcPr>
            <w:tcW w:w="1980" w:type="dxa"/>
          </w:tcPr>
          <w:p w:rsidR="00B86A25" w:rsidRDefault="00B86A25">
            <w:pPr>
              <w:jc w:val="both"/>
              <w:rPr>
                <w:rFonts w:cs="Times New Roman"/>
              </w:rPr>
            </w:pPr>
            <w:r>
              <w:rPr>
                <w:rFonts w:cs="Times New Roman"/>
              </w:rPr>
              <w:t>Trieda:</w:t>
            </w:r>
          </w:p>
        </w:tc>
        <w:tc>
          <w:tcPr>
            <w:tcW w:w="1440" w:type="dxa"/>
          </w:tcPr>
          <w:p w:rsidR="00B86A25" w:rsidRDefault="00B86A25">
            <w:pPr>
              <w:jc w:val="center"/>
              <w:rPr>
                <w:rFonts w:cs="Times New Roman"/>
              </w:rPr>
            </w:pPr>
            <w:r>
              <w:rPr>
                <w:rFonts w:cs="Times New Roman"/>
              </w:rPr>
              <w:t>Matematika</w:t>
            </w:r>
          </w:p>
        </w:tc>
        <w:tc>
          <w:tcPr>
            <w:tcW w:w="934" w:type="dxa"/>
          </w:tcPr>
          <w:p w:rsidR="00B86A25" w:rsidRDefault="00B86A25">
            <w:pPr>
              <w:jc w:val="center"/>
              <w:rPr>
                <w:rFonts w:cs="Times New Roman"/>
              </w:rPr>
            </w:pPr>
            <w:r>
              <w:rPr>
                <w:rFonts w:cs="Times New Roman"/>
              </w:rPr>
              <w:t>Fyzika</w:t>
            </w:r>
          </w:p>
        </w:tc>
        <w:tc>
          <w:tcPr>
            <w:tcW w:w="1399" w:type="dxa"/>
          </w:tcPr>
          <w:p w:rsidR="00B86A25" w:rsidRDefault="00B86A25">
            <w:pPr>
              <w:jc w:val="center"/>
              <w:rPr>
                <w:rFonts w:cs="Times New Roman"/>
              </w:rPr>
            </w:pPr>
            <w:r>
              <w:rPr>
                <w:rFonts w:cs="Times New Roman"/>
              </w:rPr>
              <w:t>Chémia</w:t>
            </w:r>
          </w:p>
        </w:tc>
        <w:tc>
          <w:tcPr>
            <w:tcW w:w="2110" w:type="dxa"/>
          </w:tcPr>
          <w:p w:rsidR="00B86A25" w:rsidRDefault="00B86A25">
            <w:pPr>
              <w:jc w:val="center"/>
              <w:rPr>
                <w:rFonts w:cs="Times New Roman"/>
              </w:rPr>
            </w:pPr>
            <w:r>
              <w:rPr>
                <w:rFonts w:cs="Times New Roman"/>
              </w:rPr>
              <w:t>Biológia</w:t>
            </w:r>
          </w:p>
        </w:tc>
        <w:tc>
          <w:tcPr>
            <w:tcW w:w="1497" w:type="dxa"/>
          </w:tcPr>
          <w:p w:rsidR="00B86A25" w:rsidRDefault="00B86A25">
            <w:pPr>
              <w:jc w:val="center"/>
              <w:rPr>
                <w:rFonts w:cs="Times New Roman"/>
              </w:rPr>
            </w:pPr>
            <w:r>
              <w:rPr>
                <w:rFonts w:cs="Times New Roman"/>
              </w:rPr>
              <w:t>Informatika</w:t>
            </w:r>
          </w:p>
        </w:tc>
      </w:tr>
      <w:tr w:rsidR="00B86A25">
        <w:tc>
          <w:tcPr>
            <w:tcW w:w="1980" w:type="dxa"/>
          </w:tcPr>
          <w:p w:rsidR="00B86A25" w:rsidRDefault="00B86A25">
            <w:pPr>
              <w:jc w:val="both"/>
              <w:rPr>
                <w:rFonts w:cs="Times New Roman"/>
              </w:rPr>
            </w:pPr>
            <w:r>
              <w:rPr>
                <w:rFonts w:cs="Times New Roman"/>
              </w:rPr>
              <w:t>V.A  -  I 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w:t>
            </w:r>
          </w:p>
        </w:tc>
        <w:tc>
          <w:tcPr>
            <w:tcW w:w="1399" w:type="dxa"/>
          </w:tcPr>
          <w:p w:rsidR="00B86A25" w:rsidRDefault="00B86A25">
            <w:pPr>
              <w:jc w:val="center"/>
              <w:rPr>
                <w:rFonts w:cs="Times New Roman"/>
              </w:rPr>
            </w:pPr>
            <w:r>
              <w:rPr>
                <w:rFonts w:cs="Times New Roman"/>
              </w:rPr>
              <w:t>-</w:t>
            </w:r>
          </w:p>
        </w:tc>
        <w:tc>
          <w:tcPr>
            <w:tcW w:w="2110" w:type="dxa"/>
          </w:tcPr>
          <w:p w:rsidR="00B86A25" w:rsidRDefault="00B86A25">
            <w:pPr>
              <w:jc w:val="center"/>
              <w:rPr>
                <w:rFonts w:cs="Times New Roman"/>
              </w:rPr>
            </w:pPr>
            <w:r>
              <w:rPr>
                <w:rFonts w:cs="Times New Roman"/>
              </w:rPr>
              <w:t>2</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V.A  -  II.polrok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w:t>
            </w:r>
          </w:p>
        </w:tc>
        <w:tc>
          <w:tcPr>
            <w:tcW w:w="1399" w:type="dxa"/>
          </w:tcPr>
          <w:p w:rsidR="00B86A25" w:rsidRDefault="00B86A25">
            <w:pPr>
              <w:jc w:val="center"/>
              <w:rPr>
                <w:rFonts w:cs="Times New Roman"/>
              </w:rPr>
            </w:pPr>
            <w:r>
              <w:rPr>
                <w:rFonts w:cs="Times New Roman"/>
              </w:rPr>
              <w:t>-</w:t>
            </w:r>
          </w:p>
        </w:tc>
        <w:tc>
          <w:tcPr>
            <w:tcW w:w="2110" w:type="dxa"/>
          </w:tcPr>
          <w:p w:rsidR="00B86A25" w:rsidRDefault="00B86A25">
            <w:pPr>
              <w:jc w:val="center"/>
              <w:rPr>
                <w:rFonts w:cs="Times New Roman"/>
              </w:rPr>
            </w:pPr>
            <w:r>
              <w:rPr>
                <w:rFonts w:cs="Times New Roman"/>
              </w:rPr>
              <w:t>2</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V.B  -  I polrok</w:t>
            </w:r>
          </w:p>
        </w:tc>
        <w:tc>
          <w:tcPr>
            <w:tcW w:w="1440" w:type="dxa"/>
          </w:tcPr>
          <w:p w:rsidR="00B86A25" w:rsidRDefault="00B86A25">
            <w:pPr>
              <w:jc w:val="center"/>
              <w:rPr>
                <w:rFonts w:cs="Times New Roman"/>
              </w:rPr>
            </w:pPr>
            <w:r>
              <w:rPr>
                <w:rFonts w:cs="Times New Roman"/>
              </w:rPr>
              <w:t>4</w:t>
            </w:r>
          </w:p>
        </w:tc>
        <w:tc>
          <w:tcPr>
            <w:tcW w:w="934" w:type="dxa"/>
          </w:tcPr>
          <w:p w:rsidR="00B86A25" w:rsidRDefault="00B86A25">
            <w:pPr>
              <w:jc w:val="center"/>
              <w:rPr>
                <w:rFonts w:cs="Times New Roman"/>
              </w:rPr>
            </w:pPr>
            <w:r>
              <w:rPr>
                <w:rFonts w:cs="Times New Roman"/>
              </w:rPr>
              <w:t>-</w:t>
            </w:r>
          </w:p>
        </w:tc>
        <w:tc>
          <w:tcPr>
            <w:tcW w:w="1399" w:type="dxa"/>
          </w:tcPr>
          <w:p w:rsidR="00B86A25" w:rsidRDefault="00B86A25">
            <w:pPr>
              <w:jc w:val="center"/>
              <w:rPr>
                <w:rFonts w:cs="Times New Roman"/>
              </w:rPr>
            </w:pPr>
            <w:r>
              <w:rPr>
                <w:rFonts w:cs="Times New Roman"/>
              </w:rPr>
              <w:t>-</w:t>
            </w:r>
          </w:p>
        </w:tc>
        <w:tc>
          <w:tcPr>
            <w:tcW w:w="2110" w:type="dxa"/>
          </w:tcPr>
          <w:p w:rsidR="00B86A25" w:rsidRDefault="00B86A25">
            <w:pPr>
              <w:jc w:val="center"/>
              <w:rPr>
                <w:rFonts w:cs="Times New Roman"/>
              </w:rPr>
            </w:pPr>
            <w:r>
              <w:rPr>
                <w:rFonts w:cs="Times New Roman"/>
              </w:rPr>
              <w:t>2</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V.B  -  II polrok</w:t>
            </w:r>
          </w:p>
        </w:tc>
        <w:tc>
          <w:tcPr>
            <w:tcW w:w="1440" w:type="dxa"/>
          </w:tcPr>
          <w:p w:rsidR="00B86A25" w:rsidRDefault="00B86A25">
            <w:pPr>
              <w:jc w:val="center"/>
              <w:rPr>
                <w:rFonts w:cs="Times New Roman"/>
              </w:rPr>
            </w:pPr>
            <w:r>
              <w:rPr>
                <w:rFonts w:cs="Times New Roman"/>
              </w:rPr>
              <w:t>4</w:t>
            </w:r>
          </w:p>
        </w:tc>
        <w:tc>
          <w:tcPr>
            <w:tcW w:w="934" w:type="dxa"/>
          </w:tcPr>
          <w:p w:rsidR="00B86A25" w:rsidRDefault="00B86A25">
            <w:pPr>
              <w:jc w:val="center"/>
              <w:rPr>
                <w:rFonts w:cs="Times New Roman"/>
              </w:rPr>
            </w:pPr>
            <w:r>
              <w:rPr>
                <w:rFonts w:cs="Times New Roman"/>
              </w:rPr>
              <w:t>-</w:t>
            </w:r>
          </w:p>
        </w:tc>
        <w:tc>
          <w:tcPr>
            <w:tcW w:w="1399" w:type="dxa"/>
          </w:tcPr>
          <w:p w:rsidR="00B86A25" w:rsidRDefault="00B86A25">
            <w:pPr>
              <w:jc w:val="center"/>
              <w:rPr>
                <w:rFonts w:cs="Times New Roman"/>
              </w:rPr>
            </w:pPr>
            <w:r>
              <w:rPr>
                <w:rFonts w:cs="Times New Roman"/>
              </w:rPr>
              <w:t>-</w:t>
            </w:r>
          </w:p>
        </w:tc>
        <w:tc>
          <w:tcPr>
            <w:tcW w:w="2110" w:type="dxa"/>
          </w:tcPr>
          <w:p w:rsidR="00B86A25" w:rsidRDefault="00B86A25">
            <w:pPr>
              <w:jc w:val="center"/>
              <w:rPr>
                <w:rFonts w:cs="Times New Roman"/>
              </w:rPr>
            </w:pPr>
            <w:r>
              <w:rPr>
                <w:rFonts w:cs="Times New Roman"/>
              </w:rPr>
              <w:t>2</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VI.A  -  I 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2</w:t>
            </w:r>
          </w:p>
        </w:tc>
        <w:tc>
          <w:tcPr>
            <w:tcW w:w="1399" w:type="dxa"/>
          </w:tcPr>
          <w:p w:rsidR="00B86A25" w:rsidRDefault="00B86A25">
            <w:pPr>
              <w:jc w:val="center"/>
              <w:rPr>
                <w:rFonts w:cs="Times New Roman"/>
              </w:rPr>
            </w:pPr>
            <w:r>
              <w:rPr>
                <w:rFonts w:cs="Times New Roman"/>
              </w:rPr>
              <w:t>-</w:t>
            </w:r>
          </w:p>
        </w:tc>
        <w:tc>
          <w:tcPr>
            <w:tcW w:w="2110" w:type="dxa"/>
          </w:tcPr>
          <w:p w:rsidR="00B86A25" w:rsidRDefault="00B86A25">
            <w:pPr>
              <w:jc w:val="center"/>
              <w:rPr>
                <w:rFonts w:cs="Times New Roman"/>
              </w:rPr>
            </w:pPr>
            <w:r>
              <w:rPr>
                <w:rFonts w:cs="Times New Roman"/>
              </w:rPr>
              <w:t>2</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VI.A  -  II 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2</w:t>
            </w:r>
          </w:p>
        </w:tc>
        <w:tc>
          <w:tcPr>
            <w:tcW w:w="1399" w:type="dxa"/>
          </w:tcPr>
          <w:p w:rsidR="00B86A25" w:rsidRDefault="00B86A25">
            <w:pPr>
              <w:jc w:val="center"/>
              <w:rPr>
                <w:rFonts w:cs="Times New Roman"/>
              </w:rPr>
            </w:pPr>
            <w:r>
              <w:rPr>
                <w:rFonts w:cs="Times New Roman"/>
              </w:rPr>
              <w:t>-</w:t>
            </w:r>
          </w:p>
        </w:tc>
        <w:tc>
          <w:tcPr>
            <w:tcW w:w="2110" w:type="dxa"/>
          </w:tcPr>
          <w:p w:rsidR="00B86A25" w:rsidRDefault="00B86A25">
            <w:pPr>
              <w:jc w:val="center"/>
              <w:rPr>
                <w:rFonts w:cs="Times New Roman"/>
              </w:rPr>
            </w:pPr>
            <w:r>
              <w:rPr>
                <w:rFonts w:cs="Times New Roman"/>
              </w:rPr>
              <w:t>2</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VI.B  -  I polrok</w:t>
            </w:r>
          </w:p>
        </w:tc>
        <w:tc>
          <w:tcPr>
            <w:tcW w:w="1440" w:type="dxa"/>
          </w:tcPr>
          <w:p w:rsidR="00B86A25" w:rsidRDefault="00B86A25">
            <w:pPr>
              <w:jc w:val="center"/>
              <w:rPr>
                <w:rFonts w:cs="Times New Roman"/>
              </w:rPr>
            </w:pPr>
            <w:r>
              <w:rPr>
                <w:rFonts w:cs="Times New Roman"/>
              </w:rPr>
              <w:t>4</w:t>
            </w:r>
          </w:p>
        </w:tc>
        <w:tc>
          <w:tcPr>
            <w:tcW w:w="934" w:type="dxa"/>
          </w:tcPr>
          <w:p w:rsidR="00B86A25" w:rsidRDefault="00B86A25">
            <w:pPr>
              <w:jc w:val="center"/>
              <w:rPr>
                <w:rFonts w:cs="Times New Roman"/>
              </w:rPr>
            </w:pPr>
            <w:r>
              <w:rPr>
                <w:rFonts w:cs="Times New Roman"/>
              </w:rPr>
              <w:t>1</w:t>
            </w:r>
          </w:p>
        </w:tc>
        <w:tc>
          <w:tcPr>
            <w:tcW w:w="1399" w:type="dxa"/>
          </w:tcPr>
          <w:p w:rsidR="00B86A25" w:rsidRDefault="00B86A25">
            <w:pPr>
              <w:jc w:val="center"/>
              <w:rPr>
                <w:rFonts w:cs="Times New Roman"/>
              </w:rPr>
            </w:pPr>
            <w:r>
              <w:rPr>
                <w:rFonts w:cs="Times New Roman"/>
              </w:rPr>
              <w:t>-</w:t>
            </w:r>
          </w:p>
        </w:tc>
        <w:tc>
          <w:tcPr>
            <w:tcW w:w="2110" w:type="dxa"/>
          </w:tcPr>
          <w:p w:rsidR="00B86A25" w:rsidRDefault="00B86A25">
            <w:pPr>
              <w:jc w:val="center"/>
              <w:rPr>
                <w:rFonts w:cs="Times New Roman"/>
              </w:rPr>
            </w:pPr>
            <w:r>
              <w:rPr>
                <w:rFonts w:cs="Times New Roman"/>
              </w:rPr>
              <w:t>1</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VI.B  -  II polrok</w:t>
            </w:r>
          </w:p>
        </w:tc>
        <w:tc>
          <w:tcPr>
            <w:tcW w:w="1440" w:type="dxa"/>
          </w:tcPr>
          <w:p w:rsidR="00B86A25" w:rsidRDefault="00B86A25">
            <w:pPr>
              <w:jc w:val="center"/>
              <w:rPr>
                <w:rFonts w:cs="Times New Roman"/>
              </w:rPr>
            </w:pPr>
            <w:r>
              <w:rPr>
                <w:rFonts w:cs="Times New Roman"/>
              </w:rPr>
              <w:t>4</w:t>
            </w:r>
          </w:p>
        </w:tc>
        <w:tc>
          <w:tcPr>
            <w:tcW w:w="934" w:type="dxa"/>
          </w:tcPr>
          <w:p w:rsidR="00B86A25" w:rsidRDefault="00B86A25">
            <w:pPr>
              <w:jc w:val="center"/>
              <w:rPr>
                <w:rFonts w:cs="Times New Roman"/>
              </w:rPr>
            </w:pPr>
            <w:r>
              <w:rPr>
                <w:rFonts w:cs="Times New Roman"/>
              </w:rPr>
              <w:t>1</w:t>
            </w:r>
          </w:p>
        </w:tc>
        <w:tc>
          <w:tcPr>
            <w:tcW w:w="1399" w:type="dxa"/>
          </w:tcPr>
          <w:p w:rsidR="00B86A25" w:rsidRDefault="00B86A25">
            <w:pPr>
              <w:jc w:val="center"/>
              <w:rPr>
                <w:rFonts w:cs="Times New Roman"/>
              </w:rPr>
            </w:pPr>
            <w:r>
              <w:rPr>
                <w:rFonts w:cs="Times New Roman"/>
              </w:rPr>
              <w:t>-</w:t>
            </w:r>
          </w:p>
        </w:tc>
        <w:tc>
          <w:tcPr>
            <w:tcW w:w="2110" w:type="dxa"/>
          </w:tcPr>
          <w:p w:rsidR="00B86A25" w:rsidRDefault="00B86A25">
            <w:pPr>
              <w:jc w:val="center"/>
              <w:rPr>
                <w:rFonts w:cs="Times New Roman"/>
              </w:rPr>
            </w:pPr>
            <w:r>
              <w:rPr>
                <w:rFonts w:cs="Times New Roman"/>
              </w:rPr>
              <w:t>1</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VII.A  -  I 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1</w:t>
            </w:r>
          </w:p>
        </w:tc>
        <w:tc>
          <w:tcPr>
            <w:tcW w:w="1399" w:type="dxa"/>
          </w:tcPr>
          <w:p w:rsidR="00B86A25" w:rsidRDefault="00B86A25">
            <w:pPr>
              <w:jc w:val="center"/>
              <w:rPr>
                <w:rFonts w:cs="Times New Roman"/>
              </w:rPr>
            </w:pPr>
            <w:r>
              <w:rPr>
                <w:rFonts w:cs="Times New Roman"/>
              </w:rPr>
              <w:t>1</w:t>
            </w:r>
          </w:p>
        </w:tc>
        <w:tc>
          <w:tcPr>
            <w:tcW w:w="2110" w:type="dxa"/>
          </w:tcPr>
          <w:p w:rsidR="00B86A25" w:rsidRDefault="00B86A25">
            <w:pPr>
              <w:jc w:val="center"/>
              <w:rPr>
                <w:rFonts w:cs="Times New Roman"/>
              </w:rPr>
            </w:pPr>
            <w:r>
              <w:rPr>
                <w:rFonts w:cs="Times New Roman"/>
              </w:rPr>
              <w:t>2</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VII.A  - II 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1</w:t>
            </w:r>
          </w:p>
        </w:tc>
        <w:tc>
          <w:tcPr>
            <w:tcW w:w="1399" w:type="dxa"/>
          </w:tcPr>
          <w:p w:rsidR="00B86A25" w:rsidRDefault="00B86A25">
            <w:pPr>
              <w:jc w:val="center"/>
              <w:rPr>
                <w:rFonts w:cs="Times New Roman"/>
              </w:rPr>
            </w:pPr>
            <w:r>
              <w:rPr>
                <w:rFonts w:cs="Times New Roman"/>
              </w:rPr>
              <w:t>1</w:t>
            </w:r>
          </w:p>
        </w:tc>
        <w:tc>
          <w:tcPr>
            <w:tcW w:w="2110" w:type="dxa"/>
          </w:tcPr>
          <w:p w:rsidR="00B86A25" w:rsidRDefault="00B86A25">
            <w:pPr>
              <w:jc w:val="center"/>
              <w:rPr>
                <w:rFonts w:cs="Times New Roman"/>
              </w:rPr>
            </w:pPr>
            <w:r>
              <w:rPr>
                <w:rFonts w:cs="Times New Roman"/>
              </w:rPr>
              <w:t>1</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VII.B  -  I 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1</w:t>
            </w:r>
          </w:p>
        </w:tc>
        <w:tc>
          <w:tcPr>
            <w:tcW w:w="1399" w:type="dxa"/>
          </w:tcPr>
          <w:p w:rsidR="00B86A25" w:rsidRDefault="00B86A25">
            <w:pPr>
              <w:jc w:val="center"/>
              <w:rPr>
                <w:rFonts w:cs="Times New Roman"/>
              </w:rPr>
            </w:pPr>
            <w:r>
              <w:rPr>
                <w:rFonts w:cs="Times New Roman"/>
              </w:rPr>
              <w:t>1</w:t>
            </w:r>
          </w:p>
        </w:tc>
        <w:tc>
          <w:tcPr>
            <w:tcW w:w="2110" w:type="dxa"/>
          </w:tcPr>
          <w:p w:rsidR="00B86A25" w:rsidRDefault="00B86A25">
            <w:pPr>
              <w:jc w:val="center"/>
              <w:rPr>
                <w:rFonts w:cs="Times New Roman"/>
              </w:rPr>
            </w:pPr>
            <w:r>
              <w:rPr>
                <w:rFonts w:cs="Times New Roman"/>
              </w:rPr>
              <w:t>1</w:t>
            </w:r>
          </w:p>
        </w:tc>
        <w:tc>
          <w:tcPr>
            <w:tcW w:w="1497" w:type="dxa"/>
          </w:tcPr>
          <w:p w:rsidR="00B86A25" w:rsidRDefault="00B86A25">
            <w:pPr>
              <w:jc w:val="center"/>
              <w:rPr>
                <w:rFonts w:cs="Times New Roman"/>
              </w:rPr>
            </w:pPr>
            <w:r>
              <w:rPr>
                <w:rFonts w:cs="Times New Roman"/>
              </w:rPr>
              <w:t>-</w:t>
            </w:r>
          </w:p>
        </w:tc>
      </w:tr>
      <w:tr w:rsidR="00B86A25">
        <w:tc>
          <w:tcPr>
            <w:tcW w:w="1980" w:type="dxa"/>
          </w:tcPr>
          <w:p w:rsidR="00B86A25" w:rsidRDefault="00B86A25">
            <w:pPr>
              <w:jc w:val="both"/>
              <w:rPr>
                <w:rFonts w:cs="Times New Roman"/>
              </w:rPr>
            </w:pPr>
            <w:r>
              <w:rPr>
                <w:rFonts w:cs="Times New Roman"/>
              </w:rPr>
              <w:t>VII.B - II. 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1</w:t>
            </w:r>
          </w:p>
        </w:tc>
        <w:tc>
          <w:tcPr>
            <w:tcW w:w="1399" w:type="dxa"/>
          </w:tcPr>
          <w:p w:rsidR="00B86A25" w:rsidRDefault="00B86A25">
            <w:pPr>
              <w:jc w:val="center"/>
              <w:rPr>
                <w:rFonts w:cs="Times New Roman"/>
              </w:rPr>
            </w:pPr>
            <w:r>
              <w:rPr>
                <w:rFonts w:cs="Times New Roman"/>
              </w:rPr>
              <w:t>1</w:t>
            </w:r>
          </w:p>
        </w:tc>
        <w:tc>
          <w:tcPr>
            <w:tcW w:w="2110" w:type="dxa"/>
          </w:tcPr>
          <w:p w:rsidR="00B86A25" w:rsidRDefault="00B86A25">
            <w:pPr>
              <w:jc w:val="center"/>
              <w:rPr>
                <w:rFonts w:cs="Times New Roman"/>
              </w:rPr>
            </w:pPr>
            <w:r>
              <w:rPr>
                <w:rFonts w:cs="Times New Roman"/>
              </w:rPr>
              <w:t>1</w:t>
            </w:r>
          </w:p>
        </w:tc>
        <w:tc>
          <w:tcPr>
            <w:tcW w:w="1497" w:type="dxa"/>
          </w:tcPr>
          <w:p w:rsidR="00B86A25" w:rsidRDefault="00B86A25">
            <w:pPr>
              <w:jc w:val="center"/>
              <w:rPr>
                <w:rFonts w:cs="Times New Roman"/>
              </w:rPr>
            </w:pPr>
            <w:r>
              <w:rPr>
                <w:rFonts w:cs="Times New Roman"/>
              </w:rPr>
              <w:t>-</w:t>
            </w:r>
          </w:p>
        </w:tc>
      </w:tr>
      <w:tr w:rsidR="00B86A25">
        <w:tc>
          <w:tcPr>
            <w:tcW w:w="1980" w:type="dxa"/>
          </w:tcPr>
          <w:p w:rsidR="00B86A25" w:rsidRDefault="00B86A25">
            <w:pPr>
              <w:jc w:val="both"/>
              <w:rPr>
                <w:rFonts w:cs="Times New Roman"/>
              </w:rPr>
            </w:pPr>
            <w:r>
              <w:rPr>
                <w:rFonts w:cs="Times New Roman"/>
              </w:rPr>
              <w:t>VIII.A - I. 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2</w:t>
            </w:r>
          </w:p>
        </w:tc>
        <w:tc>
          <w:tcPr>
            <w:tcW w:w="1399" w:type="dxa"/>
          </w:tcPr>
          <w:p w:rsidR="00B86A25" w:rsidRDefault="00B86A25">
            <w:pPr>
              <w:jc w:val="center"/>
              <w:rPr>
                <w:rFonts w:cs="Times New Roman"/>
              </w:rPr>
            </w:pPr>
            <w:r>
              <w:rPr>
                <w:rFonts w:cs="Times New Roman"/>
              </w:rPr>
              <w:t>2</w:t>
            </w:r>
          </w:p>
        </w:tc>
        <w:tc>
          <w:tcPr>
            <w:tcW w:w="2110" w:type="dxa"/>
          </w:tcPr>
          <w:p w:rsidR="00B86A25" w:rsidRDefault="00B86A25">
            <w:pPr>
              <w:jc w:val="center"/>
              <w:rPr>
                <w:rFonts w:cs="Times New Roman"/>
              </w:rPr>
            </w:pPr>
            <w:r>
              <w:rPr>
                <w:rFonts w:cs="Times New Roman"/>
              </w:rPr>
              <w:t>1</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VIII.A - II. polrok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2</w:t>
            </w:r>
          </w:p>
        </w:tc>
        <w:tc>
          <w:tcPr>
            <w:tcW w:w="1399" w:type="dxa"/>
          </w:tcPr>
          <w:p w:rsidR="00B86A25" w:rsidRDefault="00B86A25">
            <w:pPr>
              <w:jc w:val="center"/>
              <w:rPr>
                <w:rFonts w:cs="Times New Roman"/>
              </w:rPr>
            </w:pPr>
            <w:r>
              <w:rPr>
                <w:rFonts w:cs="Times New Roman"/>
              </w:rPr>
              <w:t>2</w:t>
            </w:r>
          </w:p>
        </w:tc>
        <w:tc>
          <w:tcPr>
            <w:tcW w:w="2110" w:type="dxa"/>
          </w:tcPr>
          <w:p w:rsidR="00B86A25" w:rsidRDefault="00B86A25">
            <w:pPr>
              <w:jc w:val="center"/>
              <w:rPr>
                <w:rFonts w:cs="Times New Roman"/>
              </w:rPr>
            </w:pPr>
            <w:r>
              <w:rPr>
                <w:rFonts w:cs="Times New Roman"/>
              </w:rPr>
              <w:t>2</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VIII.B - I. polrok</w:t>
            </w:r>
          </w:p>
        </w:tc>
        <w:tc>
          <w:tcPr>
            <w:tcW w:w="1440" w:type="dxa"/>
          </w:tcPr>
          <w:p w:rsidR="00B86A25" w:rsidRDefault="00B86A25">
            <w:pPr>
              <w:jc w:val="center"/>
              <w:rPr>
                <w:rFonts w:cs="Times New Roman"/>
              </w:rPr>
            </w:pPr>
            <w:r>
              <w:rPr>
                <w:rFonts w:cs="Times New Roman"/>
              </w:rPr>
              <w:t>4</w:t>
            </w:r>
          </w:p>
        </w:tc>
        <w:tc>
          <w:tcPr>
            <w:tcW w:w="934" w:type="dxa"/>
          </w:tcPr>
          <w:p w:rsidR="00B86A25" w:rsidRDefault="00B86A25">
            <w:pPr>
              <w:jc w:val="center"/>
              <w:rPr>
                <w:rFonts w:cs="Times New Roman"/>
              </w:rPr>
            </w:pPr>
            <w:r>
              <w:rPr>
                <w:rFonts w:cs="Times New Roman"/>
              </w:rPr>
              <w:t>1</w:t>
            </w:r>
          </w:p>
        </w:tc>
        <w:tc>
          <w:tcPr>
            <w:tcW w:w="1399" w:type="dxa"/>
          </w:tcPr>
          <w:p w:rsidR="00B86A25" w:rsidRDefault="00B86A25">
            <w:pPr>
              <w:jc w:val="center"/>
              <w:rPr>
                <w:rFonts w:cs="Times New Roman"/>
              </w:rPr>
            </w:pPr>
            <w:r>
              <w:rPr>
                <w:rFonts w:cs="Times New Roman"/>
              </w:rPr>
              <w:t>2</w:t>
            </w:r>
          </w:p>
        </w:tc>
        <w:tc>
          <w:tcPr>
            <w:tcW w:w="2110" w:type="dxa"/>
          </w:tcPr>
          <w:p w:rsidR="00B86A25" w:rsidRDefault="00B86A25">
            <w:pPr>
              <w:jc w:val="center"/>
              <w:rPr>
                <w:rFonts w:cs="Times New Roman"/>
              </w:rPr>
            </w:pPr>
            <w:r>
              <w:rPr>
                <w:rFonts w:cs="Times New Roman"/>
              </w:rPr>
              <w:t>1</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VIII.B - II. polrok</w:t>
            </w:r>
          </w:p>
        </w:tc>
        <w:tc>
          <w:tcPr>
            <w:tcW w:w="1440" w:type="dxa"/>
          </w:tcPr>
          <w:p w:rsidR="00B86A25" w:rsidRDefault="00B86A25">
            <w:pPr>
              <w:jc w:val="center"/>
              <w:rPr>
                <w:rFonts w:cs="Times New Roman"/>
              </w:rPr>
            </w:pPr>
            <w:r>
              <w:rPr>
                <w:rFonts w:cs="Times New Roman"/>
              </w:rPr>
              <w:t>4</w:t>
            </w:r>
          </w:p>
        </w:tc>
        <w:tc>
          <w:tcPr>
            <w:tcW w:w="934" w:type="dxa"/>
          </w:tcPr>
          <w:p w:rsidR="00B86A25" w:rsidRDefault="00B86A25">
            <w:pPr>
              <w:jc w:val="center"/>
              <w:rPr>
                <w:rFonts w:cs="Times New Roman"/>
              </w:rPr>
            </w:pPr>
            <w:r>
              <w:rPr>
                <w:rFonts w:cs="Times New Roman"/>
              </w:rPr>
              <w:t>1</w:t>
            </w:r>
          </w:p>
        </w:tc>
        <w:tc>
          <w:tcPr>
            <w:tcW w:w="1399" w:type="dxa"/>
          </w:tcPr>
          <w:p w:rsidR="00B86A25" w:rsidRDefault="00B86A25">
            <w:pPr>
              <w:jc w:val="center"/>
              <w:rPr>
                <w:rFonts w:cs="Times New Roman"/>
              </w:rPr>
            </w:pPr>
            <w:r>
              <w:rPr>
                <w:rFonts w:cs="Times New Roman"/>
              </w:rPr>
              <w:t>2</w:t>
            </w:r>
          </w:p>
        </w:tc>
        <w:tc>
          <w:tcPr>
            <w:tcW w:w="2110" w:type="dxa"/>
          </w:tcPr>
          <w:p w:rsidR="00B86A25" w:rsidRDefault="00B86A25">
            <w:pPr>
              <w:jc w:val="center"/>
              <w:rPr>
                <w:rFonts w:cs="Times New Roman"/>
              </w:rPr>
            </w:pPr>
            <w:r>
              <w:rPr>
                <w:rFonts w:cs="Times New Roman"/>
              </w:rPr>
              <w:t>1</w:t>
            </w:r>
          </w:p>
        </w:tc>
        <w:tc>
          <w:tcPr>
            <w:tcW w:w="1497" w:type="dxa"/>
          </w:tcPr>
          <w:p w:rsidR="00B86A25" w:rsidRDefault="00B86A25">
            <w:pPr>
              <w:jc w:val="center"/>
              <w:rPr>
                <w:rFonts w:cs="Times New Roman"/>
              </w:rPr>
            </w:pPr>
            <w:r>
              <w:rPr>
                <w:rFonts w:cs="Times New Roman"/>
              </w:rPr>
              <w:t>1</w:t>
            </w:r>
          </w:p>
        </w:tc>
      </w:tr>
      <w:tr w:rsidR="00B86A25">
        <w:tc>
          <w:tcPr>
            <w:tcW w:w="1980" w:type="dxa"/>
          </w:tcPr>
          <w:p w:rsidR="00B86A25" w:rsidRDefault="00B86A25">
            <w:pPr>
              <w:jc w:val="both"/>
              <w:rPr>
                <w:rFonts w:cs="Times New Roman"/>
              </w:rPr>
            </w:pPr>
            <w:r>
              <w:rPr>
                <w:rFonts w:cs="Times New Roman"/>
              </w:rPr>
              <w:t>IX. ročník</w:t>
            </w:r>
          </w:p>
        </w:tc>
        <w:tc>
          <w:tcPr>
            <w:tcW w:w="1440" w:type="dxa"/>
          </w:tcPr>
          <w:p w:rsidR="00B86A25" w:rsidRDefault="00B86A25">
            <w:pPr>
              <w:jc w:val="center"/>
              <w:rPr>
                <w:rFonts w:cs="Times New Roman"/>
              </w:rPr>
            </w:pPr>
            <w:r>
              <w:rPr>
                <w:rFonts w:cs="Times New Roman"/>
              </w:rPr>
              <w:t>5</w:t>
            </w:r>
          </w:p>
        </w:tc>
        <w:tc>
          <w:tcPr>
            <w:tcW w:w="934" w:type="dxa"/>
          </w:tcPr>
          <w:p w:rsidR="00B86A25" w:rsidRDefault="00B86A25">
            <w:pPr>
              <w:jc w:val="center"/>
              <w:rPr>
                <w:rFonts w:cs="Times New Roman"/>
              </w:rPr>
            </w:pPr>
            <w:r>
              <w:rPr>
                <w:rFonts w:cs="Times New Roman"/>
              </w:rPr>
              <w:t>1</w:t>
            </w:r>
          </w:p>
        </w:tc>
        <w:tc>
          <w:tcPr>
            <w:tcW w:w="1399" w:type="dxa"/>
          </w:tcPr>
          <w:p w:rsidR="00B86A25" w:rsidRDefault="00B86A25">
            <w:pPr>
              <w:jc w:val="center"/>
              <w:rPr>
                <w:rFonts w:cs="Times New Roman"/>
              </w:rPr>
            </w:pPr>
            <w:r>
              <w:rPr>
                <w:rFonts w:cs="Times New Roman"/>
              </w:rPr>
              <w:t>2</w:t>
            </w:r>
          </w:p>
        </w:tc>
        <w:tc>
          <w:tcPr>
            <w:tcW w:w="2110" w:type="dxa"/>
          </w:tcPr>
          <w:p w:rsidR="00B86A25" w:rsidRDefault="00B86A25">
            <w:pPr>
              <w:jc w:val="center"/>
              <w:rPr>
                <w:rFonts w:cs="Times New Roman"/>
              </w:rPr>
            </w:pPr>
            <w:r>
              <w:rPr>
                <w:rFonts w:cs="Times New Roman"/>
              </w:rPr>
              <w:t>1</w:t>
            </w:r>
          </w:p>
        </w:tc>
        <w:tc>
          <w:tcPr>
            <w:tcW w:w="1497" w:type="dxa"/>
          </w:tcPr>
          <w:p w:rsidR="00B86A25" w:rsidRDefault="00B86A25">
            <w:pPr>
              <w:jc w:val="center"/>
              <w:rPr>
                <w:rFonts w:cs="Times New Roman"/>
              </w:rPr>
            </w:pPr>
            <w:r>
              <w:rPr>
                <w:rFonts w:cs="Times New Roman"/>
              </w:rPr>
              <w:t>1</w:t>
            </w:r>
          </w:p>
        </w:tc>
      </w:tr>
    </w:tbl>
    <w:p w:rsidR="00B86A25" w:rsidRDefault="00B86A25">
      <w:pPr>
        <w:jc w:val="both"/>
        <w:rPr>
          <w:rFonts w:cs="Times New Roman"/>
        </w:rPr>
      </w:pPr>
    </w:p>
    <w:p w:rsidR="00B86A25" w:rsidRDefault="00B86A25">
      <w:pPr>
        <w:jc w:val="both"/>
        <w:rPr>
          <w:rFonts w:cs="Times New Roman"/>
        </w:rPr>
      </w:pPr>
    </w:p>
    <w:p w:rsidR="00B86A25" w:rsidRDefault="00B86A25">
      <w:pPr>
        <w:jc w:val="both"/>
        <w:rPr>
          <w:rFonts w:ascii="Arial" w:hAnsi="Arial" w:cs="Arial"/>
          <w:b/>
          <w:bCs/>
          <w:u w:val="single"/>
        </w:rPr>
      </w:pPr>
      <w:r>
        <w:rPr>
          <w:rFonts w:ascii="Arial" w:hAnsi="Arial" w:cs="Arial"/>
          <w:b/>
          <w:bCs/>
          <w:u w:val="single"/>
        </w:rPr>
        <w:t xml:space="preserve">Triedy, v ktorých vyučujú členovia komisie + priemerná známka v danej triede za daný predmet: </w:t>
      </w:r>
    </w:p>
    <w:p w:rsidR="00B86A25" w:rsidRDefault="00B86A25">
      <w:pPr>
        <w:jc w:val="both"/>
        <w:rPr>
          <w:rFonts w:ascii="Arial" w:hAnsi="Arial" w:cs="Arial"/>
          <w:b/>
          <w:bCs/>
        </w:rPr>
      </w:pPr>
      <w:r>
        <w:rPr>
          <w:rFonts w:ascii="Arial" w:hAnsi="Arial" w:cs="Arial"/>
          <w:b/>
          <w:bCs/>
        </w:rPr>
        <w:t xml:space="preserve">Matematika : </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 xml:space="preserve">Mgr. Hallérová H. = </w:t>
      </w:r>
      <w:r>
        <w:rPr>
          <w:rFonts w:ascii="Arial" w:hAnsi="Arial" w:cs="Arial"/>
        </w:rPr>
        <w:tab/>
        <w:t>V.A – 2,72</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 xml:space="preserve">                                  </w:t>
      </w:r>
      <w:r>
        <w:rPr>
          <w:rFonts w:ascii="Arial" w:hAnsi="Arial" w:cs="Arial"/>
        </w:rPr>
        <w:tab/>
        <w:t>V.B -- 4,53</w:t>
      </w:r>
    </w:p>
    <w:p w:rsidR="00B86A25" w:rsidRDefault="00B86A25">
      <w:pPr>
        <w:tabs>
          <w:tab w:val="left" w:pos="900"/>
          <w:tab w:val="left" w:pos="1980"/>
          <w:tab w:val="left" w:pos="3600"/>
          <w:tab w:val="left" w:pos="3960"/>
        </w:tabs>
        <w:jc w:val="both"/>
        <w:rPr>
          <w:rFonts w:ascii="Arial" w:hAnsi="Arial" w:cs="Arial"/>
        </w:rPr>
      </w:pPr>
      <w:r>
        <w:rPr>
          <w:rFonts w:ascii="Arial" w:hAnsi="Arial" w:cs="Arial"/>
        </w:rPr>
        <w:t xml:space="preserve">                                 </w:t>
      </w:r>
      <w:r>
        <w:rPr>
          <w:rFonts w:ascii="Arial" w:hAnsi="Arial" w:cs="Arial"/>
        </w:rPr>
        <w:tab/>
        <w:t xml:space="preserve"> VII.A – 1,91</w:t>
      </w:r>
    </w:p>
    <w:p w:rsidR="00B86A25" w:rsidRDefault="00B86A25">
      <w:pPr>
        <w:tabs>
          <w:tab w:val="left" w:pos="900"/>
          <w:tab w:val="left" w:pos="1980"/>
          <w:tab w:val="left" w:pos="3600"/>
          <w:tab w:val="left" w:pos="3960"/>
        </w:tabs>
        <w:jc w:val="both"/>
        <w:rPr>
          <w:rFonts w:ascii="Arial" w:hAnsi="Arial" w:cs="Arial"/>
        </w:rPr>
      </w:pPr>
      <w:r>
        <w:rPr>
          <w:rFonts w:ascii="Arial" w:hAnsi="Arial" w:cs="Arial"/>
        </w:rPr>
        <w:t xml:space="preserve">                                  </w:t>
      </w:r>
      <w:r>
        <w:rPr>
          <w:rFonts w:ascii="Arial" w:hAnsi="Arial" w:cs="Arial"/>
        </w:rPr>
        <w:tab/>
        <w:t xml:space="preserve"> IX. – 3,12</w:t>
      </w:r>
    </w:p>
    <w:p w:rsidR="00B86A25" w:rsidRDefault="00B86A25">
      <w:pPr>
        <w:tabs>
          <w:tab w:val="left" w:pos="900"/>
          <w:tab w:val="left" w:pos="3600"/>
        </w:tabs>
        <w:jc w:val="both"/>
        <w:rPr>
          <w:rFonts w:ascii="Arial" w:hAnsi="Arial" w:cs="Arial"/>
        </w:rPr>
      </w:pPr>
      <w:r>
        <w:rPr>
          <w:rFonts w:ascii="Arial" w:hAnsi="Arial" w:cs="Arial"/>
        </w:rPr>
        <w:lastRenderedPageBreak/>
        <w:t xml:space="preserve">                             </w:t>
      </w:r>
    </w:p>
    <w:p w:rsidR="00B86A25" w:rsidRDefault="00B86A25">
      <w:pPr>
        <w:tabs>
          <w:tab w:val="left" w:pos="900"/>
          <w:tab w:val="left" w:pos="3600"/>
        </w:tabs>
        <w:jc w:val="both"/>
        <w:rPr>
          <w:rFonts w:ascii="Arial" w:hAnsi="Arial" w:cs="Arial"/>
        </w:rPr>
      </w:pPr>
      <w:r>
        <w:rPr>
          <w:rFonts w:ascii="Arial" w:hAnsi="Arial" w:cs="Arial"/>
        </w:rPr>
        <w:t xml:space="preserve">Mgr. Košíková J. = </w:t>
      </w:r>
      <w:r>
        <w:rPr>
          <w:rFonts w:ascii="Arial" w:hAnsi="Arial" w:cs="Arial"/>
        </w:rPr>
        <w:tab/>
        <w:t>VIII.A – 4,00</w:t>
      </w:r>
    </w:p>
    <w:p w:rsidR="00B86A25" w:rsidRDefault="00B86A25">
      <w:pPr>
        <w:tabs>
          <w:tab w:val="left" w:pos="900"/>
          <w:tab w:val="left" w:pos="3600"/>
        </w:tabs>
        <w:jc w:val="both"/>
        <w:rPr>
          <w:rFonts w:ascii="Arial" w:hAnsi="Arial" w:cs="Arial"/>
        </w:rPr>
      </w:pPr>
      <w:r>
        <w:rPr>
          <w:rFonts w:ascii="Arial" w:hAnsi="Arial" w:cs="Arial"/>
        </w:rPr>
        <w:t xml:space="preserve">                                </w:t>
      </w:r>
      <w:r>
        <w:rPr>
          <w:rFonts w:ascii="Arial" w:hAnsi="Arial" w:cs="Arial"/>
        </w:rPr>
        <w:tab/>
        <w:t xml:space="preserve">VIII.B – 4,80 </w:t>
      </w:r>
    </w:p>
    <w:p w:rsidR="00B86A25" w:rsidRDefault="00B86A25">
      <w:pPr>
        <w:tabs>
          <w:tab w:val="left" w:pos="900"/>
          <w:tab w:val="left" w:pos="3600"/>
        </w:tabs>
        <w:jc w:val="both"/>
        <w:rPr>
          <w:rFonts w:ascii="Arial" w:hAnsi="Arial" w:cs="Arial"/>
        </w:rPr>
      </w:pPr>
      <w:r>
        <w:rPr>
          <w:rFonts w:ascii="Arial" w:hAnsi="Arial" w:cs="Arial"/>
        </w:rPr>
        <w:tab/>
        <w:t xml:space="preserve">                 </w:t>
      </w:r>
      <w:r>
        <w:rPr>
          <w:rFonts w:ascii="Arial" w:hAnsi="Arial" w:cs="Arial"/>
        </w:rPr>
        <w:tab/>
      </w:r>
      <w:r>
        <w:rPr>
          <w:rFonts w:ascii="Arial" w:hAnsi="Arial" w:cs="Arial"/>
        </w:rPr>
        <w:tab/>
      </w:r>
    </w:p>
    <w:p w:rsidR="00B86A25" w:rsidRDefault="00B86A25">
      <w:pPr>
        <w:tabs>
          <w:tab w:val="left" w:pos="900"/>
        </w:tabs>
        <w:jc w:val="both"/>
        <w:rPr>
          <w:rFonts w:ascii="Arial" w:hAnsi="Arial" w:cs="Arial"/>
        </w:rPr>
      </w:pPr>
      <w:r>
        <w:rPr>
          <w:rFonts w:ascii="Arial" w:hAnsi="Arial" w:cs="Arial"/>
        </w:rPr>
        <w:t xml:space="preserve">                                     </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Mgr. Tóthová S. =</w:t>
      </w:r>
      <w:r>
        <w:rPr>
          <w:rFonts w:ascii="Arial" w:hAnsi="Arial" w:cs="Arial"/>
        </w:rPr>
        <w:tab/>
        <w:t xml:space="preserve">VI.B – 4,28 </w:t>
      </w:r>
    </w:p>
    <w:p w:rsidR="00B86A25" w:rsidRDefault="00B86A25">
      <w:pPr>
        <w:tabs>
          <w:tab w:val="left" w:pos="900"/>
          <w:tab w:val="left" w:pos="1800"/>
          <w:tab w:val="left" w:pos="3600"/>
          <w:tab w:val="left" w:pos="3960"/>
        </w:tabs>
        <w:jc w:val="both"/>
        <w:rPr>
          <w:rFonts w:ascii="Arial" w:hAnsi="Arial" w:cs="Arial"/>
        </w:rPr>
      </w:pPr>
    </w:p>
    <w:p w:rsidR="00B86A25" w:rsidRDefault="00B86A25">
      <w:pPr>
        <w:tabs>
          <w:tab w:val="left" w:pos="900"/>
          <w:tab w:val="left" w:pos="1800"/>
          <w:tab w:val="left" w:pos="3600"/>
          <w:tab w:val="left" w:pos="3960"/>
        </w:tabs>
        <w:jc w:val="both"/>
        <w:rPr>
          <w:rFonts w:ascii="Arial" w:hAnsi="Arial" w:cs="Arial"/>
        </w:rPr>
      </w:pPr>
      <w:r>
        <w:rPr>
          <w:rFonts w:ascii="Arial" w:hAnsi="Arial" w:cs="Arial"/>
        </w:rPr>
        <w:t xml:space="preserve">Mgr. Kožuchová L. = </w:t>
      </w:r>
      <w:r>
        <w:rPr>
          <w:rFonts w:ascii="Arial" w:hAnsi="Arial" w:cs="Arial"/>
        </w:rPr>
        <w:tab/>
        <w:t>VI.A – 3,00</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t xml:space="preserve">      </w:t>
      </w:r>
      <w:r>
        <w:rPr>
          <w:rFonts w:ascii="Arial" w:hAnsi="Arial" w:cs="Arial"/>
        </w:rPr>
        <w:tab/>
        <w:t>VII.B - 4,33</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Najlepšie výsledky z matematiky: VII.A – 1,91. Najhoršie výsledky VIII.B – 4,80- žiaci zo sociálne znevýhodneného prostredia.</w:t>
      </w:r>
    </w:p>
    <w:p w:rsidR="00B86A25" w:rsidRDefault="00B86A25">
      <w:pPr>
        <w:tabs>
          <w:tab w:val="left" w:pos="900"/>
          <w:tab w:val="left" w:pos="1800"/>
          <w:tab w:val="left" w:pos="3600"/>
          <w:tab w:val="left" w:pos="3960"/>
        </w:tabs>
        <w:rPr>
          <w:rFonts w:cs="Times New Roman"/>
        </w:rPr>
      </w:pPr>
      <w:r>
        <w:rPr>
          <w:rFonts w:cs="Times New Roman"/>
        </w:rPr>
        <w:t xml:space="preserve">               </w:t>
      </w:r>
    </w:p>
    <w:p w:rsidR="00B86A25" w:rsidRDefault="00B86A25">
      <w:pPr>
        <w:tabs>
          <w:tab w:val="left" w:pos="900"/>
          <w:tab w:val="left" w:pos="1800"/>
          <w:tab w:val="left" w:pos="3600"/>
          <w:tab w:val="left" w:pos="3960"/>
        </w:tabs>
        <w:rPr>
          <w:rFonts w:ascii="Arial" w:hAnsi="Arial" w:cs="Arial"/>
        </w:rPr>
      </w:pPr>
      <w:r>
        <w:rPr>
          <w:rFonts w:ascii="Arial" w:hAnsi="Arial" w:cs="Arial"/>
          <w:b/>
          <w:bCs/>
        </w:rPr>
        <w:t>Chémia</w:t>
      </w:r>
      <w:r>
        <w:rPr>
          <w:rFonts w:ascii="Arial" w:hAnsi="Arial" w:cs="Arial"/>
          <w:b/>
          <w:bCs/>
        </w:rPr>
        <w:tab/>
        <w:t xml:space="preserve">: </w:t>
      </w:r>
      <w:r>
        <w:rPr>
          <w:rFonts w:ascii="Arial" w:hAnsi="Arial" w:cs="Arial"/>
        </w:rPr>
        <w:t>Mgr. Tóthová S.</w:t>
      </w:r>
      <w:r>
        <w:rPr>
          <w:rFonts w:ascii="Arial" w:hAnsi="Arial" w:cs="Arial"/>
          <w:b/>
          <w:bCs/>
        </w:rPr>
        <w:t xml:space="preserve"> = </w:t>
      </w:r>
      <w:r>
        <w:rPr>
          <w:rFonts w:ascii="Arial" w:hAnsi="Arial" w:cs="Arial"/>
          <w:b/>
          <w:bCs/>
        </w:rPr>
        <w:tab/>
      </w:r>
      <w:r>
        <w:rPr>
          <w:rFonts w:ascii="Arial" w:hAnsi="Arial" w:cs="Arial"/>
          <w:b/>
          <w:bCs/>
        </w:rPr>
        <w:tab/>
        <w:t>IX.</w:t>
      </w:r>
      <w:r>
        <w:rPr>
          <w:rFonts w:ascii="Arial" w:hAnsi="Arial" w:cs="Arial"/>
        </w:rPr>
        <w:t xml:space="preserve"> – 2,71</w:t>
      </w:r>
    </w:p>
    <w:p w:rsidR="00B86A25" w:rsidRDefault="00B86A25">
      <w:pPr>
        <w:tabs>
          <w:tab w:val="left" w:pos="900"/>
          <w:tab w:val="left" w:pos="1800"/>
          <w:tab w:val="left" w:pos="3600"/>
          <w:tab w:val="left" w:pos="3960"/>
        </w:tabs>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B86A25" w:rsidRDefault="00B86A25">
      <w:pPr>
        <w:tabs>
          <w:tab w:val="left" w:pos="900"/>
          <w:tab w:val="left" w:pos="1800"/>
          <w:tab w:val="left" w:pos="3600"/>
          <w:tab w:val="left" w:pos="3960"/>
        </w:tabs>
        <w:rPr>
          <w:rFonts w:ascii="Arial" w:hAnsi="Arial" w:cs="Arial"/>
        </w:rPr>
      </w:pPr>
      <w:r>
        <w:rPr>
          <w:rFonts w:ascii="Arial" w:hAnsi="Arial" w:cs="Arial"/>
        </w:rPr>
        <w:tab/>
      </w:r>
      <w:r>
        <w:rPr>
          <w:rFonts w:ascii="Arial" w:hAnsi="Arial" w:cs="Arial"/>
        </w:rPr>
        <w:tab/>
        <w:t xml:space="preserve">  Mgr. Košíková J. =</w:t>
      </w:r>
      <w:r>
        <w:rPr>
          <w:rFonts w:ascii="Arial" w:hAnsi="Arial" w:cs="Arial"/>
        </w:rPr>
        <w:tab/>
      </w:r>
      <w:r>
        <w:rPr>
          <w:rFonts w:ascii="Arial" w:hAnsi="Arial" w:cs="Arial"/>
        </w:rPr>
        <w:tab/>
        <w:t>VII.A – 2,05</w:t>
      </w:r>
      <w:r>
        <w:rPr>
          <w:rFonts w:ascii="Arial" w:hAnsi="Arial" w:cs="Arial"/>
        </w:rPr>
        <w:tab/>
        <w:t>VII.B- 4,38</w:t>
      </w:r>
      <w:r>
        <w:rPr>
          <w:rFonts w:ascii="Arial" w:hAnsi="Arial" w:cs="Arial"/>
        </w:rPr>
        <w:tab/>
      </w:r>
      <w:r>
        <w:rPr>
          <w:rFonts w:ascii="Arial" w:hAnsi="Arial" w:cs="Arial"/>
        </w:rPr>
        <w:tab/>
        <w:t xml:space="preserve">    </w:t>
      </w:r>
    </w:p>
    <w:p w:rsidR="00B86A25" w:rsidRDefault="00B86A25">
      <w:pPr>
        <w:tabs>
          <w:tab w:val="left" w:pos="900"/>
          <w:tab w:val="left" w:pos="1800"/>
          <w:tab w:val="left" w:pos="3600"/>
          <w:tab w:val="left" w:pos="39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VIII.A – 3,80   VIII.B – 4,57</w:t>
      </w:r>
    </w:p>
    <w:p w:rsidR="00B86A25" w:rsidRDefault="00B86A25">
      <w:pPr>
        <w:tabs>
          <w:tab w:val="left" w:pos="900"/>
          <w:tab w:val="left" w:pos="1800"/>
          <w:tab w:val="left" w:pos="3600"/>
          <w:tab w:val="left" w:pos="3960"/>
        </w:tabs>
        <w:rPr>
          <w:rFonts w:ascii="Arial" w:hAnsi="Arial" w:cs="Arial"/>
        </w:rPr>
      </w:pPr>
      <w:r>
        <w:rPr>
          <w:rFonts w:ascii="Arial" w:hAnsi="Arial" w:cs="Arial"/>
        </w:rPr>
        <w:t>Najlepšie výsledky z chémie: VII.A – 2,05. Najhoršie výsledky: VIII.B - 4,57.</w:t>
      </w:r>
    </w:p>
    <w:p w:rsidR="00B86A25" w:rsidRDefault="00B86A25">
      <w:pPr>
        <w:tabs>
          <w:tab w:val="left" w:pos="900"/>
          <w:tab w:val="left" w:pos="1800"/>
          <w:tab w:val="left" w:pos="3600"/>
          <w:tab w:val="left" w:pos="3960"/>
        </w:tabs>
        <w:rPr>
          <w:rFonts w:ascii="Arial" w:hAnsi="Arial" w:cs="Arial"/>
        </w:rPr>
      </w:pPr>
    </w:p>
    <w:p w:rsidR="00B86A25" w:rsidRDefault="00B86A25">
      <w:pPr>
        <w:tabs>
          <w:tab w:val="left" w:pos="900"/>
          <w:tab w:val="left" w:pos="1800"/>
          <w:tab w:val="left" w:pos="3600"/>
          <w:tab w:val="left" w:pos="3960"/>
        </w:tabs>
        <w:rPr>
          <w:rFonts w:ascii="Arial" w:hAnsi="Arial" w:cs="Arial"/>
        </w:rPr>
      </w:pPr>
      <w:r>
        <w:rPr>
          <w:rFonts w:ascii="Arial" w:hAnsi="Arial" w:cs="Arial"/>
          <w:b/>
          <w:bCs/>
        </w:rPr>
        <w:t xml:space="preserve">           </w:t>
      </w:r>
      <w:r>
        <w:rPr>
          <w:rFonts w:ascii="Arial" w:hAnsi="Arial" w:cs="Arial"/>
          <w:b/>
          <w:bCs/>
        </w:rPr>
        <w:tab/>
        <w:t xml:space="preserve">Fyzika : </w:t>
      </w:r>
      <w:r>
        <w:rPr>
          <w:rFonts w:ascii="Arial" w:hAnsi="Arial" w:cs="Arial"/>
        </w:rPr>
        <w:t>Mgr. Hantke M. =</w:t>
      </w:r>
      <w:r>
        <w:rPr>
          <w:rFonts w:ascii="Arial" w:hAnsi="Arial" w:cs="Arial"/>
        </w:rPr>
        <w:tab/>
      </w:r>
      <w:r>
        <w:rPr>
          <w:rFonts w:ascii="Arial" w:hAnsi="Arial" w:cs="Arial"/>
        </w:rPr>
        <w:tab/>
        <w:t>VI.A – 3,05</w:t>
      </w:r>
    </w:p>
    <w:p w:rsidR="00B86A25" w:rsidRDefault="00B86A25">
      <w:pPr>
        <w:tabs>
          <w:tab w:val="left" w:pos="900"/>
          <w:tab w:val="left" w:pos="1800"/>
          <w:tab w:val="left" w:pos="3600"/>
          <w:tab w:val="left" w:pos="3960"/>
        </w:tabs>
        <w:rPr>
          <w:rFonts w:ascii="Arial" w:hAnsi="Arial" w:cs="Arial"/>
        </w:rPr>
      </w:pPr>
      <w:r>
        <w:rPr>
          <w:rFonts w:ascii="Arial" w:hAnsi="Arial" w:cs="Arial"/>
        </w:rPr>
        <w:t xml:space="preserve">                                                           </w:t>
      </w:r>
      <w:r>
        <w:rPr>
          <w:rFonts w:ascii="Arial" w:hAnsi="Arial" w:cs="Arial"/>
        </w:rPr>
        <w:tab/>
      </w:r>
      <w:r>
        <w:rPr>
          <w:rFonts w:ascii="Arial" w:hAnsi="Arial" w:cs="Arial"/>
        </w:rPr>
        <w:tab/>
        <w:t>VI.B – 4,20</w:t>
      </w:r>
    </w:p>
    <w:p w:rsidR="00B86A25" w:rsidRDefault="00B86A25">
      <w:pPr>
        <w:tabs>
          <w:tab w:val="left" w:pos="900"/>
          <w:tab w:val="left" w:pos="1800"/>
          <w:tab w:val="left" w:pos="3600"/>
          <w:tab w:val="left" w:pos="3960"/>
        </w:tabs>
        <w:rPr>
          <w:rFonts w:ascii="Arial" w:hAnsi="Arial" w:cs="Arial"/>
        </w:rPr>
      </w:pPr>
      <w:r>
        <w:rPr>
          <w:rFonts w:ascii="Arial" w:hAnsi="Arial" w:cs="Arial"/>
        </w:rPr>
        <w:t xml:space="preserve">                                                           </w:t>
      </w:r>
      <w:r>
        <w:rPr>
          <w:rFonts w:ascii="Arial" w:hAnsi="Arial" w:cs="Arial"/>
        </w:rPr>
        <w:tab/>
      </w:r>
      <w:r>
        <w:rPr>
          <w:rFonts w:ascii="Arial" w:hAnsi="Arial" w:cs="Arial"/>
        </w:rPr>
        <w:tab/>
        <w:t>VII.B – 4,48</w:t>
      </w:r>
    </w:p>
    <w:p w:rsidR="00B86A25" w:rsidRDefault="00B86A25">
      <w:pPr>
        <w:tabs>
          <w:tab w:val="left" w:pos="900"/>
          <w:tab w:val="left" w:pos="1800"/>
          <w:tab w:val="left" w:pos="3600"/>
          <w:tab w:val="left" w:pos="3960"/>
        </w:tabs>
        <w:rPr>
          <w:rFonts w:ascii="Arial" w:hAnsi="Arial" w:cs="Arial"/>
        </w:rPr>
      </w:pPr>
      <w:r>
        <w:rPr>
          <w:rFonts w:ascii="Arial" w:hAnsi="Arial" w:cs="Arial"/>
        </w:rPr>
        <w:t xml:space="preserve">                                                           </w:t>
      </w:r>
      <w:r>
        <w:rPr>
          <w:rFonts w:ascii="Arial" w:hAnsi="Arial" w:cs="Arial"/>
        </w:rPr>
        <w:tab/>
      </w:r>
      <w:r>
        <w:rPr>
          <w:rFonts w:ascii="Arial" w:hAnsi="Arial" w:cs="Arial"/>
        </w:rPr>
        <w:tab/>
        <w:t>VIII. B – 4,67</w:t>
      </w:r>
    </w:p>
    <w:p w:rsidR="00B86A25" w:rsidRDefault="00B86A25">
      <w:pPr>
        <w:tabs>
          <w:tab w:val="left" w:pos="900"/>
          <w:tab w:val="left" w:pos="1800"/>
          <w:tab w:val="left" w:pos="3600"/>
          <w:tab w:val="left" w:pos="39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86A25" w:rsidRDefault="00B86A25">
      <w:pPr>
        <w:tabs>
          <w:tab w:val="left" w:pos="900"/>
          <w:tab w:val="left" w:pos="1800"/>
          <w:tab w:val="left" w:pos="3600"/>
          <w:tab w:val="left" w:pos="3960"/>
        </w:tabs>
        <w:rPr>
          <w:rFonts w:ascii="Arial" w:hAnsi="Arial" w:cs="Arial"/>
        </w:rPr>
      </w:pPr>
      <w:r>
        <w:rPr>
          <w:rFonts w:ascii="Arial" w:hAnsi="Arial" w:cs="Arial"/>
        </w:rPr>
        <w:tab/>
      </w:r>
      <w:r>
        <w:rPr>
          <w:rFonts w:ascii="Arial" w:hAnsi="Arial" w:cs="Arial"/>
        </w:rPr>
        <w:tab/>
        <w:t xml:space="preserve">Mgr.Hallérová H =.  </w:t>
      </w:r>
      <w:r>
        <w:rPr>
          <w:rFonts w:ascii="Arial" w:hAnsi="Arial" w:cs="Arial"/>
        </w:rPr>
        <w:tab/>
        <w:t xml:space="preserve"> </w:t>
      </w:r>
      <w:r>
        <w:rPr>
          <w:rFonts w:ascii="Arial" w:hAnsi="Arial" w:cs="Arial"/>
        </w:rPr>
        <w:tab/>
        <w:t>VII.A -1,45</w:t>
      </w:r>
    </w:p>
    <w:p w:rsidR="00B86A25" w:rsidRDefault="00B86A25">
      <w:pPr>
        <w:tabs>
          <w:tab w:val="left" w:pos="900"/>
          <w:tab w:val="left" w:pos="1800"/>
          <w:tab w:val="left" w:pos="3600"/>
          <w:tab w:val="left" w:pos="39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VIII.A – 3,50</w:t>
      </w:r>
      <w:r>
        <w:rPr>
          <w:rFonts w:ascii="Arial" w:hAnsi="Arial" w:cs="Arial"/>
        </w:rPr>
        <w:tab/>
      </w:r>
    </w:p>
    <w:p w:rsidR="00B86A25" w:rsidRDefault="00B86A25">
      <w:pPr>
        <w:tabs>
          <w:tab w:val="left" w:pos="900"/>
          <w:tab w:val="left" w:pos="1800"/>
          <w:tab w:val="left" w:pos="3600"/>
          <w:tab w:val="left" w:pos="3960"/>
        </w:tabs>
        <w:rPr>
          <w:rFonts w:ascii="Arial" w:hAnsi="Arial" w:cs="Arial"/>
        </w:rPr>
      </w:pPr>
      <w:r>
        <w:rPr>
          <w:rFonts w:ascii="Arial" w:hAnsi="Arial" w:cs="Arial"/>
        </w:rPr>
        <w:t xml:space="preserve">                                                             </w:t>
      </w:r>
      <w:r>
        <w:rPr>
          <w:rFonts w:ascii="Arial" w:hAnsi="Arial" w:cs="Arial"/>
        </w:rPr>
        <w:tab/>
        <w:t xml:space="preserve"> IX. – 1,67</w:t>
      </w:r>
      <w:r>
        <w:rPr>
          <w:rFonts w:ascii="Arial" w:hAnsi="Arial" w:cs="Arial"/>
        </w:rPr>
        <w:tab/>
      </w:r>
      <w:r>
        <w:rPr>
          <w:rFonts w:ascii="Arial" w:hAnsi="Arial" w:cs="Arial"/>
        </w:rPr>
        <w:tab/>
      </w:r>
    </w:p>
    <w:p w:rsidR="00B86A25" w:rsidRDefault="00B86A25">
      <w:pPr>
        <w:tabs>
          <w:tab w:val="left" w:pos="900"/>
          <w:tab w:val="left" w:pos="1800"/>
          <w:tab w:val="left" w:pos="3600"/>
          <w:tab w:val="left" w:pos="3960"/>
        </w:tabs>
        <w:rPr>
          <w:rFonts w:ascii="Arial" w:hAnsi="Arial" w:cs="Arial"/>
        </w:rPr>
      </w:pPr>
      <w:r>
        <w:rPr>
          <w:rFonts w:ascii="Arial" w:hAnsi="Arial" w:cs="Arial"/>
        </w:rPr>
        <w:t xml:space="preserve">                                                           </w:t>
      </w:r>
      <w:r>
        <w:rPr>
          <w:rFonts w:ascii="Arial" w:hAnsi="Arial" w:cs="Arial"/>
        </w:rPr>
        <w:tab/>
      </w:r>
    </w:p>
    <w:p w:rsidR="00B86A25" w:rsidRDefault="00B86A25">
      <w:pPr>
        <w:tabs>
          <w:tab w:val="left" w:pos="900"/>
          <w:tab w:val="left" w:pos="1800"/>
          <w:tab w:val="left" w:pos="3600"/>
          <w:tab w:val="left" w:pos="3960"/>
        </w:tabs>
        <w:rPr>
          <w:rFonts w:ascii="Arial" w:hAnsi="Arial" w:cs="Arial"/>
        </w:rPr>
      </w:pPr>
      <w:r>
        <w:rPr>
          <w:rFonts w:ascii="Arial" w:hAnsi="Arial" w:cs="Arial"/>
        </w:rPr>
        <w:t>Najlepšie výsledky z fyziky dosiahla VII.A - 1,45. Najhoršie výsledky VIII. B - 4,67.</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 xml:space="preserve"> </w:t>
      </w:r>
    </w:p>
    <w:p w:rsidR="00B86A25" w:rsidRDefault="00B86A25">
      <w:pPr>
        <w:tabs>
          <w:tab w:val="left" w:pos="900"/>
          <w:tab w:val="left" w:pos="1800"/>
          <w:tab w:val="left" w:pos="3600"/>
          <w:tab w:val="left" w:pos="3960"/>
        </w:tabs>
        <w:jc w:val="both"/>
        <w:rPr>
          <w:rFonts w:ascii="Arial" w:hAnsi="Arial" w:cs="Arial"/>
        </w:rPr>
      </w:pP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b/>
          <w:bCs/>
        </w:rPr>
        <w:t xml:space="preserve">Informatika: </w:t>
      </w:r>
      <w:r>
        <w:rPr>
          <w:rFonts w:ascii="Arial" w:hAnsi="Arial" w:cs="Arial"/>
          <w:b/>
          <w:bCs/>
        </w:rPr>
        <w:tab/>
      </w:r>
      <w:r>
        <w:rPr>
          <w:rFonts w:ascii="Arial" w:hAnsi="Arial" w:cs="Arial"/>
        </w:rPr>
        <w:t>V.A - 1,50  / Mgr. Kožuchová L./</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t xml:space="preserve">        </w:t>
      </w:r>
      <w:r>
        <w:rPr>
          <w:rFonts w:ascii="Arial" w:hAnsi="Arial" w:cs="Arial"/>
        </w:rPr>
        <w:tab/>
        <w:t>V.B – 2,80  /Mgr. Hallér /</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t xml:space="preserve">       </w:t>
      </w:r>
      <w:r>
        <w:rPr>
          <w:rFonts w:ascii="Arial" w:hAnsi="Arial" w:cs="Arial"/>
        </w:rPr>
        <w:tab/>
        <w:t xml:space="preserve"> VI.A – 1,89  /Mgr. Kožuchová L./</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 xml:space="preserve">                                      </w:t>
      </w:r>
      <w:r>
        <w:rPr>
          <w:rFonts w:ascii="Arial" w:hAnsi="Arial" w:cs="Arial"/>
        </w:rPr>
        <w:tab/>
        <w:t xml:space="preserve">VI.B – 2,47   /Mgr. Hallér/ </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t xml:space="preserve">      </w:t>
      </w:r>
      <w:r>
        <w:rPr>
          <w:rFonts w:ascii="Arial" w:hAnsi="Arial" w:cs="Arial"/>
        </w:rPr>
        <w:tab/>
        <w:t xml:space="preserve"> VII.A – 1,18</w:t>
      </w:r>
      <w:r>
        <w:rPr>
          <w:rFonts w:ascii="Arial" w:hAnsi="Arial" w:cs="Arial"/>
        </w:rPr>
        <w:tab/>
        <w:t>/Mgr. Kožuchová L., Mgr. Tóthová/</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t xml:space="preserve">        </w:t>
      </w:r>
      <w:r>
        <w:rPr>
          <w:rFonts w:ascii="Arial" w:hAnsi="Arial" w:cs="Arial"/>
        </w:rPr>
        <w:tab/>
        <w:t>VIII.A – 2,20  / Mgr. Kožuchová L.,Mgr. Tóthová/</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t xml:space="preserve">        </w:t>
      </w:r>
      <w:r>
        <w:rPr>
          <w:rFonts w:ascii="Arial" w:hAnsi="Arial" w:cs="Arial"/>
        </w:rPr>
        <w:tab/>
        <w:t>VIII.B – 4,00  / Mgr. Kožuchová L./</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 xml:space="preserve">                                       </w:t>
      </w:r>
      <w:r>
        <w:rPr>
          <w:rFonts w:ascii="Arial" w:hAnsi="Arial" w:cs="Arial"/>
        </w:rPr>
        <w:tab/>
        <w:t>IX. – 1,41  / Mgr. Kožuchová L./</w:t>
      </w:r>
    </w:p>
    <w:p w:rsidR="00B86A25" w:rsidRDefault="00B86A25">
      <w:pPr>
        <w:tabs>
          <w:tab w:val="left" w:pos="900"/>
          <w:tab w:val="left" w:pos="1800"/>
          <w:tab w:val="left" w:pos="3600"/>
          <w:tab w:val="left" w:pos="3960"/>
        </w:tabs>
        <w:rPr>
          <w:rFonts w:ascii="Arial" w:hAnsi="Arial" w:cs="Arial"/>
        </w:rPr>
      </w:pPr>
    </w:p>
    <w:p w:rsidR="00B86A25" w:rsidRDefault="00B86A25">
      <w:pPr>
        <w:tabs>
          <w:tab w:val="left" w:pos="900"/>
          <w:tab w:val="left" w:pos="1800"/>
          <w:tab w:val="left" w:pos="3600"/>
          <w:tab w:val="left" w:pos="3960"/>
        </w:tabs>
        <w:rPr>
          <w:rFonts w:ascii="Arial" w:hAnsi="Arial" w:cs="Arial"/>
        </w:rPr>
      </w:pPr>
      <w:r>
        <w:rPr>
          <w:rFonts w:ascii="Arial" w:hAnsi="Arial" w:cs="Arial"/>
        </w:rPr>
        <w:t>Najlepšie výsledky z informatiky dosiahla VII.A - 1,18. Najhoršie výsledky VIII. B – 4,00.</w:t>
      </w:r>
    </w:p>
    <w:p w:rsidR="00B86A25" w:rsidRDefault="00B86A25">
      <w:pPr>
        <w:tabs>
          <w:tab w:val="left" w:pos="900"/>
          <w:tab w:val="left" w:pos="1800"/>
          <w:tab w:val="left" w:pos="3600"/>
          <w:tab w:val="left" w:pos="3960"/>
        </w:tabs>
        <w:rPr>
          <w:rFonts w:ascii="Arial" w:hAnsi="Arial" w:cs="Arial"/>
        </w:rPr>
      </w:pPr>
    </w:p>
    <w:p w:rsidR="00B86A25" w:rsidRDefault="00B86A25">
      <w:pPr>
        <w:tabs>
          <w:tab w:val="left" w:pos="900"/>
          <w:tab w:val="left" w:pos="1800"/>
          <w:tab w:val="left" w:pos="3600"/>
          <w:tab w:val="left" w:pos="3960"/>
        </w:tabs>
        <w:rPr>
          <w:rFonts w:ascii="Arial" w:hAnsi="Arial" w:cs="Arial"/>
        </w:rPr>
      </w:pPr>
      <w:r>
        <w:rPr>
          <w:rFonts w:ascii="Arial" w:hAnsi="Arial" w:cs="Arial"/>
        </w:rPr>
        <w:tab/>
      </w:r>
      <w:r>
        <w:rPr>
          <w:rFonts w:ascii="Arial" w:hAnsi="Arial" w:cs="Arial"/>
          <w:b/>
          <w:bCs/>
        </w:rPr>
        <w:t xml:space="preserve">Biológia:  </w:t>
      </w:r>
      <w:r>
        <w:rPr>
          <w:rFonts w:ascii="Arial" w:hAnsi="Arial" w:cs="Arial"/>
        </w:rPr>
        <w:t>PaedDr. Repková  -Greškovičová</w:t>
      </w:r>
    </w:p>
    <w:p w:rsidR="00B86A25" w:rsidRDefault="00B86A25">
      <w:pPr>
        <w:tabs>
          <w:tab w:val="left" w:pos="900"/>
          <w:tab w:val="left" w:pos="1800"/>
          <w:tab w:val="left" w:pos="3600"/>
          <w:tab w:val="left" w:pos="3960"/>
        </w:tabs>
        <w:rPr>
          <w:rFonts w:ascii="Arial" w:hAnsi="Arial" w:cs="Arial"/>
        </w:rPr>
      </w:pPr>
      <w:r>
        <w:rPr>
          <w:rFonts w:ascii="Arial" w:hAnsi="Arial" w:cs="Arial"/>
        </w:rPr>
        <w:t xml:space="preserve">                                                       </w:t>
      </w:r>
      <w:r>
        <w:rPr>
          <w:rFonts w:ascii="Arial" w:hAnsi="Arial" w:cs="Arial"/>
        </w:rPr>
        <w:tab/>
        <w:t>V.A - 2,28</w:t>
      </w:r>
    </w:p>
    <w:p w:rsidR="00B86A25" w:rsidRDefault="00B86A25">
      <w:pPr>
        <w:tabs>
          <w:tab w:val="left" w:pos="900"/>
          <w:tab w:val="left" w:pos="1800"/>
          <w:tab w:val="left" w:pos="3600"/>
          <w:tab w:val="left" w:pos="3960"/>
        </w:tabs>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V.B – 4,40</w:t>
      </w:r>
    </w:p>
    <w:p w:rsidR="00B86A25" w:rsidRDefault="00B86A25">
      <w:pPr>
        <w:tabs>
          <w:tab w:val="left" w:pos="900"/>
          <w:tab w:val="left" w:pos="1800"/>
          <w:tab w:val="left" w:pos="3600"/>
          <w:tab w:val="left" w:pos="3960"/>
        </w:tabs>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VI.A -2,84</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VI.B - 4,07</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VII.A – 1,86</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VII.B – 4,38</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VIII.A – 3,65</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VIII.B - 4,33</w:t>
      </w:r>
      <w:r>
        <w:rPr>
          <w:rFonts w:ascii="Arial" w:hAnsi="Arial" w:cs="Arial"/>
        </w:rPr>
        <w:tab/>
      </w:r>
      <w:r>
        <w:rPr>
          <w:rFonts w:ascii="Arial" w:hAnsi="Arial" w:cs="Arial"/>
        </w:rPr>
        <w:tab/>
      </w:r>
    </w:p>
    <w:p w:rsidR="00B86A25" w:rsidRDefault="00B86A25">
      <w:pPr>
        <w:tabs>
          <w:tab w:val="left" w:pos="900"/>
          <w:tab w:val="left" w:pos="1800"/>
          <w:tab w:val="left" w:pos="3600"/>
          <w:tab w:val="left" w:pos="3960"/>
        </w:tabs>
        <w:rPr>
          <w:rFonts w:ascii="Arial" w:hAnsi="Arial" w:cs="Arial"/>
        </w:rPr>
      </w:pPr>
      <w:r>
        <w:rPr>
          <w:rFonts w:ascii="Arial" w:hAnsi="Arial" w:cs="Arial"/>
        </w:rPr>
        <w:t xml:space="preserve">                                                               IX. – 2,29</w:t>
      </w:r>
    </w:p>
    <w:p w:rsidR="00B86A25" w:rsidRDefault="00B86A25">
      <w:pPr>
        <w:tabs>
          <w:tab w:val="left" w:pos="900"/>
          <w:tab w:val="left" w:pos="1800"/>
          <w:tab w:val="left" w:pos="3600"/>
          <w:tab w:val="left" w:pos="3960"/>
        </w:tabs>
        <w:jc w:val="both"/>
        <w:rPr>
          <w:rFonts w:ascii="Arial" w:hAnsi="Arial" w:cs="Arial"/>
        </w:rPr>
      </w:pPr>
    </w:p>
    <w:p w:rsidR="00B86A25" w:rsidRDefault="00B86A25">
      <w:pPr>
        <w:tabs>
          <w:tab w:val="left" w:pos="900"/>
          <w:tab w:val="left" w:pos="1800"/>
          <w:tab w:val="left" w:pos="3600"/>
          <w:tab w:val="left" w:pos="3960"/>
        </w:tabs>
        <w:rPr>
          <w:rFonts w:ascii="Arial" w:hAnsi="Arial" w:cs="Arial"/>
        </w:rPr>
      </w:pPr>
      <w:r>
        <w:rPr>
          <w:rFonts w:ascii="Arial" w:hAnsi="Arial" w:cs="Arial"/>
        </w:rPr>
        <w:t>Najlepšie výsledky z biológie dosiahla VII.A - 1,86. Najhoršie výsledky V.B - 4,40.</w:t>
      </w:r>
    </w:p>
    <w:p w:rsidR="00B86A25" w:rsidRDefault="00B86A25">
      <w:pPr>
        <w:tabs>
          <w:tab w:val="left" w:pos="900"/>
          <w:tab w:val="left" w:pos="1800"/>
          <w:tab w:val="left" w:pos="3600"/>
          <w:tab w:val="left" w:pos="3960"/>
        </w:tabs>
        <w:jc w:val="both"/>
        <w:rPr>
          <w:rFonts w:ascii="Arial" w:hAnsi="Arial" w:cs="Arial"/>
        </w:rPr>
      </w:pPr>
    </w:p>
    <w:p w:rsidR="00B86A25" w:rsidRDefault="00B86A25">
      <w:pPr>
        <w:tabs>
          <w:tab w:val="left" w:pos="900"/>
          <w:tab w:val="left" w:pos="1800"/>
          <w:tab w:val="left" w:pos="3600"/>
          <w:tab w:val="left" w:pos="3960"/>
        </w:tabs>
        <w:jc w:val="both"/>
        <w:rPr>
          <w:rFonts w:ascii="Arial" w:hAnsi="Arial" w:cs="Arial"/>
        </w:rPr>
      </w:pPr>
      <w:r>
        <w:rPr>
          <w:rFonts w:ascii="Arial" w:hAnsi="Arial" w:cs="Arial"/>
          <w:b/>
          <w:bCs/>
          <w:u w:val="single"/>
        </w:rPr>
        <w:t>Súťaže</w:t>
      </w:r>
      <w:r>
        <w:rPr>
          <w:rFonts w:ascii="Arial" w:hAnsi="Arial" w:cs="Arial"/>
          <w:b/>
          <w:bCs/>
        </w:rPr>
        <w:t xml:space="preserve"> : </w:t>
      </w:r>
      <w:r>
        <w:rPr>
          <w:rFonts w:ascii="Arial" w:hAnsi="Arial" w:cs="Arial"/>
        </w:rPr>
        <w:t xml:space="preserve">Počas celého školského roka vyučujúci zapájali žiakov do súťaží a olympiád, kde dosiahli dobré výsledky . Žiaci 5. a 7.  ročníka sa zúčastnili obvodného kola </w:t>
      </w:r>
      <w:r>
        <w:rPr>
          <w:rFonts w:ascii="Arial" w:hAnsi="Arial" w:cs="Arial"/>
          <w:b/>
          <w:bCs/>
        </w:rPr>
        <w:t>Pytagoriády</w:t>
      </w:r>
      <w:r>
        <w:rPr>
          <w:rFonts w:ascii="Arial" w:hAnsi="Arial" w:cs="Arial"/>
        </w:rPr>
        <w:t xml:space="preserve">: v  5. ročníku -  Oliver Bašta; v 7. ročníku – Mária Hrbánová a Kamila Rožoková. Žiaci 2. - 9. ročníka /30 žiakov/ sa </w:t>
      </w:r>
      <w:r>
        <w:rPr>
          <w:rFonts w:ascii="Arial" w:hAnsi="Arial" w:cs="Arial"/>
        </w:rPr>
        <w:lastRenderedPageBreak/>
        <w:t xml:space="preserve">zapojili aj do medzinárodnej súťaže </w:t>
      </w:r>
      <w:r>
        <w:rPr>
          <w:rFonts w:ascii="Arial" w:hAnsi="Arial" w:cs="Arial"/>
          <w:b/>
          <w:bCs/>
        </w:rPr>
        <w:t>Klokan</w:t>
      </w:r>
      <w:r>
        <w:rPr>
          <w:rFonts w:ascii="Arial" w:hAnsi="Arial" w:cs="Arial"/>
        </w:rPr>
        <w:t>. Úspešný riešiteľ Klokana – žiak IV.A triedy Jaroslav Kucik. Matematickej olympiády sa zúčastnili žiaci 5. ročníka Oliver Bašta a Annamária Tkáčová.</w:t>
      </w:r>
    </w:p>
    <w:p w:rsidR="00B86A25" w:rsidRDefault="00B86A25">
      <w:pPr>
        <w:tabs>
          <w:tab w:val="left" w:pos="900"/>
          <w:tab w:val="left" w:pos="1800"/>
          <w:tab w:val="left" w:pos="3600"/>
          <w:tab w:val="left" w:pos="3960"/>
        </w:tabs>
        <w:jc w:val="both"/>
        <w:rPr>
          <w:rFonts w:ascii="Arial" w:hAnsi="Arial" w:cs="Arial"/>
        </w:rPr>
      </w:pPr>
      <w:r>
        <w:rPr>
          <w:rFonts w:ascii="Arial" w:hAnsi="Arial" w:cs="Arial"/>
        </w:rPr>
        <w:t>Biologická olympiáda – kategória “Poznaj a chráň“: žiačky VII.A triedy – Mária Hrbánová , Kamila Rožoková – úspešné riešiteľky.</w:t>
      </w:r>
    </w:p>
    <w:p w:rsidR="00B86A25" w:rsidRDefault="00B86A25">
      <w:pPr>
        <w:tabs>
          <w:tab w:val="left" w:pos="900"/>
          <w:tab w:val="left" w:pos="1800"/>
          <w:tab w:val="left" w:pos="3600"/>
          <w:tab w:val="left" w:pos="3960"/>
        </w:tabs>
        <w:jc w:val="both"/>
        <w:rPr>
          <w:rFonts w:cs="Times New Roman"/>
        </w:rPr>
      </w:pPr>
      <w:r>
        <w:rPr>
          <w:rFonts w:ascii="Arial" w:hAnsi="Arial" w:cs="Arial"/>
        </w:rPr>
        <w:t xml:space="preserve">Žiak VIII.A triedy Martin Marcinko reprezentoval školu na súťaží Európa v škole- multimediálne práce a umiestnil sa na 2. mieste v okresnom kole. Výsledky ostatných žiakov v školskom kole CHO a FO boli slabé, aj napriek príprave žiakov za pomoci vyučujúceho, a preto žiaci 6. - 9. ročníka nepostúpili do okresného kola. </w:t>
      </w:r>
    </w:p>
    <w:p w:rsidR="00B86A25" w:rsidRDefault="00B86A25">
      <w:pPr>
        <w:tabs>
          <w:tab w:val="left" w:pos="900"/>
          <w:tab w:val="left" w:pos="1800"/>
          <w:tab w:val="left" w:pos="3600"/>
          <w:tab w:val="left" w:pos="3960"/>
        </w:tabs>
        <w:jc w:val="both"/>
        <w:rPr>
          <w:rFonts w:cs="Times New Roman"/>
        </w:rPr>
      </w:pPr>
    </w:p>
    <w:p w:rsidR="00B86A25" w:rsidRDefault="00B86A25">
      <w:pPr>
        <w:pStyle w:val="Pta"/>
        <w:tabs>
          <w:tab w:val="left" w:pos="708"/>
        </w:tabs>
        <w:jc w:val="both"/>
        <w:rPr>
          <w:rFonts w:ascii="Arial" w:hAnsi="Arial" w:cs="Arial"/>
          <w:b/>
          <w:bCs/>
          <w:u w:val="single"/>
        </w:rPr>
      </w:pPr>
      <w:r>
        <w:rPr>
          <w:rFonts w:ascii="Arial" w:hAnsi="Arial" w:cs="Arial"/>
          <w:b/>
          <w:bCs/>
          <w:u w:val="single"/>
        </w:rPr>
        <w:t xml:space="preserve">Ďalšie vzdelávanie učiteľov: </w:t>
      </w:r>
    </w:p>
    <w:p w:rsidR="00B86A25" w:rsidRDefault="00B86A25">
      <w:pPr>
        <w:pStyle w:val="Pta"/>
        <w:tabs>
          <w:tab w:val="left" w:pos="708"/>
          <w:tab w:val="left" w:pos="4860"/>
        </w:tabs>
        <w:jc w:val="both"/>
        <w:rPr>
          <w:rFonts w:ascii="Arial" w:hAnsi="Arial" w:cs="Arial"/>
        </w:rPr>
      </w:pPr>
      <w:r>
        <w:rPr>
          <w:rFonts w:ascii="Arial" w:hAnsi="Arial" w:cs="Arial"/>
        </w:rPr>
        <w:t>Mgr. Tóthová S. – Predatestačná príprava.</w:t>
      </w:r>
    </w:p>
    <w:p w:rsidR="00B86A25" w:rsidRDefault="00B86A25">
      <w:pPr>
        <w:pStyle w:val="Pta"/>
        <w:tabs>
          <w:tab w:val="left" w:pos="708"/>
          <w:tab w:val="left" w:pos="4860"/>
        </w:tabs>
        <w:jc w:val="both"/>
        <w:rPr>
          <w:rFonts w:ascii="Arial" w:hAnsi="Arial" w:cs="Arial"/>
        </w:rPr>
      </w:pPr>
      <w:r>
        <w:rPr>
          <w:rFonts w:ascii="Arial" w:hAnsi="Arial" w:cs="Arial"/>
        </w:rPr>
        <w:t>Mgr. Košíková J. - Klub výchovných poradcov.</w:t>
      </w:r>
    </w:p>
    <w:p w:rsidR="00B86A25" w:rsidRDefault="00B86A25">
      <w:pPr>
        <w:pStyle w:val="Pta"/>
        <w:tabs>
          <w:tab w:val="left" w:pos="708"/>
          <w:tab w:val="left" w:pos="4860"/>
        </w:tabs>
        <w:jc w:val="both"/>
        <w:rPr>
          <w:rFonts w:ascii="Arial" w:hAnsi="Arial" w:cs="Arial"/>
        </w:rPr>
      </w:pPr>
      <w:r>
        <w:rPr>
          <w:rFonts w:ascii="Arial" w:hAnsi="Arial" w:cs="Arial"/>
        </w:rPr>
        <w:t>Mgr. Kožuchová L. – 2. atestačná skúška.</w:t>
      </w:r>
    </w:p>
    <w:p w:rsidR="00B86A25" w:rsidRDefault="00B86A25">
      <w:pPr>
        <w:pStyle w:val="Pta"/>
        <w:tabs>
          <w:tab w:val="left" w:pos="708"/>
          <w:tab w:val="left" w:pos="4860"/>
        </w:tabs>
        <w:jc w:val="both"/>
        <w:rPr>
          <w:rFonts w:ascii="Arial" w:hAnsi="Arial" w:cs="Arial"/>
        </w:rPr>
      </w:pPr>
      <w:r>
        <w:rPr>
          <w:rFonts w:ascii="Arial" w:hAnsi="Arial" w:cs="Arial"/>
        </w:rPr>
        <w:t>PaedDr. Repková – Greškovičová A. – 1. atestačná skúška</w:t>
      </w:r>
    </w:p>
    <w:p w:rsidR="00B86A25" w:rsidRDefault="00B86A25">
      <w:pPr>
        <w:pStyle w:val="Pta"/>
        <w:tabs>
          <w:tab w:val="left" w:pos="708"/>
          <w:tab w:val="left" w:pos="4860"/>
        </w:tabs>
        <w:jc w:val="both"/>
        <w:rPr>
          <w:rFonts w:ascii="Arial" w:hAnsi="Arial" w:cs="Arial"/>
        </w:rPr>
      </w:pPr>
    </w:p>
    <w:p w:rsidR="00B86A25" w:rsidRDefault="00B86A25">
      <w:pPr>
        <w:pStyle w:val="Pta"/>
        <w:tabs>
          <w:tab w:val="left" w:pos="708"/>
          <w:tab w:val="left" w:pos="4860"/>
        </w:tabs>
        <w:jc w:val="both"/>
        <w:rPr>
          <w:rFonts w:ascii="Arial" w:hAnsi="Arial" w:cs="Arial"/>
        </w:rPr>
      </w:pPr>
    </w:p>
    <w:p w:rsidR="00B86A25" w:rsidRDefault="00B86A25">
      <w:pPr>
        <w:pStyle w:val="Pta"/>
        <w:tabs>
          <w:tab w:val="left" w:pos="708"/>
          <w:tab w:val="left" w:pos="4860"/>
        </w:tabs>
        <w:jc w:val="both"/>
        <w:rPr>
          <w:rFonts w:ascii="Arial" w:hAnsi="Arial" w:cs="Arial"/>
          <w:u w:val="single"/>
        </w:rPr>
      </w:pPr>
      <w:r>
        <w:rPr>
          <w:rFonts w:ascii="Arial" w:hAnsi="Arial" w:cs="Arial"/>
          <w:b/>
          <w:bCs/>
          <w:u w:val="single"/>
        </w:rPr>
        <w:t>Učebné pomôcky:</w:t>
      </w:r>
      <w:r>
        <w:rPr>
          <w:rFonts w:ascii="Arial" w:hAnsi="Arial" w:cs="Arial"/>
          <w:u w:val="single"/>
        </w:rPr>
        <w:t xml:space="preserve"> </w:t>
      </w:r>
    </w:p>
    <w:p w:rsidR="00B86A25" w:rsidRDefault="00B86A25">
      <w:pPr>
        <w:pStyle w:val="Pta"/>
        <w:tabs>
          <w:tab w:val="left" w:pos="708"/>
          <w:tab w:val="left" w:pos="4860"/>
        </w:tabs>
        <w:jc w:val="both"/>
        <w:rPr>
          <w:rFonts w:ascii="Arial" w:hAnsi="Arial" w:cs="Arial"/>
        </w:rPr>
      </w:pPr>
      <w:r>
        <w:rPr>
          <w:rFonts w:ascii="Arial" w:hAnsi="Arial" w:cs="Arial"/>
        </w:rPr>
        <w:t>- chýbajúce učebnice a metodické materiály pre 5 - 9. ročník</w:t>
      </w:r>
    </w:p>
    <w:p w:rsidR="00B86A25" w:rsidRDefault="00B86A25">
      <w:pPr>
        <w:pStyle w:val="Pta"/>
        <w:tabs>
          <w:tab w:val="left" w:pos="708"/>
          <w:tab w:val="left" w:pos="4860"/>
        </w:tabs>
        <w:jc w:val="both"/>
        <w:rPr>
          <w:rFonts w:ascii="Arial" w:hAnsi="Arial" w:cs="Arial"/>
        </w:rPr>
      </w:pPr>
    </w:p>
    <w:p w:rsidR="00B86A25" w:rsidRDefault="00B86A25">
      <w:pPr>
        <w:jc w:val="both"/>
        <w:rPr>
          <w:rFonts w:ascii="Arial" w:hAnsi="Arial" w:cs="Arial"/>
        </w:rPr>
      </w:pPr>
      <w:r>
        <w:rPr>
          <w:rFonts w:ascii="Arial" w:hAnsi="Arial" w:cs="Arial"/>
        </w:rPr>
        <w:t xml:space="preserve">     Pri vhodných tematických celkoch vyučujúci využívali úlohy o ochrane a tvorbe životného prostredia. Do vyučovania pri vhodných tematických celkoch učitelia zaraďovali úlohy na rozvoj finančnej gramotnosti. Vo výchovno-vyučovacom procese venovali učitelia pozornosť príprave žiakov na zodpovedný život v spoločnosti v súlade s dokumentom - Dohovor o právach dieťaťa, rodinnej výchove, protidrogovej výchove, dopravnej výchove, ochrane života a zdravia, mediálnej výchove a multikultúrnej výchove. Na vyučovacích hodinách sa snažili u žiakov rozvíjať logické myslenie, samostatnosť, tvorivosť. Využívali inovačné metódy - projektové vyučovanie. Pomáhali žiakom v čítaní s porozumením a vytváraní logickej štruktúry poznatkov. Vyučujúca matematiky pripravila žiakov na </w:t>
      </w:r>
      <w:r>
        <w:rPr>
          <w:rFonts w:ascii="Arial" w:hAnsi="Arial" w:cs="Arial"/>
          <w:b/>
          <w:bCs/>
          <w:i/>
          <w:iCs/>
        </w:rPr>
        <w:t>Celoštátne testovanie deviatakov</w:t>
      </w:r>
      <w:r>
        <w:rPr>
          <w:rFonts w:ascii="Arial" w:hAnsi="Arial" w:cs="Arial"/>
        </w:rPr>
        <w:t>, kde žiaci dosiahli úspešnosť 36,38</w:t>
      </w:r>
      <w:r>
        <w:rPr>
          <w:rFonts w:ascii="Arial" w:hAnsi="Arial" w:cs="Arial"/>
          <w:b/>
          <w:bCs/>
        </w:rPr>
        <w:t>%</w:t>
      </w:r>
      <w:r>
        <w:rPr>
          <w:rFonts w:ascii="Arial" w:hAnsi="Arial" w:cs="Arial"/>
        </w:rPr>
        <w:t>. U žia</w:t>
      </w:r>
      <w:r w:rsidR="00D236F8">
        <w:rPr>
          <w:rFonts w:ascii="Arial" w:hAnsi="Arial" w:cs="Arial"/>
        </w:rPr>
        <w:t>kov 5. ročníka prebehlo</w:t>
      </w:r>
      <w:r>
        <w:rPr>
          <w:rFonts w:ascii="Arial" w:hAnsi="Arial" w:cs="Arial"/>
        </w:rPr>
        <w:t xml:space="preserve"> testovanie piatakov. V  5. - 9. ročníku prebiehalo vyučovanie podľa schválených štátnych a školských vzdelávacích programov. Na vyučovaní žiaci pod vedením vyučujúcich využívali informačno-komunikačné technológie a učebne s interaktívnou tabuľou. </w:t>
      </w:r>
    </w:p>
    <w:p w:rsidR="00B86A25" w:rsidRDefault="00B86A25">
      <w:pPr>
        <w:jc w:val="both"/>
        <w:rPr>
          <w:rFonts w:ascii="Arial" w:hAnsi="Arial" w:cs="Arial"/>
        </w:rPr>
      </w:pPr>
    </w:p>
    <w:p w:rsidR="00B86A25" w:rsidRDefault="00B86A25">
      <w:pPr>
        <w:rPr>
          <w:rFonts w:ascii="Arial" w:hAnsi="Arial" w:cs="Arial"/>
          <w:u w:val="single"/>
        </w:rPr>
      </w:pPr>
      <w:r>
        <w:rPr>
          <w:rFonts w:ascii="Arial" w:hAnsi="Arial" w:cs="Arial"/>
          <w:u w:val="single"/>
        </w:rPr>
        <w:t>Silné stránky:</w:t>
      </w:r>
    </w:p>
    <w:p w:rsidR="00B86A25" w:rsidRDefault="00B86A25">
      <w:pPr>
        <w:rPr>
          <w:rFonts w:ascii="Arial" w:hAnsi="Arial" w:cs="Arial"/>
        </w:rPr>
      </w:pPr>
      <w:r>
        <w:rPr>
          <w:rFonts w:ascii="Arial" w:hAnsi="Arial" w:cs="Arial"/>
        </w:rPr>
        <w:t xml:space="preserve">      -    kvalifikovaní pedagógovia </w:t>
      </w:r>
    </w:p>
    <w:p w:rsidR="00B86A25" w:rsidRDefault="00B86A25">
      <w:pPr>
        <w:pStyle w:val="Zkladntext"/>
        <w:numPr>
          <w:ilvl w:val="0"/>
          <w:numId w:val="4"/>
        </w:numPr>
        <w:rPr>
          <w:rFonts w:ascii="Arial" w:hAnsi="Arial" w:cs="Arial"/>
          <w:b/>
          <w:bCs/>
          <w:sz w:val="24"/>
          <w:szCs w:val="24"/>
        </w:rPr>
      </w:pPr>
      <w:r>
        <w:rPr>
          <w:rFonts w:ascii="Arial" w:hAnsi="Arial" w:cs="Arial"/>
          <w:b/>
          <w:bCs/>
          <w:sz w:val="24"/>
          <w:szCs w:val="24"/>
        </w:rPr>
        <w:t>ochota prinášať inovatívne prvky do vyučovacieho procesu u väčšiny pedagógov</w:t>
      </w:r>
    </w:p>
    <w:p w:rsidR="00B86A25" w:rsidRDefault="00B86A25">
      <w:pPr>
        <w:pStyle w:val="Zkladntext"/>
        <w:numPr>
          <w:ilvl w:val="0"/>
          <w:numId w:val="4"/>
        </w:numPr>
        <w:rPr>
          <w:rFonts w:ascii="Arial" w:hAnsi="Arial" w:cs="Arial"/>
          <w:b/>
          <w:bCs/>
          <w:sz w:val="24"/>
          <w:szCs w:val="24"/>
        </w:rPr>
      </w:pPr>
      <w:r>
        <w:rPr>
          <w:rFonts w:ascii="Arial" w:hAnsi="Arial" w:cs="Arial"/>
          <w:b/>
          <w:bCs/>
          <w:sz w:val="24"/>
          <w:szCs w:val="24"/>
        </w:rPr>
        <w:t>podpora modernizácie a zavádzania IKT zo strany vedenia školy</w:t>
      </w:r>
    </w:p>
    <w:p w:rsidR="00B86A25" w:rsidRDefault="00B86A25">
      <w:pPr>
        <w:numPr>
          <w:ilvl w:val="0"/>
          <w:numId w:val="5"/>
        </w:numPr>
        <w:rPr>
          <w:rFonts w:ascii="Arial" w:hAnsi="Arial" w:cs="Arial"/>
        </w:rPr>
      </w:pPr>
      <w:r>
        <w:rPr>
          <w:rFonts w:ascii="Arial" w:hAnsi="Arial" w:cs="Arial"/>
        </w:rPr>
        <w:t>efektívna kooperácia vedenia školy, ústretovosť vedenia k učiteľom</w:t>
      </w:r>
    </w:p>
    <w:p w:rsidR="00B86A25" w:rsidRDefault="00B86A25">
      <w:pPr>
        <w:pStyle w:val="Zkladntext"/>
        <w:numPr>
          <w:ilvl w:val="0"/>
          <w:numId w:val="4"/>
        </w:numPr>
        <w:rPr>
          <w:rFonts w:ascii="Arial" w:hAnsi="Arial" w:cs="Arial"/>
          <w:b/>
          <w:bCs/>
          <w:sz w:val="24"/>
          <w:szCs w:val="24"/>
        </w:rPr>
      </w:pPr>
      <w:r>
        <w:rPr>
          <w:rFonts w:ascii="Arial" w:hAnsi="Arial" w:cs="Arial"/>
          <w:b/>
          <w:bCs/>
          <w:sz w:val="24"/>
          <w:szCs w:val="24"/>
        </w:rPr>
        <w:t>ochota veľkej časti pedagógov vzdelávať sa a zapájať do projektov</w:t>
      </w:r>
    </w:p>
    <w:p w:rsidR="00B86A25" w:rsidRDefault="00B86A25">
      <w:pPr>
        <w:pStyle w:val="Zkladntext"/>
        <w:numPr>
          <w:ilvl w:val="0"/>
          <w:numId w:val="4"/>
        </w:numPr>
        <w:rPr>
          <w:rFonts w:ascii="Arial" w:hAnsi="Arial" w:cs="Arial"/>
          <w:b/>
          <w:bCs/>
          <w:sz w:val="24"/>
          <w:szCs w:val="24"/>
        </w:rPr>
      </w:pPr>
      <w:r>
        <w:rPr>
          <w:rFonts w:ascii="Arial" w:hAnsi="Arial" w:cs="Arial"/>
          <w:b/>
          <w:bCs/>
          <w:sz w:val="24"/>
          <w:szCs w:val="24"/>
        </w:rPr>
        <w:t xml:space="preserve">dobré vzťahy učiteľov a žiakov </w:t>
      </w:r>
    </w:p>
    <w:p w:rsidR="00B86A25" w:rsidRDefault="00B86A25">
      <w:pPr>
        <w:pStyle w:val="Zkladntext"/>
        <w:numPr>
          <w:ilvl w:val="0"/>
          <w:numId w:val="4"/>
        </w:numPr>
        <w:rPr>
          <w:rFonts w:ascii="Arial" w:hAnsi="Arial" w:cs="Arial"/>
          <w:b/>
          <w:bCs/>
          <w:sz w:val="24"/>
          <w:szCs w:val="24"/>
        </w:rPr>
      </w:pPr>
      <w:r>
        <w:rPr>
          <w:rFonts w:ascii="Arial" w:hAnsi="Arial" w:cs="Arial"/>
          <w:b/>
          <w:bCs/>
          <w:sz w:val="24"/>
          <w:szCs w:val="24"/>
        </w:rPr>
        <w:t>vytváranie vhodnej klímy v kolektíve</w:t>
      </w:r>
    </w:p>
    <w:p w:rsidR="00B86A25" w:rsidRDefault="00B86A25">
      <w:pPr>
        <w:pStyle w:val="Zkladntext"/>
        <w:ind w:left="360"/>
        <w:rPr>
          <w:rFonts w:ascii="Arial" w:hAnsi="Arial" w:cs="Arial"/>
          <w:b/>
          <w:bCs/>
          <w:sz w:val="24"/>
          <w:szCs w:val="24"/>
        </w:rPr>
      </w:pPr>
    </w:p>
    <w:p w:rsidR="00B86A25" w:rsidRDefault="00B86A25">
      <w:pPr>
        <w:pStyle w:val="Pta"/>
        <w:tabs>
          <w:tab w:val="clear" w:pos="4536"/>
          <w:tab w:val="left" w:pos="708"/>
          <w:tab w:val="left" w:pos="1980"/>
          <w:tab w:val="left" w:pos="4860"/>
        </w:tabs>
        <w:jc w:val="both"/>
        <w:rPr>
          <w:rFonts w:ascii="Arial" w:hAnsi="Arial" w:cs="Arial"/>
          <w:u w:val="single"/>
        </w:rPr>
      </w:pPr>
      <w:r>
        <w:rPr>
          <w:rFonts w:ascii="Arial" w:hAnsi="Arial" w:cs="Arial"/>
          <w:u w:val="single"/>
        </w:rPr>
        <w:t>Slabé stránky:</w:t>
      </w:r>
    </w:p>
    <w:p w:rsidR="00B86A25" w:rsidRDefault="00B86A25">
      <w:pPr>
        <w:pStyle w:val="Pta"/>
        <w:numPr>
          <w:ilvl w:val="0"/>
          <w:numId w:val="4"/>
        </w:numPr>
        <w:tabs>
          <w:tab w:val="clear" w:pos="4536"/>
          <w:tab w:val="left" w:pos="1980"/>
          <w:tab w:val="left" w:pos="4860"/>
        </w:tabs>
        <w:jc w:val="both"/>
        <w:rPr>
          <w:rFonts w:ascii="Arial" w:hAnsi="Arial" w:cs="Arial"/>
        </w:rPr>
      </w:pPr>
      <w:r>
        <w:rPr>
          <w:rFonts w:ascii="Arial" w:hAnsi="Arial" w:cs="Arial"/>
        </w:rPr>
        <w:t>vysoké percento žiakov z málo podnetných rodín</w:t>
      </w:r>
    </w:p>
    <w:p w:rsidR="00B86A25" w:rsidRDefault="00B86A25">
      <w:pPr>
        <w:pStyle w:val="Pta"/>
        <w:numPr>
          <w:ilvl w:val="0"/>
          <w:numId w:val="4"/>
        </w:numPr>
        <w:tabs>
          <w:tab w:val="clear" w:pos="4536"/>
          <w:tab w:val="left" w:pos="1980"/>
          <w:tab w:val="left" w:pos="4860"/>
        </w:tabs>
        <w:jc w:val="both"/>
        <w:rPr>
          <w:rFonts w:ascii="Arial" w:hAnsi="Arial" w:cs="Arial"/>
        </w:rPr>
      </w:pPr>
      <w:r>
        <w:rPr>
          <w:rFonts w:ascii="Arial" w:hAnsi="Arial" w:cs="Arial"/>
        </w:rPr>
        <w:t xml:space="preserve">málo finančných prostriedkov na ohodnotenie pedagógov </w:t>
      </w:r>
    </w:p>
    <w:p w:rsidR="00B86A25" w:rsidRDefault="00B86A25">
      <w:pPr>
        <w:pStyle w:val="Pta"/>
        <w:numPr>
          <w:ilvl w:val="0"/>
          <w:numId w:val="4"/>
        </w:numPr>
        <w:tabs>
          <w:tab w:val="clear" w:pos="4536"/>
          <w:tab w:val="left" w:pos="1980"/>
          <w:tab w:val="left" w:pos="4860"/>
        </w:tabs>
        <w:jc w:val="both"/>
        <w:rPr>
          <w:rFonts w:ascii="Arial" w:hAnsi="Arial" w:cs="Arial"/>
        </w:rPr>
      </w:pPr>
      <w:r>
        <w:rPr>
          <w:rFonts w:ascii="Arial" w:hAnsi="Arial" w:cs="Arial"/>
        </w:rPr>
        <w:t>prezentácia školy, práce žiakov a pedagógov na verejnosti</w:t>
      </w:r>
    </w:p>
    <w:p w:rsidR="00B86A25" w:rsidRDefault="00B86A25">
      <w:pPr>
        <w:pStyle w:val="Pta"/>
        <w:tabs>
          <w:tab w:val="clear" w:pos="4536"/>
          <w:tab w:val="left" w:pos="1980"/>
          <w:tab w:val="left" w:pos="4860"/>
        </w:tabs>
        <w:ind w:left="360"/>
        <w:jc w:val="both"/>
        <w:rPr>
          <w:rFonts w:ascii="Arial" w:hAnsi="Arial" w:cs="Arial"/>
        </w:rPr>
      </w:pPr>
    </w:p>
    <w:p w:rsidR="00B86A25" w:rsidRDefault="00B86A25">
      <w:pPr>
        <w:jc w:val="both"/>
        <w:rPr>
          <w:rFonts w:ascii="Arial" w:hAnsi="Arial" w:cs="Arial"/>
        </w:rPr>
      </w:pPr>
      <w:r>
        <w:rPr>
          <w:rFonts w:ascii="Arial" w:hAnsi="Arial" w:cs="Arial"/>
        </w:rPr>
        <w:t xml:space="preserve">Žiaci 5. - 9.ročníka sa zúčastnili v mesiaci jún 2016 školského výletu v Ochtinskej aragonitovej jaskyni a kaštieli Betliar. </w:t>
      </w:r>
    </w:p>
    <w:p w:rsidR="00B86A25" w:rsidRDefault="00B86A25">
      <w:pPr>
        <w:jc w:val="both"/>
        <w:rPr>
          <w:rFonts w:ascii="Arial" w:hAnsi="Arial" w:cs="Arial"/>
        </w:rPr>
      </w:pPr>
    </w:p>
    <w:p w:rsidR="00B86A25" w:rsidRDefault="00B86A25">
      <w:pPr>
        <w:jc w:val="both"/>
        <w:rPr>
          <w:rFonts w:ascii="Arial" w:hAnsi="Arial" w:cs="Arial"/>
        </w:rPr>
      </w:pPr>
    </w:p>
    <w:p w:rsidR="00B86A25" w:rsidRDefault="00B86A25">
      <w:pPr>
        <w:jc w:val="both"/>
        <w:rPr>
          <w:rFonts w:ascii="Arial" w:hAnsi="Arial" w:cs="Arial"/>
        </w:rPr>
      </w:pPr>
    </w:p>
    <w:p w:rsidR="00B86A25" w:rsidRDefault="00B86A25">
      <w:pPr>
        <w:rPr>
          <w:rFonts w:ascii="Arial" w:hAnsi="Arial" w:cs="Arial"/>
        </w:rPr>
      </w:pPr>
      <w:r>
        <w:rPr>
          <w:rFonts w:ascii="Arial" w:hAnsi="Arial" w:cs="Arial"/>
        </w:rPr>
        <w:t>Zapísala: Mgr. Hal</w:t>
      </w:r>
      <w:r w:rsidR="00D236F8">
        <w:rPr>
          <w:rFonts w:ascii="Arial" w:hAnsi="Arial" w:cs="Arial"/>
        </w:rPr>
        <w:t xml:space="preserve">lérová Helena </w:t>
      </w:r>
      <w:r w:rsidR="00D236F8">
        <w:rPr>
          <w:rFonts w:ascii="Arial" w:hAnsi="Arial" w:cs="Arial"/>
        </w:rPr>
        <w:tab/>
      </w:r>
      <w:r w:rsidR="00D236F8">
        <w:rPr>
          <w:rFonts w:ascii="Arial" w:hAnsi="Arial" w:cs="Arial"/>
        </w:rPr>
        <w:tab/>
      </w:r>
      <w:r w:rsidR="00D236F8">
        <w:rPr>
          <w:rFonts w:ascii="Arial" w:hAnsi="Arial" w:cs="Arial"/>
        </w:rPr>
        <w:tab/>
      </w:r>
      <w:r w:rsidR="00D236F8">
        <w:rPr>
          <w:rFonts w:ascii="Arial" w:hAnsi="Arial" w:cs="Arial"/>
        </w:rPr>
        <w:tab/>
      </w:r>
      <w:r w:rsidR="00D236F8">
        <w:rPr>
          <w:rFonts w:ascii="Arial" w:hAnsi="Arial" w:cs="Arial"/>
        </w:rPr>
        <w:tab/>
      </w:r>
      <w:r w:rsidR="00D236F8">
        <w:rPr>
          <w:rFonts w:ascii="Arial" w:hAnsi="Arial" w:cs="Arial"/>
        </w:rPr>
        <w:tab/>
      </w:r>
      <w:r w:rsidR="00D236F8">
        <w:rPr>
          <w:rFonts w:ascii="Arial" w:hAnsi="Arial" w:cs="Arial"/>
        </w:rPr>
        <w:tab/>
        <w:t>30.06. 2018</w:t>
      </w:r>
    </w:p>
    <w:p w:rsidR="00B86A25" w:rsidRDefault="00B86A25">
      <w:pPr>
        <w:jc w:val="center"/>
        <w:rPr>
          <w:rFonts w:cs="Times New Roman"/>
          <w:b/>
          <w:bCs/>
          <w:sz w:val="28"/>
          <w:szCs w:val="28"/>
          <w:lang w:val="sk-SK"/>
        </w:rPr>
      </w:pPr>
    </w:p>
    <w:p w:rsidR="00B86A25" w:rsidRDefault="00B86A25">
      <w:pPr>
        <w:jc w:val="center"/>
        <w:rPr>
          <w:rFonts w:cs="Times New Roman"/>
          <w:b/>
          <w:bCs/>
          <w:sz w:val="28"/>
          <w:szCs w:val="28"/>
          <w:lang w:val="sk-SK"/>
        </w:rPr>
      </w:pPr>
    </w:p>
    <w:p w:rsidR="00B86A25" w:rsidRDefault="00B86A25">
      <w:pPr>
        <w:jc w:val="center"/>
        <w:rPr>
          <w:rFonts w:cs="Times New Roman"/>
          <w:b/>
          <w:bCs/>
          <w:sz w:val="28"/>
          <w:szCs w:val="28"/>
          <w:lang w:val="sk-SK"/>
        </w:rPr>
      </w:pPr>
      <w:r>
        <w:rPr>
          <w:rFonts w:cs="Times New Roman"/>
          <w:b/>
          <w:bCs/>
          <w:sz w:val="28"/>
          <w:szCs w:val="28"/>
          <w:lang w:val="sk-SK"/>
        </w:rPr>
        <w:t>ANALÝZA  PRÁCE  PK  SJL</w:t>
      </w:r>
      <w:r>
        <w:rPr>
          <w:rFonts w:cs="Times New Roman"/>
          <w:b/>
          <w:bCs/>
          <w:sz w:val="40"/>
          <w:szCs w:val="40"/>
          <w:lang w:val="sk-SK"/>
        </w:rPr>
        <w:t xml:space="preserve"> </w:t>
      </w:r>
      <w:r>
        <w:rPr>
          <w:rFonts w:cs="Times New Roman"/>
          <w:b/>
          <w:bCs/>
          <w:sz w:val="28"/>
          <w:szCs w:val="28"/>
          <w:lang w:val="sk-SK"/>
        </w:rPr>
        <w:t>A SPOLOČENSKOVEDNÝCH  PREDMETOV – DEJ, ETV, NBV, OBN, GE</w:t>
      </w:r>
      <w:r w:rsidR="00D236F8">
        <w:rPr>
          <w:rFonts w:cs="Times New Roman"/>
          <w:b/>
          <w:bCs/>
          <w:sz w:val="28"/>
          <w:szCs w:val="28"/>
          <w:lang w:val="sk-SK"/>
        </w:rPr>
        <w:t>O   V  ŠKOLSKOM  ROKU  2017/2018</w:t>
      </w:r>
    </w:p>
    <w:p w:rsidR="00B86A25" w:rsidRDefault="00B86A25">
      <w:pPr>
        <w:rPr>
          <w:rFonts w:cs="Times New Roman"/>
          <w:b/>
          <w:bCs/>
          <w:sz w:val="28"/>
          <w:szCs w:val="28"/>
          <w:lang w:val="sk-SK"/>
        </w:rPr>
      </w:pPr>
    </w:p>
    <w:p w:rsidR="00B86A25" w:rsidRDefault="00B86A25">
      <w:pPr>
        <w:rPr>
          <w:rFonts w:cs="Times New Roman"/>
          <w:b/>
          <w:bCs/>
          <w:lang w:val="sk-SK"/>
        </w:rPr>
      </w:pPr>
    </w:p>
    <w:p w:rsidR="00B86A25" w:rsidRDefault="00B86A25">
      <w:pPr>
        <w:rPr>
          <w:rFonts w:cs="Times New Roman"/>
          <w:b/>
          <w:bCs/>
          <w:lang w:val="sk-SK"/>
        </w:rPr>
      </w:pPr>
      <w:r>
        <w:rPr>
          <w:rFonts w:cs="Times New Roman"/>
          <w:b/>
          <w:bCs/>
          <w:lang w:val="sk-SK"/>
        </w:rPr>
        <w:lastRenderedPageBreak/>
        <w:t>Členovia komisie: Mgr. P. Béreš, Mgr. L. Kožuchová, Mgr. M. Kraviarová, PaedDr. A. Repková ( Greškovičová), I. Petr</w:t>
      </w:r>
      <w:r w:rsidR="00D236F8">
        <w:rPr>
          <w:rFonts w:cs="Times New Roman"/>
          <w:b/>
          <w:bCs/>
          <w:lang w:val="sk-SK"/>
        </w:rPr>
        <w:t>ík – Horňáková, Mgr. A. Novakovská</w:t>
      </w:r>
    </w:p>
    <w:p w:rsidR="00B86A25" w:rsidRDefault="00B86A25">
      <w:pPr>
        <w:rPr>
          <w:rFonts w:cs="Times New Roman"/>
          <w:b/>
          <w:bCs/>
          <w:lang w:val="sk-SK"/>
        </w:rPr>
      </w:pPr>
    </w:p>
    <w:p w:rsidR="00B86A25" w:rsidRDefault="00B86A25">
      <w:pPr>
        <w:rPr>
          <w:rFonts w:cs="Times New Roman"/>
          <w:b/>
          <w:bCs/>
          <w:lang w:val="sk-SK"/>
        </w:rPr>
      </w:pPr>
      <w:r>
        <w:rPr>
          <w:rFonts w:cs="Times New Roman"/>
          <w:b/>
          <w:bCs/>
          <w:lang w:val="sk-SK"/>
        </w:rPr>
        <w:t>Vedúca komisie: Mgr. Alena Kožuchová</w:t>
      </w:r>
    </w:p>
    <w:p w:rsidR="00B86A25" w:rsidRDefault="00B86A25">
      <w:pPr>
        <w:rPr>
          <w:rFonts w:cs="Times New Roman"/>
          <w:b/>
          <w:bCs/>
          <w:lang w:val="sk-SK"/>
        </w:rPr>
      </w:pPr>
      <w:r>
        <w:rPr>
          <w:rFonts w:cs="Times New Roman"/>
          <w:b/>
          <w:bCs/>
          <w:lang w:val="sk-SK"/>
        </w:rPr>
        <w:t xml:space="preserve">   PK pracovala podľa schváleného plánu a zasadala päťkrát v školskom roku. Všetky úlohy schválené na PK boli splnené.</w:t>
      </w:r>
    </w:p>
    <w:p w:rsidR="00B86A25" w:rsidRDefault="00B86A25">
      <w:pPr>
        <w:rPr>
          <w:rFonts w:cs="Times New Roman"/>
          <w:b/>
          <w:bCs/>
          <w:lang w:val="sk-SK"/>
        </w:rPr>
      </w:pPr>
    </w:p>
    <w:p w:rsidR="00B86A25" w:rsidRDefault="00B86A25">
      <w:pPr>
        <w:rPr>
          <w:rFonts w:cs="Times New Roman"/>
          <w:b/>
          <w:bCs/>
          <w:lang w:val="sk-SK"/>
        </w:rPr>
      </w:pPr>
      <w:r>
        <w:rPr>
          <w:rFonts w:cs="Times New Roman"/>
          <w:b/>
          <w:bCs/>
          <w:lang w:val="sk-SK"/>
        </w:rPr>
        <w:t xml:space="preserve">  Tabuľka týždenného počtu hodín v jednotlivých predmetoch:</w:t>
      </w:r>
    </w:p>
    <w:p w:rsidR="00B86A25" w:rsidRDefault="00B86A25">
      <w:pPr>
        <w:rPr>
          <w:rFonts w:cs="Times New Roman"/>
          <w:b/>
          <w:bCs/>
          <w:lang w:val="sk-SK"/>
        </w:rPr>
      </w:pPr>
      <w:r>
        <w:rPr>
          <w:rFonts w:cs="Times New Roman"/>
          <w:b/>
          <w:bCs/>
          <w:lang w:val="sk-SK"/>
        </w:rPr>
        <w:t xml:space="preserve">    </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09"/>
        <w:gridCol w:w="1203"/>
        <w:gridCol w:w="1348"/>
        <w:gridCol w:w="1418"/>
        <w:gridCol w:w="1701"/>
        <w:gridCol w:w="1134"/>
      </w:tblGrid>
      <w:tr w:rsidR="00B86A25">
        <w:tc>
          <w:tcPr>
            <w:tcW w:w="1526" w:type="dxa"/>
          </w:tcPr>
          <w:p w:rsidR="00B86A25" w:rsidRDefault="00B86A25">
            <w:pPr>
              <w:rPr>
                <w:rFonts w:cs="Times New Roman"/>
                <w:b/>
                <w:bCs/>
                <w:lang w:val="sk-SK"/>
              </w:rPr>
            </w:pPr>
            <w:r>
              <w:rPr>
                <w:rFonts w:cs="Times New Roman"/>
                <w:b/>
                <w:bCs/>
                <w:lang w:val="sk-SK"/>
              </w:rPr>
              <w:t>TRIEDA</w:t>
            </w:r>
          </w:p>
        </w:tc>
        <w:tc>
          <w:tcPr>
            <w:tcW w:w="709" w:type="dxa"/>
          </w:tcPr>
          <w:p w:rsidR="00B86A25" w:rsidRDefault="00B86A25">
            <w:pPr>
              <w:rPr>
                <w:rFonts w:cs="Times New Roman"/>
                <w:b/>
                <w:bCs/>
                <w:lang w:val="sk-SK"/>
              </w:rPr>
            </w:pPr>
            <w:r>
              <w:rPr>
                <w:rFonts w:cs="Times New Roman"/>
                <w:b/>
                <w:bCs/>
                <w:lang w:val="sk-SK"/>
              </w:rPr>
              <w:t>SJL</w:t>
            </w:r>
          </w:p>
        </w:tc>
        <w:tc>
          <w:tcPr>
            <w:tcW w:w="1203" w:type="dxa"/>
          </w:tcPr>
          <w:p w:rsidR="00B86A25" w:rsidRDefault="00B86A25">
            <w:pPr>
              <w:rPr>
                <w:rFonts w:cs="Times New Roman"/>
                <w:b/>
                <w:bCs/>
                <w:lang w:val="sk-SK"/>
              </w:rPr>
            </w:pPr>
            <w:r>
              <w:rPr>
                <w:rFonts w:cs="Times New Roman"/>
                <w:b/>
                <w:bCs/>
                <w:lang w:val="sk-SK"/>
              </w:rPr>
              <w:t>DEJEPIS</w:t>
            </w:r>
          </w:p>
        </w:tc>
        <w:tc>
          <w:tcPr>
            <w:tcW w:w="1348" w:type="dxa"/>
          </w:tcPr>
          <w:p w:rsidR="00B86A25" w:rsidRDefault="00B86A25">
            <w:pPr>
              <w:rPr>
                <w:rFonts w:cs="Times New Roman"/>
                <w:b/>
                <w:bCs/>
                <w:lang w:val="sk-SK"/>
              </w:rPr>
            </w:pPr>
            <w:r>
              <w:rPr>
                <w:rFonts w:cs="Times New Roman"/>
                <w:b/>
                <w:bCs/>
                <w:lang w:val="sk-SK"/>
              </w:rPr>
              <w:t>ETICKÁ V.</w:t>
            </w:r>
          </w:p>
        </w:tc>
        <w:tc>
          <w:tcPr>
            <w:tcW w:w="1418" w:type="dxa"/>
          </w:tcPr>
          <w:p w:rsidR="00B86A25" w:rsidRDefault="00B86A25">
            <w:pPr>
              <w:rPr>
                <w:rFonts w:cs="Times New Roman"/>
                <w:b/>
                <w:bCs/>
                <w:lang w:val="sk-SK"/>
              </w:rPr>
            </w:pPr>
            <w:r>
              <w:rPr>
                <w:rFonts w:cs="Times New Roman"/>
                <w:b/>
                <w:bCs/>
                <w:lang w:val="sk-SK"/>
              </w:rPr>
              <w:t>NÁBOŽENSKÁ V.</w:t>
            </w:r>
          </w:p>
        </w:tc>
        <w:tc>
          <w:tcPr>
            <w:tcW w:w="1701" w:type="dxa"/>
          </w:tcPr>
          <w:p w:rsidR="00B86A25" w:rsidRDefault="00B86A25">
            <w:pPr>
              <w:rPr>
                <w:rFonts w:cs="Times New Roman"/>
                <w:b/>
                <w:bCs/>
                <w:lang w:val="sk-SK"/>
              </w:rPr>
            </w:pPr>
            <w:r>
              <w:rPr>
                <w:rFonts w:cs="Times New Roman"/>
                <w:b/>
                <w:bCs/>
                <w:lang w:val="sk-SK"/>
              </w:rPr>
              <w:t>OBČIANSKA N.</w:t>
            </w:r>
          </w:p>
        </w:tc>
        <w:tc>
          <w:tcPr>
            <w:tcW w:w="1134" w:type="dxa"/>
          </w:tcPr>
          <w:p w:rsidR="00B86A25" w:rsidRDefault="00B86A25">
            <w:pPr>
              <w:rPr>
                <w:rFonts w:cs="Times New Roman"/>
                <w:b/>
                <w:bCs/>
                <w:lang w:val="sk-SK"/>
              </w:rPr>
            </w:pPr>
            <w:r>
              <w:rPr>
                <w:rFonts w:cs="Times New Roman"/>
                <w:b/>
                <w:bCs/>
                <w:lang w:val="sk-SK"/>
              </w:rPr>
              <w:t>GEO</w:t>
            </w:r>
          </w:p>
        </w:tc>
      </w:tr>
      <w:tr w:rsidR="00B86A25">
        <w:tc>
          <w:tcPr>
            <w:tcW w:w="1526" w:type="dxa"/>
          </w:tcPr>
          <w:p w:rsidR="00B86A25" w:rsidRDefault="00B86A25">
            <w:pPr>
              <w:rPr>
                <w:rFonts w:cs="Times New Roman"/>
                <w:b/>
                <w:bCs/>
                <w:lang w:val="sk-SK"/>
              </w:rPr>
            </w:pPr>
            <w:r>
              <w:rPr>
                <w:rFonts w:cs="Times New Roman"/>
                <w:b/>
                <w:bCs/>
                <w:lang w:val="sk-SK"/>
              </w:rPr>
              <w:t>V.A 1.pol.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1</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tabs>
                <w:tab w:val="left" w:pos="2301"/>
              </w:tabs>
              <w:ind w:right="-533"/>
              <w:rPr>
                <w:rFonts w:cs="Times New Roman"/>
                <w:b/>
                <w:bCs/>
                <w:lang w:val="sk-SK"/>
              </w:rPr>
            </w:pPr>
            <w:r>
              <w:rPr>
                <w:rFonts w:cs="Times New Roman"/>
                <w:b/>
                <w:bCs/>
                <w:lang w:val="sk-SK"/>
              </w:rPr>
              <w:t>0</w:t>
            </w:r>
          </w:p>
        </w:tc>
        <w:tc>
          <w:tcPr>
            <w:tcW w:w="1134" w:type="dxa"/>
          </w:tcPr>
          <w:p w:rsidR="00B86A25" w:rsidRDefault="00B86A25">
            <w:pPr>
              <w:tabs>
                <w:tab w:val="left" w:pos="2301"/>
              </w:tabs>
              <w:ind w:right="-533"/>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V.A 2.pol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1</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0</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V.B 1.pol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1</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0</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V.B 2.pol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1</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0</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VI.A 1.pol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2</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VI.A 2.pol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2</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VI.B 1.pol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1</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VI.B 2.pol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1</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VI.D 1.pol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1</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VI.D 2.pol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1</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r w:rsidR="00B86A25">
        <w:trPr>
          <w:trHeight w:val="135"/>
        </w:trPr>
        <w:tc>
          <w:tcPr>
            <w:tcW w:w="1526" w:type="dxa"/>
          </w:tcPr>
          <w:p w:rsidR="00B86A25" w:rsidRDefault="00B86A25">
            <w:pPr>
              <w:rPr>
                <w:rFonts w:cs="Times New Roman"/>
                <w:b/>
                <w:bCs/>
                <w:lang w:val="sk-SK"/>
              </w:rPr>
            </w:pPr>
            <w:r>
              <w:rPr>
                <w:rFonts w:cs="Times New Roman"/>
                <w:b/>
                <w:bCs/>
                <w:lang w:val="sk-SK"/>
              </w:rPr>
              <w:t>VII.A 1.pol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1</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1</w:t>
            </w:r>
          </w:p>
        </w:tc>
      </w:tr>
      <w:tr w:rsidR="00B86A25">
        <w:trPr>
          <w:trHeight w:val="135"/>
        </w:trPr>
        <w:tc>
          <w:tcPr>
            <w:tcW w:w="1526" w:type="dxa"/>
          </w:tcPr>
          <w:p w:rsidR="00B86A25" w:rsidRDefault="00B86A25">
            <w:pPr>
              <w:rPr>
                <w:rFonts w:cs="Times New Roman"/>
                <w:b/>
                <w:bCs/>
                <w:lang w:val="sk-SK"/>
              </w:rPr>
            </w:pPr>
            <w:r>
              <w:rPr>
                <w:rFonts w:cs="Times New Roman"/>
                <w:b/>
                <w:bCs/>
                <w:lang w:val="sk-SK"/>
              </w:rPr>
              <w:t>VII.A 2.pol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2</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r w:rsidR="00B86A25">
        <w:trPr>
          <w:trHeight w:val="135"/>
        </w:trPr>
        <w:tc>
          <w:tcPr>
            <w:tcW w:w="1526" w:type="dxa"/>
          </w:tcPr>
          <w:p w:rsidR="00B86A25" w:rsidRDefault="00B86A25">
            <w:pPr>
              <w:rPr>
                <w:rFonts w:cs="Times New Roman"/>
                <w:b/>
                <w:bCs/>
                <w:lang w:val="sk-SK"/>
              </w:rPr>
            </w:pPr>
            <w:r>
              <w:rPr>
                <w:rFonts w:cs="Times New Roman"/>
                <w:b/>
                <w:bCs/>
                <w:lang w:val="sk-SK"/>
              </w:rPr>
              <w:t>VII.B 1.pol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2</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1</w:t>
            </w:r>
          </w:p>
        </w:tc>
      </w:tr>
      <w:tr w:rsidR="00B86A25">
        <w:tc>
          <w:tcPr>
            <w:tcW w:w="1526" w:type="dxa"/>
          </w:tcPr>
          <w:p w:rsidR="00B86A25" w:rsidRDefault="00B86A25">
            <w:pPr>
              <w:rPr>
                <w:rFonts w:cs="Times New Roman"/>
                <w:b/>
                <w:bCs/>
                <w:lang w:val="sk-SK"/>
              </w:rPr>
            </w:pPr>
            <w:r>
              <w:rPr>
                <w:rFonts w:cs="Times New Roman"/>
                <w:b/>
                <w:bCs/>
                <w:lang w:val="sk-SK"/>
              </w:rPr>
              <w:t>VII.B 2.pol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2</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1</w:t>
            </w:r>
          </w:p>
        </w:tc>
      </w:tr>
      <w:tr w:rsidR="00B86A25">
        <w:tc>
          <w:tcPr>
            <w:tcW w:w="1526" w:type="dxa"/>
          </w:tcPr>
          <w:p w:rsidR="00B86A25" w:rsidRDefault="00B86A25">
            <w:pPr>
              <w:rPr>
                <w:rFonts w:cs="Times New Roman"/>
                <w:b/>
                <w:bCs/>
                <w:lang w:val="sk-SK"/>
              </w:rPr>
            </w:pPr>
            <w:r>
              <w:rPr>
                <w:rFonts w:cs="Times New Roman"/>
                <w:b/>
                <w:bCs/>
                <w:lang w:val="sk-SK"/>
              </w:rPr>
              <w:t>VIII.A 1.pol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2</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VIII.B 2.pol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2</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1</w:t>
            </w:r>
          </w:p>
        </w:tc>
      </w:tr>
      <w:tr w:rsidR="00B86A25">
        <w:tc>
          <w:tcPr>
            <w:tcW w:w="1526" w:type="dxa"/>
          </w:tcPr>
          <w:p w:rsidR="00B86A25" w:rsidRDefault="00B86A25">
            <w:pPr>
              <w:rPr>
                <w:rFonts w:cs="Times New Roman"/>
                <w:b/>
                <w:bCs/>
                <w:lang w:val="sk-SK"/>
              </w:rPr>
            </w:pPr>
            <w:r>
              <w:rPr>
                <w:rFonts w:cs="Times New Roman"/>
                <w:b/>
                <w:bCs/>
                <w:lang w:val="sk-SK"/>
              </w:rPr>
              <w:t>IX. A 1.pol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2</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r w:rsidR="00B86A25">
        <w:tc>
          <w:tcPr>
            <w:tcW w:w="1526" w:type="dxa"/>
          </w:tcPr>
          <w:p w:rsidR="00B86A25" w:rsidRDefault="00B86A25">
            <w:pPr>
              <w:rPr>
                <w:rFonts w:cs="Times New Roman"/>
                <w:b/>
                <w:bCs/>
                <w:lang w:val="sk-SK"/>
              </w:rPr>
            </w:pPr>
            <w:r>
              <w:rPr>
                <w:rFonts w:cs="Times New Roman"/>
                <w:b/>
                <w:bCs/>
                <w:lang w:val="sk-SK"/>
              </w:rPr>
              <w:t>IX.A 2.pol</w:t>
            </w:r>
          </w:p>
        </w:tc>
        <w:tc>
          <w:tcPr>
            <w:tcW w:w="709" w:type="dxa"/>
          </w:tcPr>
          <w:p w:rsidR="00B86A25" w:rsidRDefault="00B86A25">
            <w:pPr>
              <w:rPr>
                <w:rFonts w:cs="Times New Roman"/>
                <w:b/>
                <w:bCs/>
                <w:lang w:val="sk-SK"/>
              </w:rPr>
            </w:pPr>
            <w:r>
              <w:rPr>
                <w:rFonts w:cs="Times New Roman"/>
                <w:b/>
                <w:bCs/>
                <w:lang w:val="sk-SK"/>
              </w:rPr>
              <w:t>5</w:t>
            </w:r>
          </w:p>
        </w:tc>
        <w:tc>
          <w:tcPr>
            <w:tcW w:w="1203" w:type="dxa"/>
          </w:tcPr>
          <w:p w:rsidR="00B86A25" w:rsidRDefault="00B86A25">
            <w:pPr>
              <w:rPr>
                <w:rFonts w:cs="Times New Roman"/>
                <w:b/>
                <w:bCs/>
                <w:lang w:val="sk-SK"/>
              </w:rPr>
            </w:pPr>
            <w:r>
              <w:rPr>
                <w:rFonts w:cs="Times New Roman"/>
                <w:b/>
                <w:bCs/>
                <w:lang w:val="sk-SK"/>
              </w:rPr>
              <w:t>2</w:t>
            </w:r>
          </w:p>
        </w:tc>
        <w:tc>
          <w:tcPr>
            <w:tcW w:w="1348" w:type="dxa"/>
          </w:tcPr>
          <w:p w:rsidR="00B86A25" w:rsidRDefault="00B86A25">
            <w:pPr>
              <w:rPr>
                <w:rFonts w:cs="Times New Roman"/>
                <w:b/>
                <w:bCs/>
                <w:lang w:val="sk-SK"/>
              </w:rPr>
            </w:pPr>
            <w:r>
              <w:rPr>
                <w:rFonts w:cs="Times New Roman"/>
                <w:b/>
                <w:bCs/>
                <w:lang w:val="sk-SK"/>
              </w:rPr>
              <w:t>1</w:t>
            </w:r>
          </w:p>
        </w:tc>
        <w:tc>
          <w:tcPr>
            <w:tcW w:w="1418" w:type="dxa"/>
          </w:tcPr>
          <w:p w:rsidR="00B86A25" w:rsidRDefault="00B86A25">
            <w:pPr>
              <w:rPr>
                <w:rFonts w:cs="Times New Roman"/>
                <w:b/>
                <w:bCs/>
                <w:lang w:val="sk-SK"/>
              </w:rPr>
            </w:pPr>
            <w:r>
              <w:rPr>
                <w:rFonts w:cs="Times New Roman"/>
                <w:b/>
                <w:bCs/>
                <w:lang w:val="sk-SK"/>
              </w:rPr>
              <w:t>1</w:t>
            </w:r>
          </w:p>
        </w:tc>
        <w:tc>
          <w:tcPr>
            <w:tcW w:w="1701" w:type="dxa"/>
          </w:tcPr>
          <w:p w:rsidR="00B86A25" w:rsidRDefault="00B86A25">
            <w:pPr>
              <w:rPr>
                <w:rFonts w:cs="Times New Roman"/>
                <w:b/>
                <w:bCs/>
                <w:lang w:val="sk-SK"/>
              </w:rPr>
            </w:pPr>
            <w:r>
              <w:rPr>
                <w:rFonts w:cs="Times New Roman"/>
                <w:b/>
                <w:bCs/>
                <w:lang w:val="sk-SK"/>
              </w:rPr>
              <w:t>1</w:t>
            </w:r>
          </w:p>
        </w:tc>
        <w:tc>
          <w:tcPr>
            <w:tcW w:w="1134" w:type="dxa"/>
          </w:tcPr>
          <w:p w:rsidR="00B86A25" w:rsidRDefault="00B86A25">
            <w:pPr>
              <w:rPr>
                <w:rFonts w:cs="Times New Roman"/>
                <w:b/>
                <w:bCs/>
                <w:lang w:val="sk-SK"/>
              </w:rPr>
            </w:pPr>
            <w:r>
              <w:rPr>
                <w:rFonts w:cs="Times New Roman"/>
                <w:b/>
                <w:bCs/>
                <w:lang w:val="sk-SK"/>
              </w:rPr>
              <w:t>2</w:t>
            </w:r>
          </w:p>
        </w:tc>
      </w:tr>
    </w:tbl>
    <w:p w:rsidR="00B86A25" w:rsidRDefault="00B86A25">
      <w:pPr>
        <w:rPr>
          <w:rFonts w:cs="Times New Roman"/>
          <w:b/>
          <w:bCs/>
          <w:lang w:val="sk-SK"/>
        </w:rPr>
      </w:pPr>
    </w:p>
    <w:p w:rsidR="00B86A25" w:rsidRDefault="00B86A25">
      <w:pPr>
        <w:rPr>
          <w:rFonts w:cs="Times New Roman"/>
          <w:b/>
          <w:bCs/>
          <w:lang w:val="sk-SK"/>
        </w:rPr>
      </w:pPr>
    </w:p>
    <w:p w:rsidR="00B86A25" w:rsidRDefault="00B86A25">
      <w:pPr>
        <w:rPr>
          <w:rFonts w:cs="Times New Roman"/>
          <w:b/>
          <w:bCs/>
          <w:lang w:val="sk-SK"/>
        </w:rPr>
      </w:pPr>
    </w:p>
    <w:p w:rsidR="00B86A25" w:rsidRDefault="00B86A25">
      <w:pPr>
        <w:rPr>
          <w:rFonts w:cs="Times New Roman"/>
          <w:b/>
          <w:bCs/>
          <w:lang w:val="sk-SK"/>
        </w:rPr>
      </w:pPr>
      <w:r>
        <w:rPr>
          <w:rFonts w:cs="Times New Roman"/>
          <w:b/>
          <w:bCs/>
          <w:lang w:val="sk-SK"/>
        </w:rPr>
        <w:t xml:space="preserve">   Priemerné známky za jednotlivé predmety :</w:t>
      </w:r>
    </w:p>
    <w:p w:rsidR="00B86A25" w:rsidRDefault="00B86A25">
      <w:pPr>
        <w:rPr>
          <w:rFonts w:cs="Times New Roman"/>
          <w:b/>
          <w:bCs/>
          <w:lang w:val="sk-SK"/>
        </w:rPr>
      </w:pPr>
    </w:p>
    <w:p w:rsidR="00B86A25" w:rsidRDefault="00B86A25">
      <w:pPr>
        <w:rPr>
          <w:rFonts w:cs="Times New Roman"/>
          <w:b/>
          <w:bCs/>
          <w:lang w:val="sk-SK"/>
        </w:rPr>
      </w:pPr>
      <w:r>
        <w:rPr>
          <w:rFonts w:cs="Times New Roman"/>
          <w:b/>
          <w:bCs/>
          <w:i/>
          <w:iCs/>
          <w:lang w:val="sk-SK"/>
        </w:rPr>
        <w:t>Slovenský jazyk</w:t>
      </w:r>
      <w:r>
        <w:rPr>
          <w:rFonts w:cs="Times New Roman"/>
          <w:b/>
          <w:bCs/>
          <w:lang w:val="sk-SK"/>
        </w:rPr>
        <w:t>:     V.A – 2,67                                 V.B – 4,41                  V.C – 3,95</w:t>
      </w:r>
    </w:p>
    <w:p w:rsidR="00B86A25" w:rsidRDefault="00B86A25">
      <w:pPr>
        <w:rPr>
          <w:rFonts w:cs="Times New Roman"/>
          <w:b/>
          <w:bCs/>
          <w:lang w:val="sk-SK"/>
        </w:rPr>
      </w:pPr>
      <w:r>
        <w:rPr>
          <w:rFonts w:cs="Times New Roman"/>
          <w:b/>
          <w:bCs/>
          <w:lang w:val="sk-SK"/>
        </w:rPr>
        <w:t xml:space="preserve">                                VI.A – 3,21                                VI.B – 4,11                VI.C – 2,89         </w:t>
      </w:r>
    </w:p>
    <w:p w:rsidR="00B86A25" w:rsidRDefault="00B86A25">
      <w:pPr>
        <w:rPr>
          <w:rFonts w:cs="Times New Roman"/>
          <w:b/>
          <w:bCs/>
          <w:lang w:val="sk-SK"/>
        </w:rPr>
      </w:pPr>
      <w:r>
        <w:rPr>
          <w:rFonts w:cs="Times New Roman"/>
          <w:b/>
          <w:bCs/>
          <w:lang w:val="sk-SK"/>
        </w:rPr>
        <w:t xml:space="preserve">                                VII.A- 2,36                                VII. B – 4,71              VII.C – 4,44</w:t>
      </w:r>
    </w:p>
    <w:p w:rsidR="00B86A25" w:rsidRDefault="00B86A25">
      <w:pPr>
        <w:rPr>
          <w:rFonts w:cs="Times New Roman"/>
          <w:b/>
          <w:bCs/>
          <w:lang w:val="sk-SK"/>
        </w:rPr>
      </w:pPr>
      <w:r>
        <w:rPr>
          <w:rFonts w:cs="Times New Roman"/>
          <w:b/>
          <w:bCs/>
          <w:lang w:val="sk-SK"/>
        </w:rPr>
        <w:t xml:space="preserve">                                VIII.A- 4,00                               VIII.B – 4,60             </w:t>
      </w:r>
    </w:p>
    <w:p w:rsidR="00B86A25" w:rsidRDefault="00B86A25">
      <w:pPr>
        <w:rPr>
          <w:rFonts w:cs="Times New Roman"/>
          <w:b/>
          <w:bCs/>
          <w:lang w:val="sk-SK"/>
        </w:rPr>
      </w:pPr>
      <w:r>
        <w:rPr>
          <w:rFonts w:cs="Times New Roman"/>
          <w:b/>
          <w:bCs/>
          <w:lang w:val="sk-SK"/>
        </w:rPr>
        <w:t xml:space="preserve">                                 IX.  – 3,24                                 </w:t>
      </w:r>
    </w:p>
    <w:p w:rsidR="00B86A25" w:rsidRDefault="00B86A25">
      <w:pPr>
        <w:rPr>
          <w:rFonts w:cs="Times New Roman"/>
          <w:b/>
          <w:bCs/>
          <w:lang w:val="sk-SK"/>
        </w:rPr>
      </w:pPr>
      <w:r>
        <w:rPr>
          <w:rFonts w:cs="Times New Roman"/>
          <w:b/>
          <w:bCs/>
          <w:lang w:val="sk-SK"/>
        </w:rPr>
        <w:t xml:space="preserve">                                 </w:t>
      </w:r>
    </w:p>
    <w:p w:rsidR="00B86A25" w:rsidRDefault="00B86A25">
      <w:pPr>
        <w:rPr>
          <w:rFonts w:cs="Times New Roman"/>
          <w:b/>
          <w:bCs/>
          <w:lang w:val="sk-SK"/>
        </w:rPr>
      </w:pPr>
      <w:r>
        <w:rPr>
          <w:rFonts w:cs="Times New Roman"/>
          <w:b/>
          <w:bCs/>
          <w:lang w:val="sk-SK"/>
        </w:rPr>
        <w:t xml:space="preserve">                                                                                                                                                                                     </w:t>
      </w:r>
    </w:p>
    <w:p w:rsidR="00B86A25" w:rsidRDefault="00B86A25">
      <w:pPr>
        <w:rPr>
          <w:rFonts w:cs="Times New Roman"/>
          <w:b/>
          <w:bCs/>
          <w:i/>
          <w:iCs/>
          <w:lang w:val="sk-SK"/>
        </w:rPr>
      </w:pPr>
    </w:p>
    <w:p w:rsidR="00B86A25" w:rsidRDefault="00B86A25">
      <w:pPr>
        <w:rPr>
          <w:rFonts w:cs="Times New Roman"/>
          <w:b/>
          <w:bCs/>
          <w:i/>
          <w:iCs/>
          <w:lang w:val="sk-SK"/>
        </w:rPr>
      </w:pPr>
    </w:p>
    <w:p w:rsidR="00B86A25" w:rsidRDefault="00B86A25">
      <w:pPr>
        <w:rPr>
          <w:rFonts w:cs="Times New Roman"/>
          <w:b/>
          <w:bCs/>
          <w:i/>
          <w:iCs/>
          <w:lang w:val="sk-SK"/>
        </w:rPr>
      </w:pPr>
    </w:p>
    <w:p w:rsidR="00B86A25" w:rsidRDefault="00B86A25">
      <w:pPr>
        <w:rPr>
          <w:rFonts w:cs="Times New Roman"/>
          <w:b/>
          <w:bCs/>
          <w:i/>
          <w:iCs/>
          <w:lang w:val="sk-SK"/>
        </w:rPr>
      </w:pPr>
      <w:r>
        <w:rPr>
          <w:rFonts w:cs="Times New Roman"/>
          <w:b/>
          <w:bCs/>
          <w:i/>
          <w:iCs/>
          <w:lang w:val="sk-SK"/>
        </w:rPr>
        <w:t>Dejepis:</w:t>
      </w:r>
    </w:p>
    <w:p w:rsidR="00B86A25" w:rsidRDefault="00B86A25">
      <w:pPr>
        <w:rPr>
          <w:rFonts w:cs="Times New Roman"/>
          <w:b/>
          <w:bCs/>
          <w:lang w:val="sk-SK"/>
        </w:rPr>
      </w:pPr>
      <w:r>
        <w:rPr>
          <w:rFonts w:cs="Times New Roman"/>
          <w:b/>
          <w:bCs/>
          <w:lang w:val="sk-SK"/>
        </w:rPr>
        <w:t xml:space="preserve">                                V.A – 2,17                                  V. B – 4,40                   V.C – 3,14</w:t>
      </w:r>
    </w:p>
    <w:p w:rsidR="00B86A25" w:rsidRDefault="00B86A25">
      <w:pPr>
        <w:rPr>
          <w:rFonts w:cs="Times New Roman"/>
          <w:b/>
          <w:bCs/>
          <w:lang w:val="sk-SK"/>
        </w:rPr>
      </w:pPr>
      <w:r>
        <w:rPr>
          <w:rFonts w:cs="Times New Roman"/>
          <w:b/>
          <w:bCs/>
          <w:lang w:val="sk-SK"/>
        </w:rPr>
        <w:t xml:space="preserve">                                VI.A – 3,00                                 VI.B – 4,07                  VI.C – 3,65</w:t>
      </w:r>
    </w:p>
    <w:p w:rsidR="00B86A25" w:rsidRDefault="00B86A25">
      <w:pPr>
        <w:rPr>
          <w:rFonts w:cs="Times New Roman"/>
          <w:b/>
          <w:bCs/>
          <w:lang w:val="sk-SK"/>
        </w:rPr>
      </w:pPr>
      <w:r>
        <w:rPr>
          <w:rFonts w:cs="Times New Roman"/>
          <w:b/>
          <w:bCs/>
          <w:lang w:val="sk-SK"/>
        </w:rPr>
        <w:t xml:space="preserve">                                VII.A – 2,05                                VII.B – 4,38                VII.C  - 3,72</w:t>
      </w:r>
    </w:p>
    <w:p w:rsidR="00B86A25" w:rsidRDefault="00B86A25">
      <w:pPr>
        <w:rPr>
          <w:rFonts w:cs="Times New Roman"/>
          <w:b/>
          <w:bCs/>
          <w:lang w:val="sk-SK"/>
        </w:rPr>
      </w:pPr>
      <w:r>
        <w:rPr>
          <w:rFonts w:cs="Times New Roman"/>
          <w:b/>
          <w:bCs/>
          <w:lang w:val="sk-SK"/>
        </w:rPr>
        <w:t xml:space="preserve">                                VIII.A – 3,50                              VIII.B – 4,60                </w:t>
      </w:r>
    </w:p>
    <w:p w:rsidR="00B86A25" w:rsidRDefault="00B86A25">
      <w:pPr>
        <w:rPr>
          <w:rFonts w:cs="Times New Roman"/>
          <w:b/>
          <w:bCs/>
          <w:lang w:val="sk-SK"/>
        </w:rPr>
      </w:pPr>
      <w:r>
        <w:rPr>
          <w:rFonts w:cs="Times New Roman"/>
          <w:b/>
          <w:bCs/>
          <w:lang w:val="sk-SK"/>
        </w:rPr>
        <w:t xml:space="preserve">                                 IX. – 2,29                                          </w:t>
      </w:r>
    </w:p>
    <w:p w:rsidR="00B86A25" w:rsidRDefault="00B86A25">
      <w:pPr>
        <w:rPr>
          <w:rFonts w:cs="Times New Roman"/>
          <w:b/>
          <w:bCs/>
          <w:lang w:val="sk-SK"/>
        </w:rPr>
      </w:pPr>
      <w:r>
        <w:rPr>
          <w:rFonts w:cs="Times New Roman"/>
          <w:b/>
          <w:bCs/>
          <w:lang w:val="sk-SK"/>
        </w:rPr>
        <w:t xml:space="preserve">                      </w:t>
      </w:r>
    </w:p>
    <w:p w:rsidR="00B86A25" w:rsidRDefault="00B86A25">
      <w:pPr>
        <w:rPr>
          <w:rFonts w:cs="Times New Roman"/>
          <w:b/>
          <w:bCs/>
          <w:lang w:val="sk-SK"/>
        </w:rPr>
      </w:pPr>
      <w:r>
        <w:rPr>
          <w:rFonts w:cs="Times New Roman"/>
          <w:b/>
          <w:bCs/>
          <w:lang w:val="sk-SK"/>
        </w:rPr>
        <w:t xml:space="preserve">                                             </w:t>
      </w:r>
    </w:p>
    <w:p w:rsidR="00B86A25" w:rsidRDefault="00B86A25">
      <w:pPr>
        <w:rPr>
          <w:rFonts w:cs="Times New Roman"/>
          <w:b/>
          <w:bCs/>
          <w:i/>
          <w:iCs/>
          <w:lang w:val="sk-SK"/>
        </w:rPr>
      </w:pPr>
      <w:r>
        <w:rPr>
          <w:rFonts w:cs="Times New Roman"/>
          <w:b/>
          <w:bCs/>
          <w:i/>
          <w:iCs/>
          <w:lang w:val="sk-SK"/>
        </w:rPr>
        <w:t>Občianska náuka:</w:t>
      </w:r>
    </w:p>
    <w:p w:rsidR="00B86A25" w:rsidRDefault="00B86A25">
      <w:pPr>
        <w:rPr>
          <w:rFonts w:cs="Times New Roman"/>
          <w:b/>
          <w:bCs/>
          <w:lang w:val="sk-SK"/>
        </w:rPr>
      </w:pPr>
      <w:r>
        <w:rPr>
          <w:rFonts w:cs="Times New Roman"/>
          <w:b/>
          <w:bCs/>
          <w:lang w:val="sk-SK"/>
        </w:rPr>
        <w:t xml:space="preserve">                              </w:t>
      </w:r>
    </w:p>
    <w:p w:rsidR="00B86A25" w:rsidRDefault="00B86A25">
      <w:pPr>
        <w:rPr>
          <w:rFonts w:cs="Times New Roman"/>
          <w:b/>
          <w:bCs/>
          <w:lang w:val="sk-SK"/>
        </w:rPr>
      </w:pPr>
      <w:r>
        <w:rPr>
          <w:rFonts w:cs="Times New Roman"/>
          <w:b/>
          <w:bCs/>
          <w:lang w:val="sk-SK"/>
        </w:rPr>
        <w:t xml:space="preserve">                                 VI.A – 2,58                             VI.B – 3,71                        VI.C – 2,56</w:t>
      </w:r>
    </w:p>
    <w:p w:rsidR="00B86A25" w:rsidRDefault="00B86A25">
      <w:pPr>
        <w:rPr>
          <w:rFonts w:cs="Times New Roman"/>
          <w:b/>
          <w:bCs/>
          <w:lang w:val="sk-SK"/>
        </w:rPr>
      </w:pPr>
      <w:r>
        <w:rPr>
          <w:rFonts w:cs="Times New Roman"/>
          <w:b/>
          <w:bCs/>
          <w:lang w:val="sk-SK"/>
        </w:rPr>
        <w:t xml:space="preserve">                                 VII.A – 1,64                            VII.B – 3,81                      VII.C – 3,50          </w:t>
      </w:r>
    </w:p>
    <w:p w:rsidR="00B86A25" w:rsidRDefault="00B86A25">
      <w:pPr>
        <w:rPr>
          <w:rFonts w:cs="Times New Roman"/>
          <w:b/>
          <w:bCs/>
          <w:lang w:val="sk-SK"/>
        </w:rPr>
      </w:pPr>
      <w:r>
        <w:rPr>
          <w:rFonts w:cs="Times New Roman"/>
          <w:b/>
          <w:bCs/>
          <w:lang w:val="sk-SK"/>
        </w:rPr>
        <w:t xml:space="preserve">                                 VIII.A – 3,50                           VIII.B  - 4,21                                           </w:t>
      </w:r>
    </w:p>
    <w:p w:rsidR="00B86A25" w:rsidRDefault="00B86A25">
      <w:pPr>
        <w:rPr>
          <w:rFonts w:cs="Times New Roman"/>
          <w:b/>
          <w:bCs/>
          <w:lang w:val="sk-SK"/>
        </w:rPr>
      </w:pPr>
      <w:r>
        <w:rPr>
          <w:rFonts w:cs="Times New Roman"/>
          <w:b/>
          <w:bCs/>
          <w:lang w:val="sk-SK"/>
        </w:rPr>
        <w:t xml:space="preserve">                                  IX. – 2,24                                </w:t>
      </w:r>
    </w:p>
    <w:p w:rsidR="00B86A25" w:rsidRDefault="00B86A25">
      <w:pPr>
        <w:rPr>
          <w:rFonts w:cs="Times New Roman"/>
          <w:b/>
          <w:bCs/>
          <w:i/>
          <w:iCs/>
          <w:lang w:val="sk-SK"/>
        </w:rPr>
      </w:pPr>
    </w:p>
    <w:p w:rsidR="00B86A25" w:rsidRDefault="00B86A25">
      <w:pPr>
        <w:rPr>
          <w:rFonts w:cs="Times New Roman"/>
          <w:b/>
          <w:bCs/>
          <w:lang w:val="sk-SK"/>
        </w:rPr>
      </w:pPr>
      <w:r>
        <w:rPr>
          <w:rFonts w:cs="Times New Roman"/>
          <w:b/>
          <w:bCs/>
          <w:i/>
          <w:iCs/>
          <w:lang w:val="sk-SK"/>
        </w:rPr>
        <w:t>Geografia</w:t>
      </w:r>
      <w:r>
        <w:rPr>
          <w:rFonts w:cs="Times New Roman"/>
          <w:b/>
          <w:bCs/>
          <w:lang w:val="sk-SK"/>
        </w:rPr>
        <w:t>:</w:t>
      </w:r>
    </w:p>
    <w:p w:rsidR="00B86A25" w:rsidRDefault="00B86A25">
      <w:pPr>
        <w:rPr>
          <w:rFonts w:cs="Times New Roman"/>
          <w:b/>
          <w:bCs/>
          <w:lang w:val="sk-SK"/>
        </w:rPr>
      </w:pPr>
      <w:r>
        <w:rPr>
          <w:rFonts w:cs="Times New Roman"/>
          <w:b/>
          <w:bCs/>
          <w:lang w:val="sk-SK"/>
        </w:rPr>
        <w:t xml:space="preserve">                                  V.A – 2,50                             V.B – 4,50                         V.C – 3,14</w:t>
      </w:r>
    </w:p>
    <w:p w:rsidR="00B86A25" w:rsidRDefault="00B86A25">
      <w:pPr>
        <w:rPr>
          <w:rFonts w:cs="Times New Roman"/>
          <w:b/>
          <w:bCs/>
          <w:lang w:val="sk-SK"/>
        </w:rPr>
      </w:pPr>
      <w:r>
        <w:rPr>
          <w:rFonts w:cs="Times New Roman"/>
          <w:b/>
          <w:bCs/>
          <w:lang w:val="sk-SK"/>
        </w:rPr>
        <w:t xml:space="preserve">                                  VI.A – 3,00                            VI.B – 4,20                       VI.C – 3,22</w:t>
      </w:r>
    </w:p>
    <w:p w:rsidR="00B86A25" w:rsidRDefault="00B86A25">
      <w:pPr>
        <w:rPr>
          <w:rFonts w:cs="Times New Roman"/>
          <w:b/>
          <w:bCs/>
          <w:lang w:val="sk-SK"/>
        </w:rPr>
      </w:pPr>
      <w:r>
        <w:rPr>
          <w:rFonts w:cs="Times New Roman"/>
          <w:b/>
          <w:bCs/>
          <w:lang w:val="sk-SK"/>
        </w:rPr>
        <w:t xml:space="preserve">                                  VII.A – 1,77                           VII.B – 4,43                     VII.C – 3,50</w:t>
      </w:r>
    </w:p>
    <w:p w:rsidR="00B86A25" w:rsidRDefault="00B86A25">
      <w:pPr>
        <w:rPr>
          <w:rFonts w:cs="Times New Roman"/>
          <w:b/>
          <w:bCs/>
          <w:lang w:val="sk-SK"/>
        </w:rPr>
      </w:pPr>
      <w:r>
        <w:rPr>
          <w:rFonts w:cs="Times New Roman"/>
          <w:b/>
          <w:bCs/>
          <w:lang w:val="sk-SK"/>
        </w:rPr>
        <w:t xml:space="preserve">                                  VIII.A – 3,80                         VIII.B – 4,40                    </w:t>
      </w:r>
    </w:p>
    <w:p w:rsidR="00B86A25" w:rsidRDefault="00B86A25">
      <w:pPr>
        <w:rPr>
          <w:rFonts w:cs="Times New Roman"/>
          <w:b/>
          <w:bCs/>
          <w:lang w:val="sk-SK"/>
        </w:rPr>
      </w:pPr>
      <w:r>
        <w:rPr>
          <w:rFonts w:cs="Times New Roman"/>
          <w:b/>
          <w:bCs/>
          <w:lang w:val="sk-SK"/>
        </w:rPr>
        <w:t xml:space="preserve">                                   IX. – 2,12                                </w:t>
      </w:r>
    </w:p>
    <w:p w:rsidR="00B86A25" w:rsidRDefault="00B86A25">
      <w:pPr>
        <w:rPr>
          <w:rFonts w:cs="Times New Roman"/>
          <w:b/>
          <w:bCs/>
          <w:lang w:val="sk-SK"/>
        </w:rPr>
      </w:pPr>
    </w:p>
    <w:p w:rsidR="00B86A25" w:rsidRDefault="00B86A25">
      <w:pPr>
        <w:rPr>
          <w:rFonts w:cs="Times New Roman"/>
          <w:b/>
          <w:bCs/>
          <w:lang w:val="sk-SK"/>
        </w:rPr>
      </w:pPr>
    </w:p>
    <w:p w:rsidR="00B86A25" w:rsidRDefault="00B86A25">
      <w:pPr>
        <w:rPr>
          <w:rFonts w:cs="Times New Roman"/>
          <w:b/>
          <w:bCs/>
          <w:lang w:val="sk-SK"/>
        </w:rPr>
      </w:pPr>
      <w:r>
        <w:rPr>
          <w:rFonts w:cs="Times New Roman"/>
          <w:b/>
          <w:bCs/>
          <w:lang w:val="sk-SK"/>
        </w:rPr>
        <w:t xml:space="preserve">    </w:t>
      </w:r>
    </w:p>
    <w:p w:rsidR="00B86A25" w:rsidRDefault="00B86A25">
      <w:pPr>
        <w:rPr>
          <w:rFonts w:cs="Times New Roman"/>
          <w:b/>
          <w:bCs/>
          <w:lang w:val="sk-SK"/>
        </w:rPr>
      </w:pPr>
      <w:r>
        <w:rPr>
          <w:rFonts w:cs="Times New Roman"/>
          <w:b/>
          <w:bCs/>
          <w:lang w:val="sk-SK"/>
        </w:rPr>
        <w:t>SÚŤAŽE:</w:t>
      </w:r>
    </w:p>
    <w:p w:rsidR="00B86A25" w:rsidRDefault="00B86A25">
      <w:pPr>
        <w:rPr>
          <w:rFonts w:cs="Times New Roman"/>
          <w:b/>
          <w:bCs/>
          <w:lang w:val="sk-SK"/>
        </w:rPr>
      </w:pPr>
    </w:p>
    <w:p w:rsidR="00B86A25" w:rsidRDefault="00B86A25">
      <w:pPr>
        <w:jc w:val="both"/>
        <w:rPr>
          <w:rFonts w:cs="Times New Roman"/>
          <w:b/>
          <w:bCs/>
          <w:lang w:val="sk-SK"/>
        </w:rPr>
      </w:pPr>
      <w:r>
        <w:rPr>
          <w:rFonts w:cs="Times New Roman"/>
          <w:b/>
          <w:bCs/>
          <w:lang w:val="sk-SK"/>
        </w:rPr>
        <w:t xml:space="preserve">          Vyučujúci sa snažili zapájať žiakov do súťaží počas celého školského roka. Z triednych kôl boli vyberaní najlepší recitátori, ktorí postupovali na ďalšie kolá.  Keďže je málo talentovaných žiakov a výber z tried je obmedzený nízkym počtom žiakov, aj výsledky z obvodových a okresných kôl sú slabšie.</w:t>
      </w:r>
    </w:p>
    <w:p w:rsidR="00B86A25" w:rsidRDefault="00B86A25">
      <w:pPr>
        <w:ind w:firstLine="720"/>
        <w:jc w:val="both"/>
        <w:rPr>
          <w:rFonts w:cs="Times New Roman"/>
          <w:b/>
          <w:bCs/>
          <w:lang w:val="sk-SK"/>
        </w:rPr>
      </w:pPr>
      <w:r>
        <w:rPr>
          <w:rFonts w:cs="Times New Roman"/>
          <w:b/>
          <w:bCs/>
          <w:lang w:val="sk-SK"/>
        </w:rPr>
        <w:t xml:space="preserve">Súťaže v prednese povestí,  Šaliansky Maťko, </w:t>
      </w:r>
      <w:r w:rsidR="00D236F8">
        <w:rPr>
          <w:rFonts w:cs="Times New Roman"/>
          <w:b/>
          <w:bCs/>
          <w:lang w:val="sk-SK"/>
        </w:rPr>
        <w:t>ktorá sa konala 20. januára 2018</w:t>
      </w:r>
      <w:r>
        <w:rPr>
          <w:rFonts w:cs="Times New Roman"/>
          <w:b/>
          <w:bCs/>
          <w:lang w:val="sk-SK"/>
        </w:rPr>
        <w:t>, sa zúčastnili dve  žiačky: E. Rožoková z 3.A a Annamária Tkáčová z 5.A. Na prvých troch miestach sa však neumiestnili.</w:t>
      </w:r>
    </w:p>
    <w:p w:rsidR="00B86A25" w:rsidRDefault="00B86A25">
      <w:pPr>
        <w:jc w:val="both"/>
        <w:rPr>
          <w:rFonts w:cs="Times New Roman"/>
          <w:b/>
          <w:bCs/>
          <w:lang w:val="sk-SK"/>
        </w:rPr>
      </w:pPr>
      <w:r>
        <w:rPr>
          <w:rFonts w:cs="Times New Roman"/>
          <w:b/>
          <w:bCs/>
          <w:lang w:val="sk-SK"/>
        </w:rPr>
        <w:t>4.februára 2016 sa uskutočnilo okresné  kolo olympiády z geografie. Najlepšie umiestnenie, 5. miesto, získal A. Marunič, žiak 7. A. triedy.</w:t>
      </w:r>
    </w:p>
    <w:p w:rsidR="00B86A25" w:rsidRDefault="00B86A25">
      <w:pPr>
        <w:ind w:firstLine="720"/>
        <w:jc w:val="both"/>
        <w:rPr>
          <w:rFonts w:cs="Times New Roman"/>
          <w:b/>
          <w:bCs/>
          <w:lang w:val="sk-SK"/>
        </w:rPr>
      </w:pPr>
      <w:r>
        <w:rPr>
          <w:rFonts w:cs="Times New Roman"/>
          <w:b/>
          <w:bCs/>
          <w:lang w:val="sk-SK"/>
        </w:rPr>
        <w:t xml:space="preserve">Školské </w:t>
      </w:r>
      <w:r w:rsidR="00D236F8">
        <w:rPr>
          <w:rFonts w:cs="Times New Roman"/>
          <w:b/>
          <w:bCs/>
          <w:lang w:val="sk-SK"/>
        </w:rPr>
        <w:t>kolo HK sa uskutočnilo 17.3.2018</w:t>
      </w:r>
      <w:r>
        <w:rPr>
          <w:rFonts w:cs="Times New Roman"/>
          <w:b/>
          <w:bCs/>
          <w:lang w:val="sk-SK"/>
        </w:rPr>
        <w:t xml:space="preserve"> o 12.00 hod . Zúčastnilo sa na ňom 16  žiakov, ktorí boli zaradení do troch kategórií podľa novej kategorizácie. I. kategória  - žiaci 2. - 4. ročníka, II. kategória -  žiaci 5. – 6. ročníka, III. kategória – žiaci 7. – 9. ročníka. Všetci, ktorí obsadili prvé miesto,   postúpili na okresné kolo , nakoľko boli v tomto roku obvodové kolá zrušené. Okresné kolo sa konalo v dvoch dňoch 6. – 7. apríla 2016. 6. apríla súťažili žiaci ´v I. a II. kategórii. Našu školu v prednese poézie reprezentovala Elena Rožoková, ktorá získala druhé miesto.  7. apríla 2016 sa konala súťaž recitátorov III. a IV. kategórie. Nás reprezentoval v prednese prózy  Timotej Maszkáľ. Umiestnenie na prvých troch miestach však nezískal.</w:t>
      </w:r>
    </w:p>
    <w:p w:rsidR="00B86A25" w:rsidRDefault="00B86A25">
      <w:pPr>
        <w:ind w:firstLine="720"/>
        <w:jc w:val="both"/>
        <w:rPr>
          <w:rFonts w:cs="Times New Roman"/>
          <w:b/>
          <w:bCs/>
          <w:lang w:val="sk-SK"/>
        </w:rPr>
      </w:pPr>
      <w:r>
        <w:rPr>
          <w:rFonts w:cs="Times New Roman"/>
          <w:b/>
          <w:bCs/>
          <w:lang w:val="sk-SK"/>
        </w:rPr>
        <w:t>Vyhodnotenie tvorivej literárnej súťaže Kasardov Zemplín sa uskutočnilo 26. apríla 2016 v mestskej knižnici. Výsledky súťaže: Oliver Bašta získal 3. miesto v II. kategórii – próza.</w:t>
      </w:r>
    </w:p>
    <w:p w:rsidR="00B86A25" w:rsidRDefault="00B86A25">
      <w:pPr>
        <w:jc w:val="both"/>
        <w:rPr>
          <w:rFonts w:cs="Times New Roman"/>
          <w:b/>
          <w:bCs/>
          <w:lang w:val="sk-SK"/>
        </w:rPr>
      </w:pPr>
    </w:p>
    <w:p w:rsidR="00B86A25" w:rsidRDefault="00B86A25">
      <w:pPr>
        <w:jc w:val="both"/>
        <w:rPr>
          <w:rFonts w:cs="Times New Roman"/>
          <w:b/>
          <w:bCs/>
          <w:lang w:val="sk-SK"/>
        </w:rPr>
      </w:pPr>
    </w:p>
    <w:p w:rsidR="00B86A25" w:rsidRDefault="00B86A25">
      <w:pPr>
        <w:jc w:val="both"/>
        <w:rPr>
          <w:rFonts w:cs="Times New Roman"/>
          <w:b/>
          <w:bCs/>
          <w:lang w:val="sk-SK"/>
        </w:rPr>
      </w:pPr>
    </w:p>
    <w:p w:rsidR="00B86A25" w:rsidRDefault="00B86A25">
      <w:pPr>
        <w:jc w:val="both"/>
        <w:rPr>
          <w:rFonts w:cs="Times New Roman"/>
          <w:b/>
          <w:bCs/>
          <w:lang w:val="sk-SK"/>
        </w:rPr>
      </w:pPr>
      <w:r>
        <w:rPr>
          <w:rFonts w:cs="Times New Roman"/>
          <w:b/>
          <w:bCs/>
          <w:lang w:val="sk-SK"/>
        </w:rPr>
        <w:t>VZDELÁVANIE  UČITEĽOV:</w:t>
      </w:r>
    </w:p>
    <w:p w:rsidR="00B86A25" w:rsidRDefault="00B86A25">
      <w:pPr>
        <w:jc w:val="both"/>
        <w:rPr>
          <w:rFonts w:cs="Times New Roman"/>
          <w:b/>
          <w:bCs/>
          <w:lang w:val="sk-SK"/>
        </w:rPr>
      </w:pPr>
    </w:p>
    <w:p w:rsidR="00B86A25" w:rsidRDefault="00B86A25">
      <w:pPr>
        <w:jc w:val="both"/>
        <w:rPr>
          <w:rFonts w:cs="Times New Roman"/>
          <w:b/>
          <w:bCs/>
          <w:lang w:val="sk-SK"/>
        </w:rPr>
      </w:pPr>
      <w:r>
        <w:rPr>
          <w:rFonts w:cs="Times New Roman"/>
          <w:b/>
          <w:bCs/>
          <w:lang w:val="sk-SK"/>
        </w:rPr>
        <w:t xml:space="preserve">   V tomto školskom roku sa učitelia našej PK zúčastnili týchto vzdelávaní:</w:t>
      </w:r>
    </w:p>
    <w:p w:rsidR="00B86A25" w:rsidRDefault="00B86A25">
      <w:pPr>
        <w:jc w:val="both"/>
        <w:rPr>
          <w:rFonts w:cs="Times New Roman"/>
          <w:b/>
          <w:bCs/>
          <w:lang w:val="sk-SK"/>
        </w:rPr>
      </w:pPr>
      <w:r>
        <w:rPr>
          <w:rFonts w:cs="Times New Roman"/>
          <w:b/>
          <w:bCs/>
          <w:lang w:val="sk-SK"/>
        </w:rPr>
        <w:t>PaedDr. Greškovičová , rod. Repková Antónia –  I. atestačná skúška</w:t>
      </w:r>
    </w:p>
    <w:p w:rsidR="00B86A25" w:rsidRDefault="00B86A25">
      <w:pPr>
        <w:jc w:val="both"/>
        <w:rPr>
          <w:rFonts w:cs="Times New Roman"/>
          <w:b/>
          <w:bCs/>
          <w:lang w:val="sk-SK"/>
        </w:rPr>
      </w:pPr>
      <w:r>
        <w:rPr>
          <w:rFonts w:cs="Times New Roman"/>
          <w:b/>
          <w:bCs/>
          <w:lang w:val="sk-SK"/>
        </w:rPr>
        <w:t>Mgr. Béreš Peter  -  I. atestačná skúška</w:t>
      </w:r>
    </w:p>
    <w:p w:rsidR="00B86A25" w:rsidRDefault="00B86A25">
      <w:pPr>
        <w:jc w:val="both"/>
        <w:rPr>
          <w:rFonts w:cs="Times New Roman"/>
          <w:b/>
          <w:bCs/>
          <w:lang w:val="sk-SK"/>
        </w:rPr>
      </w:pPr>
      <w:r>
        <w:rPr>
          <w:rFonts w:cs="Times New Roman"/>
          <w:b/>
          <w:bCs/>
          <w:lang w:val="sk-SK"/>
        </w:rPr>
        <w:t>Mgr. Kožuchová Alena – II. atestačná skúška</w:t>
      </w:r>
    </w:p>
    <w:p w:rsidR="00B86A25" w:rsidRDefault="00B86A25">
      <w:pPr>
        <w:jc w:val="both"/>
        <w:rPr>
          <w:rFonts w:cs="Times New Roman"/>
          <w:b/>
          <w:bCs/>
          <w:lang w:val="sk-SK"/>
        </w:rPr>
      </w:pPr>
      <w:r>
        <w:rPr>
          <w:rFonts w:cs="Times New Roman"/>
          <w:b/>
          <w:bCs/>
          <w:lang w:val="sk-SK"/>
        </w:rPr>
        <w:t>Mgr. Kožuchová Lenka – II. atestačná skúška</w:t>
      </w:r>
    </w:p>
    <w:p w:rsidR="00B86A25" w:rsidRDefault="00B86A25">
      <w:pPr>
        <w:jc w:val="both"/>
        <w:rPr>
          <w:rFonts w:cs="Times New Roman"/>
          <w:b/>
          <w:bCs/>
          <w:lang w:val="sk-SK"/>
        </w:rPr>
      </w:pPr>
      <w:r>
        <w:rPr>
          <w:rFonts w:cs="Times New Roman"/>
          <w:b/>
          <w:bCs/>
          <w:lang w:val="sk-SK"/>
        </w:rPr>
        <w:t>Mgr. Kraviarová Miriam – Metódy čítania biblie s porozumením – aktualizačné vzdelávanie</w:t>
      </w:r>
    </w:p>
    <w:p w:rsidR="00B86A25" w:rsidRDefault="00B86A25">
      <w:pPr>
        <w:jc w:val="both"/>
        <w:rPr>
          <w:rFonts w:cs="Times New Roman"/>
          <w:b/>
          <w:bCs/>
          <w:lang w:val="sk-SK"/>
        </w:rPr>
      </w:pPr>
    </w:p>
    <w:p w:rsidR="00B86A25" w:rsidRDefault="00B86A25">
      <w:pPr>
        <w:ind w:firstLine="708"/>
        <w:jc w:val="both"/>
        <w:rPr>
          <w:rFonts w:cs="Times New Roman"/>
          <w:b/>
          <w:bCs/>
          <w:lang w:val="sk-SK"/>
        </w:rPr>
      </w:pPr>
      <w:r>
        <w:rPr>
          <w:rFonts w:cs="Times New Roman"/>
          <w:b/>
          <w:bCs/>
          <w:lang w:val="sk-SK"/>
        </w:rPr>
        <w:t>Učebné pomôcky –  učebnice sú vo všetkých ročníkoch pre všetky spoločenskovedné predmety.</w:t>
      </w:r>
    </w:p>
    <w:p w:rsidR="00B86A25" w:rsidRDefault="00B86A25">
      <w:pPr>
        <w:jc w:val="both"/>
        <w:rPr>
          <w:rFonts w:cs="Times New Roman"/>
          <w:b/>
          <w:bCs/>
          <w:lang w:val="sk-SK"/>
        </w:rPr>
      </w:pPr>
    </w:p>
    <w:p w:rsidR="00B86A25" w:rsidRDefault="00B86A25">
      <w:pPr>
        <w:jc w:val="both"/>
        <w:rPr>
          <w:rFonts w:cs="Times New Roman"/>
          <w:b/>
          <w:bCs/>
          <w:lang w:val="sk-SK"/>
        </w:rPr>
      </w:pPr>
      <w:r>
        <w:rPr>
          <w:rFonts w:cs="Times New Roman"/>
          <w:b/>
          <w:bCs/>
          <w:lang w:val="sk-SK"/>
        </w:rPr>
        <w:t xml:space="preserve">   </w:t>
      </w:r>
      <w:r>
        <w:rPr>
          <w:rFonts w:cs="Times New Roman"/>
          <w:b/>
          <w:bCs/>
          <w:lang w:val="sk-SK"/>
        </w:rPr>
        <w:tab/>
        <w:t>Vyučujúci SJL pripravovali žiakov na vyučovacích hodinách k používaniu spisovného slovenského jazyka v škole, doma aj na verejnosti. Učili ich správnej gramatike, štylizácii, viedli ich k čítaniu s porozumením.  V 5.,6., 7. 8. a 9. ročníku prebiehalo vyučovanie podľa schválených štátnych a školských vzdelávacích programov. Žiaci pod vedením vyučujúcich využívali na vyučovacích hodinách informačno – komunikačné technológie, snažili sa u žiakov rozvíjať logické myslenie, samostatnosť, tvorivosť.</w:t>
      </w:r>
    </w:p>
    <w:p w:rsidR="00B86A25" w:rsidRDefault="00B86A25">
      <w:pPr>
        <w:ind w:firstLine="708"/>
        <w:jc w:val="both"/>
        <w:rPr>
          <w:rFonts w:cs="Times New Roman"/>
          <w:b/>
          <w:bCs/>
          <w:lang w:val="sk-SK"/>
        </w:rPr>
      </w:pPr>
      <w:r>
        <w:rPr>
          <w:rFonts w:cs="Times New Roman"/>
          <w:b/>
          <w:bCs/>
          <w:lang w:val="sk-SK"/>
        </w:rPr>
        <w:t xml:space="preserve"> Celoštátneho  testovania deviatakov sa zúčastnilo 18 žiakov našej školy a zo SJL dosiahli 48,88% úspešnosť. </w:t>
      </w:r>
    </w:p>
    <w:p w:rsidR="00B86A25" w:rsidRDefault="00B86A25">
      <w:pPr>
        <w:ind w:firstLine="708"/>
        <w:jc w:val="both"/>
        <w:rPr>
          <w:rFonts w:cs="Times New Roman"/>
          <w:b/>
          <w:bCs/>
          <w:lang w:val="sk-SK"/>
        </w:rPr>
      </w:pPr>
    </w:p>
    <w:p w:rsidR="00B86A25" w:rsidRDefault="00B86A25">
      <w:pPr>
        <w:jc w:val="both"/>
        <w:rPr>
          <w:rFonts w:cs="Times New Roman"/>
          <w:b/>
          <w:bCs/>
          <w:lang w:val="sk-SK"/>
        </w:rPr>
      </w:pPr>
      <w:r>
        <w:rPr>
          <w:rFonts w:cs="Times New Roman"/>
          <w:b/>
          <w:bCs/>
          <w:lang w:val="sk-SK"/>
        </w:rPr>
        <w:t xml:space="preserve">   Vo výchovno – vyučovacom procese vyučujúci využívali úlohy o ochrane životného prostredia, , dôsledne realizovali výchovu k manželstvu a rodičovstvu, výchovu boja proti drogám a Deklaráciu práv dieťaťa.</w:t>
      </w:r>
    </w:p>
    <w:p w:rsidR="00B86A25" w:rsidRDefault="00B86A25">
      <w:pPr>
        <w:jc w:val="both"/>
        <w:rPr>
          <w:rFonts w:cs="Times New Roman"/>
          <w:b/>
          <w:bCs/>
          <w:lang w:val="sk-SK"/>
        </w:rPr>
      </w:pPr>
    </w:p>
    <w:p w:rsidR="00B86A25" w:rsidRDefault="00B86A25">
      <w:pPr>
        <w:jc w:val="both"/>
        <w:rPr>
          <w:rFonts w:cs="Times New Roman"/>
          <w:b/>
          <w:bCs/>
          <w:lang w:val="sk-SK"/>
        </w:rPr>
      </w:pPr>
      <w:r>
        <w:rPr>
          <w:rFonts w:cs="Times New Roman"/>
          <w:b/>
          <w:bCs/>
          <w:lang w:val="sk-SK"/>
        </w:rPr>
        <w:t xml:space="preserve">    Silné stránky: -  kvalifikovaní pedagógovia, </w:t>
      </w:r>
    </w:p>
    <w:p w:rsidR="00B86A25" w:rsidRDefault="00B86A25">
      <w:pPr>
        <w:jc w:val="both"/>
        <w:rPr>
          <w:rFonts w:cs="Times New Roman"/>
          <w:b/>
          <w:bCs/>
          <w:lang w:val="sk-SK"/>
        </w:rPr>
      </w:pPr>
      <w:r>
        <w:rPr>
          <w:rFonts w:cs="Times New Roman"/>
          <w:b/>
          <w:bCs/>
          <w:sz w:val="28"/>
          <w:szCs w:val="28"/>
          <w:lang w:val="sk-SK"/>
        </w:rPr>
        <w:t xml:space="preserve">                        -  </w:t>
      </w:r>
      <w:r>
        <w:rPr>
          <w:rFonts w:cs="Times New Roman"/>
          <w:b/>
          <w:bCs/>
          <w:lang w:val="sk-SK"/>
        </w:rPr>
        <w:t>inovatívne prvky vo vyučovacom procese u väčšiny pedagógov</w:t>
      </w:r>
    </w:p>
    <w:p w:rsidR="00B86A25" w:rsidRDefault="00B86A25">
      <w:pPr>
        <w:jc w:val="both"/>
        <w:rPr>
          <w:rFonts w:cs="Times New Roman"/>
          <w:b/>
          <w:bCs/>
          <w:lang w:val="sk-SK"/>
        </w:rPr>
      </w:pPr>
      <w:r>
        <w:rPr>
          <w:rFonts w:cs="Times New Roman"/>
          <w:b/>
          <w:bCs/>
          <w:sz w:val="28"/>
          <w:szCs w:val="28"/>
          <w:lang w:val="sk-SK"/>
        </w:rPr>
        <w:t xml:space="preserve">                        </w:t>
      </w:r>
      <w:r>
        <w:rPr>
          <w:rFonts w:cs="Times New Roman"/>
          <w:b/>
          <w:bCs/>
          <w:lang w:val="sk-SK"/>
        </w:rPr>
        <w:t>-   podpora modernizácie a zavádzania IT zo strany vedenia</w:t>
      </w:r>
    </w:p>
    <w:p w:rsidR="00B86A25" w:rsidRDefault="00B86A25">
      <w:pPr>
        <w:jc w:val="both"/>
        <w:rPr>
          <w:rFonts w:cs="Times New Roman"/>
          <w:b/>
          <w:bCs/>
          <w:lang w:val="sk-SK"/>
        </w:rPr>
      </w:pPr>
      <w:r>
        <w:rPr>
          <w:rFonts w:cs="Times New Roman"/>
          <w:b/>
          <w:bCs/>
          <w:lang w:val="sk-SK"/>
        </w:rPr>
        <w:t xml:space="preserve">                            -   ústretovosť  vedenia k učiteľom                          </w:t>
      </w:r>
    </w:p>
    <w:p w:rsidR="00B86A25" w:rsidRDefault="00B86A25">
      <w:pPr>
        <w:jc w:val="both"/>
        <w:rPr>
          <w:rFonts w:cs="Times New Roman"/>
          <w:b/>
          <w:bCs/>
          <w:lang w:val="sk-SK"/>
        </w:rPr>
      </w:pPr>
      <w:r>
        <w:rPr>
          <w:rFonts w:cs="Times New Roman"/>
          <w:b/>
          <w:bCs/>
          <w:lang w:val="sk-SK"/>
        </w:rPr>
        <w:lastRenderedPageBreak/>
        <w:t xml:space="preserve">                            -   ochota pedagógov vzdelávať sa a zapájať sa do projektov</w:t>
      </w:r>
    </w:p>
    <w:p w:rsidR="00B86A25" w:rsidRDefault="00B86A25">
      <w:pPr>
        <w:jc w:val="both"/>
        <w:rPr>
          <w:rFonts w:cs="Times New Roman"/>
          <w:b/>
          <w:bCs/>
          <w:lang w:val="sk-SK"/>
        </w:rPr>
      </w:pPr>
      <w:r>
        <w:rPr>
          <w:rFonts w:cs="Times New Roman"/>
          <w:b/>
          <w:bCs/>
          <w:lang w:val="sk-SK"/>
        </w:rPr>
        <w:t xml:space="preserve">                            -   dobré vzťahy učiteľov a žiakov</w:t>
      </w:r>
    </w:p>
    <w:p w:rsidR="00B86A25" w:rsidRDefault="00B86A25">
      <w:pPr>
        <w:jc w:val="both"/>
        <w:rPr>
          <w:rFonts w:cs="Times New Roman"/>
          <w:b/>
          <w:bCs/>
          <w:lang w:val="sk-SK"/>
        </w:rPr>
      </w:pPr>
    </w:p>
    <w:p w:rsidR="00B86A25" w:rsidRDefault="00B86A25">
      <w:pPr>
        <w:jc w:val="both"/>
        <w:rPr>
          <w:rFonts w:cs="Times New Roman"/>
          <w:b/>
          <w:bCs/>
          <w:lang w:val="sk-SK"/>
        </w:rPr>
      </w:pPr>
      <w:r>
        <w:rPr>
          <w:rFonts w:cs="Times New Roman"/>
          <w:b/>
          <w:bCs/>
          <w:lang w:val="sk-SK"/>
        </w:rPr>
        <w:t xml:space="preserve">    Slabé stránky:   -   vysoké percento žiakov z málopodnetného prostredia</w:t>
      </w:r>
    </w:p>
    <w:p w:rsidR="00B86A25" w:rsidRDefault="00B86A25">
      <w:pPr>
        <w:jc w:val="both"/>
        <w:rPr>
          <w:rFonts w:cs="Times New Roman"/>
          <w:b/>
          <w:bCs/>
          <w:lang w:val="sk-SK"/>
        </w:rPr>
      </w:pPr>
      <w:r>
        <w:rPr>
          <w:rFonts w:cs="Times New Roman"/>
          <w:b/>
          <w:bCs/>
          <w:lang w:val="sk-SK"/>
        </w:rPr>
        <w:t xml:space="preserve">                                -   slabá spolupráca s rodičmi</w:t>
      </w:r>
    </w:p>
    <w:p w:rsidR="00B86A25" w:rsidRDefault="00B86A25">
      <w:pPr>
        <w:jc w:val="both"/>
        <w:rPr>
          <w:rFonts w:cs="Times New Roman"/>
          <w:b/>
          <w:bCs/>
          <w:lang w:val="sk-SK"/>
        </w:rPr>
      </w:pPr>
      <w:r>
        <w:rPr>
          <w:rFonts w:cs="Times New Roman"/>
          <w:b/>
          <w:bCs/>
          <w:lang w:val="sk-SK"/>
        </w:rPr>
        <w:t xml:space="preserve">                                -   zlá prezentácia školy na verejnosti</w:t>
      </w:r>
    </w:p>
    <w:p w:rsidR="00B86A25" w:rsidRDefault="00B86A25">
      <w:pPr>
        <w:jc w:val="both"/>
        <w:rPr>
          <w:rFonts w:cs="Times New Roman"/>
          <w:b/>
          <w:bCs/>
          <w:lang w:val="sk-SK"/>
        </w:rPr>
      </w:pPr>
      <w:r>
        <w:rPr>
          <w:rFonts w:cs="Times New Roman"/>
          <w:b/>
          <w:bCs/>
          <w:lang w:val="sk-SK"/>
        </w:rPr>
        <w:t xml:space="preserve">                                -   málo finančných prostriedkov na ohodnotenie pedagógov</w:t>
      </w:r>
    </w:p>
    <w:p w:rsidR="00B86A25" w:rsidRDefault="00B86A25">
      <w:pPr>
        <w:jc w:val="both"/>
        <w:rPr>
          <w:rFonts w:cs="Times New Roman"/>
          <w:b/>
          <w:bCs/>
          <w:lang w:val="sk-SK"/>
        </w:rPr>
      </w:pPr>
      <w:r>
        <w:rPr>
          <w:rFonts w:cs="Times New Roman"/>
          <w:lang w:val="sk-SK"/>
        </w:rPr>
        <w:t xml:space="preserve">                                </w:t>
      </w:r>
      <w:r>
        <w:rPr>
          <w:rFonts w:cs="Times New Roman"/>
          <w:b/>
          <w:bCs/>
          <w:lang w:val="sk-SK"/>
        </w:rPr>
        <w:t>-   zapájanie sa žiakov do recitačných súťaží</w:t>
      </w:r>
    </w:p>
    <w:p w:rsidR="00B86A25" w:rsidRDefault="00B86A25">
      <w:pPr>
        <w:jc w:val="both"/>
        <w:rPr>
          <w:rFonts w:cs="Times New Roman"/>
          <w:b/>
          <w:bCs/>
          <w:lang w:val="sk-SK"/>
        </w:rPr>
      </w:pPr>
      <w:r>
        <w:rPr>
          <w:rFonts w:cs="Times New Roman"/>
          <w:b/>
          <w:bCs/>
          <w:lang w:val="sk-SK"/>
        </w:rPr>
        <w:t xml:space="preserve"> </w:t>
      </w:r>
    </w:p>
    <w:p w:rsidR="00B86A25" w:rsidRDefault="00D236F8">
      <w:pPr>
        <w:ind w:firstLine="720"/>
        <w:jc w:val="both"/>
        <w:rPr>
          <w:rFonts w:cs="Times New Roman"/>
          <w:b/>
          <w:bCs/>
          <w:lang w:val="sk-SK"/>
        </w:rPr>
      </w:pPr>
      <w:r>
        <w:rPr>
          <w:rFonts w:cs="Times New Roman"/>
          <w:b/>
          <w:bCs/>
          <w:lang w:val="sk-SK"/>
        </w:rPr>
        <w:t>20. októbra 2017</w:t>
      </w:r>
      <w:r w:rsidR="00B86A25">
        <w:rPr>
          <w:rFonts w:cs="Times New Roman"/>
          <w:b/>
          <w:bCs/>
          <w:lang w:val="sk-SK"/>
        </w:rPr>
        <w:t xml:space="preserve"> sa žiaci šiesteho, siedmeho, ôsmeho a deviateho ročníka zúčastnili  exkurzie v Košiciach. Navštívili expozíciu Technického múzea vrátane planetária. Žiakov vystavené exponáty veľmi zaujali, nakoľko si mohli vystavené predmety aj sami vyskúšať, precvičiť svoje schopnosti a zručnosti v rôznych logických postrehových hrách.</w:t>
      </w:r>
    </w:p>
    <w:p w:rsidR="00B86A25" w:rsidRDefault="00B86A25">
      <w:pPr>
        <w:jc w:val="both"/>
        <w:rPr>
          <w:rFonts w:cs="Times New Roman"/>
          <w:b/>
          <w:bCs/>
          <w:lang w:val="sk-SK"/>
        </w:rPr>
      </w:pPr>
    </w:p>
    <w:p w:rsidR="00B86A25" w:rsidRDefault="00B86A25">
      <w:pPr>
        <w:jc w:val="both"/>
        <w:rPr>
          <w:rFonts w:cs="Times New Roman"/>
          <w:b/>
          <w:bCs/>
          <w:lang w:val="sk-SK"/>
        </w:rPr>
      </w:pPr>
    </w:p>
    <w:p w:rsidR="00B86A25" w:rsidRDefault="00D236F8">
      <w:pPr>
        <w:jc w:val="both"/>
        <w:rPr>
          <w:rFonts w:cs="Times New Roman"/>
          <w:b/>
          <w:bCs/>
          <w:lang w:val="sk-SK"/>
        </w:rPr>
      </w:pPr>
      <w:r>
        <w:rPr>
          <w:rFonts w:cs="Times New Roman"/>
          <w:b/>
          <w:bCs/>
          <w:lang w:val="sk-SK"/>
        </w:rPr>
        <w:t>V Sečovciach  01.07.2018</w:t>
      </w:r>
      <w:r w:rsidR="00B86A25">
        <w:rPr>
          <w:rFonts w:cs="Times New Roman"/>
          <w:b/>
          <w:bCs/>
          <w:lang w:val="sk-SK"/>
        </w:rPr>
        <w:t xml:space="preserve">                                                       Zapísala Mgr. A. Kožuchová</w:t>
      </w:r>
    </w:p>
    <w:p w:rsidR="00B86A25" w:rsidRDefault="00B86A25">
      <w:pPr>
        <w:rPr>
          <w:rFonts w:cs="Times New Roman"/>
          <w:b/>
          <w:bCs/>
          <w:lang w:val="sk-SK"/>
        </w:rPr>
      </w:pPr>
    </w:p>
    <w:p w:rsidR="00B86A25" w:rsidRDefault="00B86A25">
      <w:pPr>
        <w:tabs>
          <w:tab w:val="left" w:pos="3060"/>
          <w:tab w:val="left" w:pos="4140"/>
          <w:tab w:val="left" w:pos="5400"/>
        </w:tabs>
        <w:ind w:left="3060"/>
        <w:rPr>
          <w:rFonts w:cs="Times New Roman"/>
          <w:lang w:val="sk-SK"/>
        </w:rPr>
      </w:pPr>
    </w:p>
    <w:p w:rsidR="00B86A25" w:rsidRDefault="00B86A25">
      <w:pPr>
        <w:tabs>
          <w:tab w:val="left" w:pos="3060"/>
          <w:tab w:val="left" w:pos="4140"/>
          <w:tab w:val="left" w:pos="5400"/>
        </w:tabs>
        <w:rPr>
          <w:rFonts w:cs="Times New Roman"/>
          <w:b/>
          <w:bCs/>
        </w:rPr>
      </w:pPr>
      <w:r>
        <w:rPr>
          <w:rFonts w:cs="Times New Roman"/>
        </w:rPr>
        <w:tab/>
      </w:r>
    </w:p>
    <w:p w:rsidR="00B86A25" w:rsidRDefault="00B86A25">
      <w:pPr>
        <w:jc w:val="center"/>
        <w:rPr>
          <w:rFonts w:ascii="Arial" w:hAnsi="Arial" w:cs="Arial"/>
          <w:b/>
          <w:bCs/>
        </w:rPr>
      </w:pPr>
      <w:r>
        <w:rPr>
          <w:rFonts w:ascii="Arial" w:hAnsi="Arial" w:cs="Arial"/>
          <w:b/>
          <w:bCs/>
        </w:rPr>
        <w:t>Vyhodnotenie činnosti predmetovej komisie výchovných predmetov – hudobná výchova, telesná výchova, technická výchova, svet práce a domov a práca v školskom roku 2015/2016.</w:t>
      </w:r>
    </w:p>
    <w:p w:rsidR="00B86A25" w:rsidRDefault="00B86A25">
      <w:pPr>
        <w:jc w:val="center"/>
        <w:rPr>
          <w:rFonts w:ascii="Arial" w:hAnsi="Arial" w:cs="Arial"/>
          <w:b/>
          <w:bCs/>
        </w:rPr>
      </w:pPr>
    </w:p>
    <w:p w:rsidR="00B86A25" w:rsidRDefault="00B86A25">
      <w:pPr>
        <w:rPr>
          <w:rFonts w:ascii="Arial" w:hAnsi="Arial" w:cs="Arial"/>
        </w:rPr>
      </w:pPr>
      <w:r>
        <w:rPr>
          <w:rFonts w:ascii="Arial" w:hAnsi="Arial" w:cs="Arial"/>
        </w:rPr>
        <w:t>Predmetová komisia výchovných predmetov pracovala v zložení:</w:t>
      </w:r>
    </w:p>
    <w:p w:rsidR="00B86A25" w:rsidRDefault="00B86A25">
      <w:pPr>
        <w:rPr>
          <w:rFonts w:ascii="Arial" w:hAnsi="Arial" w:cs="Arial"/>
        </w:rPr>
      </w:pPr>
      <w:r>
        <w:rPr>
          <w:rFonts w:ascii="Arial" w:hAnsi="Arial" w:cs="Arial"/>
        </w:rPr>
        <w:t>Vedúci PK: Mgr. Igor Haščák</w:t>
      </w:r>
    </w:p>
    <w:p w:rsidR="00B86A25" w:rsidRDefault="00B86A25">
      <w:pPr>
        <w:rPr>
          <w:rFonts w:ascii="Arial" w:hAnsi="Arial" w:cs="Arial"/>
        </w:rPr>
      </w:pPr>
      <w:r>
        <w:rPr>
          <w:rFonts w:ascii="Arial" w:hAnsi="Arial" w:cs="Arial"/>
        </w:rPr>
        <w:t xml:space="preserve">Členovia: </w:t>
      </w:r>
      <w:r>
        <w:rPr>
          <w:rFonts w:ascii="Arial" w:hAnsi="Arial" w:cs="Arial"/>
        </w:rPr>
        <w:tab/>
        <w:t>Mgr. Gejza Hallér</w:t>
      </w:r>
    </w:p>
    <w:p w:rsidR="00B86A25" w:rsidRDefault="00B86A25">
      <w:pPr>
        <w:rPr>
          <w:rFonts w:ascii="Arial" w:hAnsi="Arial" w:cs="Arial"/>
        </w:rPr>
      </w:pPr>
      <w:r>
        <w:rPr>
          <w:rFonts w:ascii="Arial" w:hAnsi="Arial" w:cs="Arial"/>
        </w:rPr>
        <w:t xml:space="preserve">               </w:t>
      </w:r>
      <w:r>
        <w:rPr>
          <w:rFonts w:ascii="Arial" w:hAnsi="Arial" w:cs="Arial"/>
        </w:rPr>
        <w:tab/>
        <w:t>Mgr. Helena Hallérová</w:t>
      </w:r>
    </w:p>
    <w:p w:rsidR="00B86A25" w:rsidRDefault="00B86A25">
      <w:pPr>
        <w:rPr>
          <w:rFonts w:ascii="Arial" w:hAnsi="Arial" w:cs="Arial"/>
        </w:rPr>
      </w:pPr>
      <w:r>
        <w:rPr>
          <w:rFonts w:ascii="Arial" w:hAnsi="Arial" w:cs="Arial"/>
        </w:rPr>
        <w:tab/>
      </w:r>
      <w:r>
        <w:rPr>
          <w:rFonts w:ascii="Arial" w:hAnsi="Arial" w:cs="Arial"/>
        </w:rPr>
        <w:tab/>
        <w:t>Mgr. Mário Krajčovič</w:t>
      </w:r>
    </w:p>
    <w:p w:rsidR="00B86A25" w:rsidRDefault="00B86A25">
      <w:pPr>
        <w:rPr>
          <w:rFonts w:ascii="Arial" w:hAnsi="Arial" w:cs="Arial"/>
        </w:rPr>
      </w:pPr>
    </w:p>
    <w:p w:rsidR="00B86A25" w:rsidRDefault="00B86A25">
      <w:pPr>
        <w:spacing w:line="360" w:lineRule="auto"/>
        <w:jc w:val="both"/>
        <w:rPr>
          <w:rFonts w:ascii="Arial" w:hAnsi="Arial" w:cs="Arial"/>
        </w:rPr>
      </w:pPr>
      <w:r>
        <w:rPr>
          <w:rFonts w:ascii="Arial" w:hAnsi="Arial" w:cs="Arial"/>
          <w:u w:val="single"/>
        </w:rPr>
        <w:t xml:space="preserve">     Hlavné úlohy plánu PK</w:t>
      </w:r>
      <w:r>
        <w:rPr>
          <w:rFonts w:ascii="Arial" w:hAnsi="Arial" w:cs="Arial"/>
        </w:rPr>
        <w:t xml:space="preserve"> vychádzali z POP MŠ SR v školskom roku 2015/2016 a boli konkretizované v Pláne práce školy. PK sa na svojich zasadnutiach stretla </w:t>
      </w:r>
    </w:p>
    <w:p w:rsidR="00B86A25" w:rsidRDefault="00B86A25">
      <w:pPr>
        <w:spacing w:line="360" w:lineRule="auto"/>
        <w:jc w:val="both"/>
        <w:rPr>
          <w:rFonts w:ascii="Arial" w:hAnsi="Arial" w:cs="Arial"/>
        </w:rPr>
      </w:pPr>
      <w:r>
        <w:rPr>
          <w:rFonts w:ascii="Arial" w:hAnsi="Arial" w:cs="Arial"/>
        </w:rPr>
        <w:t xml:space="preserve">5-krát a pracovala podľa schváleného plánu práce, zabezpečovala úlohy a podujatia vyplývajúce z charakteru týchto predmetov. </w:t>
      </w:r>
    </w:p>
    <w:p w:rsidR="00B86A25" w:rsidRDefault="00B86A25">
      <w:pPr>
        <w:spacing w:line="360" w:lineRule="auto"/>
        <w:jc w:val="both"/>
        <w:rPr>
          <w:rFonts w:ascii="Arial" w:hAnsi="Arial" w:cs="Arial"/>
        </w:rPr>
      </w:pPr>
    </w:p>
    <w:p w:rsidR="00B86A25" w:rsidRDefault="00B86A25">
      <w:pPr>
        <w:spacing w:line="360" w:lineRule="auto"/>
        <w:jc w:val="both"/>
        <w:rPr>
          <w:rFonts w:ascii="Arial" w:hAnsi="Arial" w:cs="Arial"/>
          <w:u w:val="single"/>
        </w:rPr>
      </w:pPr>
      <w:r>
        <w:rPr>
          <w:rFonts w:ascii="Arial" w:hAnsi="Arial" w:cs="Arial"/>
          <w:u w:val="single"/>
        </w:rPr>
        <w:t>Vyhodnotenie podľa jednotlivých predmetov:</w:t>
      </w:r>
    </w:p>
    <w:p w:rsidR="00B86A25" w:rsidRDefault="00B86A25">
      <w:pPr>
        <w:spacing w:line="360" w:lineRule="auto"/>
        <w:jc w:val="both"/>
        <w:rPr>
          <w:rFonts w:ascii="Arial" w:hAnsi="Arial" w:cs="Arial"/>
        </w:rPr>
      </w:pPr>
      <w:r>
        <w:rPr>
          <w:rFonts w:ascii="Arial" w:hAnsi="Arial" w:cs="Arial"/>
          <w:u w:val="single"/>
        </w:rPr>
        <w:t>Hudobná výchova:</w:t>
      </w:r>
      <w:r>
        <w:rPr>
          <w:rFonts w:ascii="Arial" w:hAnsi="Arial" w:cs="Arial"/>
        </w:rPr>
        <w:t xml:space="preserve"> </w:t>
      </w:r>
    </w:p>
    <w:p w:rsidR="00B86A25" w:rsidRDefault="00B86A25">
      <w:pPr>
        <w:spacing w:line="360" w:lineRule="auto"/>
        <w:jc w:val="both"/>
        <w:rPr>
          <w:rFonts w:ascii="Arial" w:hAnsi="Arial" w:cs="Arial"/>
        </w:rPr>
      </w:pPr>
      <w:r>
        <w:rPr>
          <w:rFonts w:ascii="Arial" w:hAnsi="Arial" w:cs="Arial"/>
        </w:rPr>
        <w:t xml:space="preserve">Vo vyučovaní Hv bolo našim hlavným cieľom prispievať k harmonickému rozvoju osobnosti dieťaťa, umožniť mu tvorivo si osvojovať hudbu a spoznávať hudobné umenie. So žiakmi sme sa zúčastnili piatich výchovných koncertov, uskutočnených v spolupráci so ZUŠ, ktoré boli zamerané na vážnu hudbu ako aj na začiatky popu-lárnej hudby. Žiaci II. Stupňa sa počas školského roka zapájali aj do speváckych súťaží ľudových a populárnych piesní poriadaných CVČ a ZUŠ v Sečovciach. Taktiež sa aktívne prezentovali pri tvorbe kultúrnych hudobných programov k mestským alebo školským slávnostným príležitostiam. </w:t>
      </w:r>
    </w:p>
    <w:p w:rsidR="00B86A25" w:rsidRDefault="00B86A25">
      <w:pPr>
        <w:spacing w:line="360" w:lineRule="auto"/>
        <w:jc w:val="both"/>
        <w:rPr>
          <w:rFonts w:ascii="Arial" w:hAnsi="Arial" w:cs="Arial"/>
        </w:rPr>
      </w:pPr>
      <w:r>
        <w:rPr>
          <w:rFonts w:ascii="Arial" w:hAnsi="Arial" w:cs="Arial"/>
        </w:rPr>
        <w:t>Pri hodnotení jednotlivých ročníkov môžeme povedať, že žiaci V.-VII. ročníka sú aktívni a celkom dobre a radi spievajú. Na hodinách HV sa naučili množstvo ľudových i populárnych piesní. Mnohí žiaci VIII.  ročníkov majú pri speve psychické zábrany a boja sa svojho hlasu a najmä výsmechu zo strany spolužiakov. Hudobne sú pomerne jednostranne orientovaní a to hlavne na komerčnú hudbu. Chýba im častejší kontakt s hodnotnejšou hudbou.</w:t>
      </w:r>
    </w:p>
    <w:p w:rsidR="00B86A25" w:rsidRDefault="00B86A25">
      <w:pPr>
        <w:spacing w:line="360" w:lineRule="auto"/>
        <w:jc w:val="both"/>
        <w:rPr>
          <w:rFonts w:cs="Times New Roman"/>
        </w:rPr>
      </w:pPr>
    </w:p>
    <w:p w:rsidR="00B86A25" w:rsidRDefault="00B86A25">
      <w:pPr>
        <w:spacing w:line="360" w:lineRule="auto"/>
        <w:jc w:val="both"/>
        <w:rPr>
          <w:rFonts w:cs="Times New Roman"/>
        </w:rPr>
      </w:pPr>
    </w:p>
    <w:p w:rsidR="00B86A25" w:rsidRDefault="00B86A25">
      <w:pPr>
        <w:spacing w:line="360" w:lineRule="auto"/>
        <w:jc w:val="both"/>
        <w:rPr>
          <w:rFonts w:cs="Times New Roman"/>
        </w:rPr>
      </w:pPr>
    </w:p>
    <w:p w:rsidR="00B86A25" w:rsidRDefault="00B86A25">
      <w:pPr>
        <w:spacing w:line="360" w:lineRule="auto"/>
        <w:jc w:val="both"/>
        <w:rPr>
          <w:rFonts w:cs="Times New Roman"/>
        </w:rPr>
      </w:pPr>
    </w:p>
    <w:p w:rsidR="00B86A25" w:rsidRDefault="00B86A25">
      <w:pPr>
        <w:spacing w:line="360" w:lineRule="auto"/>
        <w:jc w:val="both"/>
        <w:rPr>
          <w:rFonts w:ascii="Arial" w:hAnsi="Arial" w:cs="Arial"/>
          <w:u w:val="single"/>
        </w:rPr>
      </w:pPr>
      <w:r>
        <w:rPr>
          <w:rFonts w:ascii="Arial" w:hAnsi="Arial" w:cs="Arial"/>
          <w:u w:val="single"/>
        </w:rPr>
        <w:t>Telesná výchova:</w:t>
      </w:r>
    </w:p>
    <w:p w:rsidR="00B86A25" w:rsidRDefault="00B86A25">
      <w:pPr>
        <w:spacing w:line="360" w:lineRule="auto"/>
        <w:jc w:val="both"/>
        <w:rPr>
          <w:rFonts w:ascii="Arial" w:hAnsi="Arial" w:cs="Arial"/>
        </w:rPr>
      </w:pPr>
      <w:r>
        <w:rPr>
          <w:rFonts w:ascii="Arial" w:hAnsi="Arial" w:cs="Arial"/>
        </w:rPr>
        <w:t xml:space="preserve">Hlavným cieľom predmetu TV bolo optimálne zvládnutie učiva v najširšom rozsahu. Sprístupnili sme ho i menej nadaným žiakom a dali im možnosť prežiť pocit úspechu zo zvládnutia jednotlivých cvikov či dosiahnutých výkonov. </w:t>
      </w:r>
    </w:p>
    <w:p w:rsidR="00B86A25" w:rsidRDefault="00B86A25">
      <w:pPr>
        <w:spacing w:line="360" w:lineRule="auto"/>
        <w:jc w:val="both"/>
        <w:rPr>
          <w:rFonts w:ascii="Arial" w:hAnsi="Arial" w:cs="Arial"/>
        </w:rPr>
      </w:pPr>
      <w:r>
        <w:rPr>
          <w:rFonts w:ascii="Arial" w:hAnsi="Arial" w:cs="Arial"/>
        </w:rPr>
        <w:t xml:space="preserve">So žiakmi V. – IX. ročníka sme sa zúčastňovali súťaží organizovaných SAŠŠ a CVČ v Sečovciach. Podľa vopred vypracovaného kalendára školských športových súťaží.  Taktiež sme boli organizátormi rôznych školských a obvodových súťaží vo futbale, v stolnom tenise a v atletike. Nechýbali sme ani na okresných súťažiach (4-krát). </w:t>
      </w:r>
    </w:p>
    <w:p w:rsidR="00B86A25" w:rsidRDefault="00B86A25">
      <w:pPr>
        <w:spacing w:line="360" w:lineRule="auto"/>
        <w:jc w:val="both"/>
        <w:rPr>
          <w:rFonts w:ascii="Arial" w:hAnsi="Arial" w:cs="Arial"/>
        </w:rPr>
      </w:pPr>
      <w:r>
        <w:rPr>
          <w:rFonts w:ascii="Arial" w:hAnsi="Arial" w:cs="Arial"/>
        </w:rPr>
        <w:t xml:space="preserve">Na spoznávanie žiakov používame pravidelné diagnostikovanie údajov o telesnom vývoji a zdravotnom stave žiakov, údaje o všeobecnej pohybovej výkonnosti, tiež údaje o zapájaní sa žiakov do záujmovej TV v škole a mimo školy a údaje o dosiah-nutých výsledkoch. </w:t>
      </w:r>
    </w:p>
    <w:p w:rsidR="00B86A25" w:rsidRDefault="00B86A25">
      <w:pPr>
        <w:spacing w:line="360" w:lineRule="auto"/>
        <w:jc w:val="both"/>
        <w:rPr>
          <w:rFonts w:ascii="Arial" w:hAnsi="Arial" w:cs="Arial"/>
        </w:rPr>
      </w:pPr>
      <w:r>
        <w:rPr>
          <w:rFonts w:ascii="Arial" w:hAnsi="Arial" w:cs="Arial"/>
        </w:rPr>
        <w:t xml:space="preserve">Na hodinách TV pracujeme s triedou – kolektívom jedincov, ktorých stupeň pohy-bových zručností je rôzny. Tu veľkú a hlavnú úlohu zohráva učiteľ, jeho vzťah k deťom, vzťah k samotnému predmetu a motivácia žiakov. Pracujeme so žiakmi, ktorí túžia po pohybe, sú aktívni, chcú dosiahnuť čo najlepší výkon. Títo žiaci nevy-žadujú od nás zvláštne spôsoby motivácie, často krát ich  musíme skôr brzdiť a viesť k skromnosti. Inou skupinou sú žiaci priemerní, často pohodlní bez hlbšieho vzťahu k TV. Takéhoto žiaka musíme presvedčiť, že nám ide o neho samého, že máme záujem o jeho pohybový a výkonnostný rast. </w:t>
      </w:r>
    </w:p>
    <w:p w:rsidR="00B86A25" w:rsidRDefault="00B86A25">
      <w:pPr>
        <w:spacing w:line="360" w:lineRule="auto"/>
        <w:jc w:val="both"/>
        <w:rPr>
          <w:rFonts w:ascii="Arial" w:hAnsi="Arial" w:cs="Arial"/>
        </w:rPr>
      </w:pPr>
      <w:r>
        <w:rPr>
          <w:rFonts w:ascii="Arial" w:hAnsi="Arial" w:cs="Arial"/>
        </w:rPr>
        <w:t xml:space="preserve">Z TV majú najradšej športové hry – hádzanú, basketbal a futbal. Sú to zároveň aj športy, v ktorých naša škola dosiahla najlepšie úspechy. </w:t>
      </w:r>
    </w:p>
    <w:p w:rsidR="00B86A25" w:rsidRDefault="00B86A25">
      <w:pPr>
        <w:spacing w:line="360" w:lineRule="auto"/>
        <w:jc w:val="both"/>
        <w:rPr>
          <w:rFonts w:ascii="Arial" w:hAnsi="Arial" w:cs="Arial"/>
        </w:rPr>
      </w:pPr>
      <w:r>
        <w:rPr>
          <w:rFonts w:ascii="Arial" w:hAnsi="Arial" w:cs="Arial"/>
        </w:rPr>
        <w:t>Každoročným vyvrcholením športovej činnosti na škole je usporiadanie Poddargov-ských hier žiactva, kde žiaci súťažia v atletike, hádzanej a vo futbale. V tomto roku to bol už 55. ročník.</w:t>
      </w:r>
    </w:p>
    <w:p w:rsidR="00B86A25" w:rsidRDefault="00B86A25">
      <w:pPr>
        <w:spacing w:line="360" w:lineRule="auto"/>
        <w:jc w:val="both"/>
        <w:rPr>
          <w:rFonts w:cs="Times New Roman"/>
        </w:rPr>
      </w:pPr>
    </w:p>
    <w:p w:rsidR="00B86A25" w:rsidRDefault="00B86A25">
      <w:pPr>
        <w:spacing w:line="360" w:lineRule="auto"/>
        <w:jc w:val="both"/>
        <w:rPr>
          <w:rFonts w:ascii="Arial" w:hAnsi="Arial" w:cs="Arial"/>
          <w:u w:val="single"/>
        </w:rPr>
      </w:pPr>
      <w:r>
        <w:rPr>
          <w:rFonts w:ascii="Arial" w:hAnsi="Arial" w:cs="Arial"/>
          <w:u w:val="single"/>
        </w:rPr>
        <w:t>Technická výchova:</w:t>
      </w:r>
    </w:p>
    <w:p w:rsidR="00B86A25" w:rsidRDefault="00B86A25">
      <w:pPr>
        <w:spacing w:line="360" w:lineRule="auto"/>
        <w:jc w:val="both"/>
        <w:rPr>
          <w:rFonts w:ascii="Arial" w:hAnsi="Arial" w:cs="Arial"/>
        </w:rPr>
      </w:pPr>
      <w:r>
        <w:rPr>
          <w:rFonts w:ascii="Arial" w:hAnsi="Arial" w:cs="Arial"/>
        </w:rPr>
        <w:t>Úlohou TechV na základnej škole je rozvíjať u žiakov základy uvedomelej tvorivej práce v spojení so životom a konkrétnou prácou. V V. a VI. ročníku bolo cieľom poskytnúť žiakom základné informácie o technike ako spoločenskom jave, ukázať vzťah medzi človekom a technikou ako aj oboznámenie s rôznymi materiálmi. V procese praktickej činnosti osvojiť si základné pracovné zručnosti.</w:t>
      </w:r>
    </w:p>
    <w:p w:rsidR="00B86A25" w:rsidRDefault="00B86A25">
      <w:pPr>
        <w:spacing w:line="360" w:lineRule="auto"/>
        <w:jc w:val="both"/>
        <w:rPr>
          <w:rFonts w:ascii="Arial" w:hAnsi="Arial" w:cs="Arial"/>
        </w:rPr>
      </w:pPr>
      <w:r>
        <w:rPr>
          <w:rFonts w:ascii="Arial" w:hAnsi="Arial" w:cs="Arial"/>
        </w:rPr>
        <w:t xml:space="preserve">V VII. a VIII. ročníku bolo úlohou orientovať žiakov v sortimente malej ručnej mechanizácie a naučiť ich pracovať s týmito nástrojmi. V IX. ročníku bolo učivo v plnom rozsahu alternatívne. Vychádzalo zo záujmov žiakov a možností školy. Takže v mesiacoch september – október sa žiaci oboznamovali s údržbárskymi prácami. Mesiace november – jún - bolo učivo zamerané na oboznámenie s pravidlami cestnej dopravy a premávky. </w:t>
      </w:r>
    </w:p>
    <w:p w:rsidR="00B86A25" w:rsidRDefault="00B86A25">
      <w:pPr>
        <w:spacing w:line="360" w:lineRule="auto"/>
        <w:jc w:val="both"/>
        <w:rPr>
          <w:rFonts w:ascii="Arial" w:hAnsi="Arial" w:cs="Arial"/>
        </w:rPr>
      </w:pPr>
    </w:p>
    <w:p w:rsidR="00B86A25" w:rsidRDefault="00B86A25">
      <w:pPr>
        <w:spacing w:line="360" w:lineRule="auto"/>
        <w:jc w:val="both"/>
        <w:rPr>
          <w:rFonts w:ascii="Arial" w:hAnsi="Arial" w:cs="Arial"/>
        </w:rPr>
      </w:pPr>
    </w:p>
    <w:p w:rsidR="00B86A25" w:rsidRDefault="00B86A25">
      <w:pPr>
        <w:spacing w:line="360" w:lineRule="auto"/>
        <w:jc w:val="both"/>
        <w:rPr>
          <w:rFonts w:ascii="Arial" w:hAnsi="Arial" w:cs="Arial"/>
          <w:u w:val="single"/>
        </w:rPr>
      </w:pPr>
      <w:r>
        <w:rPr>
          <w:rFonts w:ascii="Arial" w:hAnsi="Arial" w:cs="Arial"/>
          <w:u w:val="single"/>
        </w:rPr>
        <w:t>Svet práce a domov a práca</w:t>
      </w:r>
    </w:p>
    <w:p w:rsidR="00B86A25" w:rsidRDefault="00B86A25">
      <w:pPr>
        <w:spacing w:line="360" w:lineRule="auto"/>
        <w:jc w:val="both"/>
        <w:rPr>
          <w:rFonts w:ascii="Arial" w:hAnsi="Arial" w:cs="Arial"/>
        </w:rPr>
      </w:pPr>
      <w:r>
        <w:rPr>
          <w:rFonts w:ascii="Arial" w:hAnsi="Arial" w:cs="Arial"/>
        </w:rPr>
        <w:lastRenderedPageBreak/>
        <w:t>V týchto predmetoch sme viedli žiakov k zvládnutiu všeobecných kompetencií, ako je napr. schopnosť riešiť daný problém, prebrať na seba zodpovednosť, byť samostatným, uvedomiť si význam tvorby životného prostredia, ako aj vytvárať si kladný vzťah k tomu čo vytvorili. Z pracovných kompetencií to  bolo zase hlavne využívať získané znalosti a zručnosti v záujme vlastného rozvoja, dodržiavať stanovené pravidlá a vedieť prakticky uplatniť získané znalosti v oblasti tvorby životného prostredia.</w:t>
      </w:r>
    </w:p>
    <w:p w:rsidR="00B86A25" w:rsidRDefault="00B86A25">
      <w:pPr>
        <w:spacing w:line="360" w:lineRule="auto"/>
        <w:jc w:val="both"/>
        <w:rPr>
          <w:rFonts w:ascii="Arial" w:hAnsi="Arial" w:cs="Arial"/>
        </w:rPr>
      </w:pPr>
      <w:r>
        <w:rPr>
          <w:rFonts w:ascii="Arial" w:hAnsi="Arial" w:cs="Arial"/>
        </w:rPr>
        <w:t xml:space="preserve">     </w:t>
      </w:r>
      <w:r>
        <w:rPr>
          <w:rFonts w:ascii="Arial" w:hAnsi="Arial" w:cs="Arial"/>
        </w:rPr>
        <w:tab/>
        <w:t>Tieto predmety boli na vysvedčení hodnotené známkou.</w:t>
      </w:r>
    </w:p>
    <w:p w:rsidR="00B86A25" w:rsidRDefault="00B86A25">
      <w:pPr>
        <w:spacing w:line="360" w:lineRule="auto"/>
        <w:jc w:val="both"/>
        <w:rPr>
          <w:rFonts w:ascii="Arial" w:hAnsi="Arial" w:cs="Arial"/>
        </w:rPr>
      </w:pPr>
      <w:r>
        <w:rPr>
          <w:rFonts w:ascii="Arial" w:hAnsi="Arial" w:cs="Arial"/>
        </w:rPr>
        <w:tab/>
        <w:t xml:space="preserve">Žiaci okrem teoretických hodín  techniky a prác v domácnosti mali aj praktické činnosti, kde sa hlavne starali o kvety. Ďalej sme sa vo veľkej miere podieľali na príprave výrobkov na vianočné trhy, estetickú úpravu tried a chodieb a odpracovali hodiny  na údržbe športového areálu a celého prstredia školy. </w:t>
      </w:r>
    </w:p>
    <w:p w:rsidR="00B86A25" w:rsidRDefault="00B86A25">
      <w:pPr>
        <w:spacing w:line="360" w:lineRule="auto"/>
        <w:jc w:val="both"/>
        <w:rPr>
          <w:rFonts w:ascii="Arial" w:hAnsi="Arial" w:cs="Arial"/>
        </w:rPr>
      </w:pPr>
    </w:p>
    <w:p w:rsidR="00B86A25" w:rsidRDefault="00B86A25">
      <w:pPr>
        <w:spacing w:line="360" w:lineRule="auto"/>
        <w:jc w:val="both"/>
        <w:rPr>
          <w:rFonts w:ascii="Arial" w:hAnsi="Arial" w:cs="Arial"/>
        </w:rPr>
      </w:pPr>
    </w:p>
    <w:p w:rsidR="00B86A25" w:rsidRDefault="00D236F8">
      <w:pPr>
        <w:spacing w:line="360" w:lineRule="auto"/>
        <w:jc w:val="both"/>
        <w:rPr>
          <w:rFonts w:ascii="Arial" w:hAnsi="Arial" w:cs="Arial"/>
        </w:rPr>
      </w:pPr>
      <w:r>
        <w:rPr>
          <w:rFonts w:ascii="Arial" w:hAnsi="Arial" w:cs="Arial"/>
        </w:rPr>
        <w:t>V Sečovciach 4.7.2018</w:t>
      </w:r>
    </w:p>
    <w:p w:rsidR="00B86A25" w:rsidRDefault="00B86A25">
      <w:pPr>
        <w:spacing w:line="360" w:lineRule="auto"/>
        <w:jc w:val="both"/>
        <w:rPr>
          <w:rFonts w:ascii="Arial" w:hAnsi="Arial" w:cs="Arial"/>
        </w:rPr>
      </w:pPr>
      <w:r>
        <w:rPr>
          <w:rFonts w:ascii="Arial" w:hAnsi="Arial" w:cs="Arial"/>
        </w:rPr>
        <w:t>Správu vypracoval: Mgr. Igor Haščák</w:t>
      </w:r>
    </w:p>
    <w:p w:rsidR="00B86A25" w:rsidRDefault="00B86A25">
      <w:pPr>
        <w:rPr>
          <w:rFonts w:cs="Times New Roman"/>
        </w:rPr>
      </w:pPr>
    </w:p>
    <w:p w:rsidR="00B86A25" w:rsidRDefault="00B86A25">
      <w:pPr>
        <w:jc w:val="center"/>
        <w:rPr>
          <w:rFonts w:cs="Times New Roman"/>
          <w:b/>
          <w:bCs/>
        </w:rPr>
      </w:pPr>
      <w:r>
        <w:rPr>
          <w:rFonts w:cs="Times New Roman"/>
          <w:b/>
          <w:bCs/>
        </w:rPr>
        <w:t xml:space="preserve">    Analýza práce PK – cudz</w:t>
      </w:r>
      <w:r w:rsidR="00D236F8">
        <w:rPr>
          <w:rFonts w:cs="Times New Roman"/>
          <w:b/>
          <w:bCs/>
        </w:rPr>
        <w:t>ích jazykov v školskom roku 2017/2018</w:t>
      </w:r>
    </w:p>
    <w:p w:rsidR="00B86A25" w:rsidRDefault="00B86A25">
      <w:pPr>
        <w:jc w:val="center"/>
        <w:rPr>
          <w:rFonts w:cs="Times New Roman"/>
        </w:rPr>
      </w:pPr>
    </w:p>
    <w:p w:rsidR="00B86A25" w:rsidRDefault="00B86A25">
      <w:pPr>
        <w:jc w:val="center"/>
        <w:rPr>
          <w:rFonts w:cs="Times New Roman"/>
        </w:rPr>
      </w:pPr>
    </w:p>
    <w:p w:rsidR="00B86A25" w:rsidRDefault="00B86A25">
      <w:pPr>
        <w:jc w:val="both"/>
        <w:rPr>
          <w:rFonts w:cs="Times New Roman"/>
        </w:rPr>
      </w:pPr>
      <w:r>
        <w:rPr>
          <w:rFonts w:cs="Times New Roman"/>
          <w:b/>
          <w:bCs/>
        </w:rPr>
        <w:t>Členovia komisie:</w:t>
      </w:r>
      <w:r>
        <w:rPr>
          <w:rFonts w:cs="Times New Roman"/>
        </w:rPr>
        <w:t xml:space="preserve"> Mgr. Miloš Hantke, Mgr. Kožuchová Alena, Mgr. Miriam Kraviarová,   </w:t>
      </w:r>
    </w:p>
    <w:p w:rsidR="00B86A25" w:rsidRDefault="00B86A25">
      <w:pPr>
        <w:jc w:val="both"/>
        <w:rPr>
          <w:rFonts w:cs="Times New Roman"/>
        </w:rPr>
      </w:pPr>
      <w:r>
        <w:rPr>
          <w:rFonts w:cs="Times New Roman"/>
        </w:rPr>
        <w:t xml:space="preserve">                        </w:t>
      </w:r>
      <w:r w:rsidR="00D236F8">
        <w:rPr>
          <w:rFonts w:cs="Times New Roman"/>
        </w:rPr>
        <w:t xml:space="preserve">        </w:t>
      </w:r>
    </w:p>
    <w:p w:rsidR="00B86A25" w:rsidRDefault="00B86A25">
      <w:pPr>
        <w:jc w:val="both"/>
        <w:rPr>
          <w:rFonts w:cs="Times New Roman"/>
        </w:rPr>
      </w:pPr>
      <w:r>
        <w:rPr>
          <w:rFonts w:cs="Times New Roman"/>
          <w:b/>
          <w:bCs/>
        </w:rPr>
        <w:t xml:space="preserve">Vedúca komisie:   </w:t>
      </w:r>
      <w:r>
        <w:rPr>
          <w:rFonts w:cs="Times New Roman"/>
        </w:rPr>
        <w:t xml:space="preserve"> Mgr. Ivanišinová Marta</w:t>
      </w:r>
    </w:p>
    <w:p w:rsidR="00B86A25" w:rsidRDefault="00B86A25">
      <w:pPr>
        <w:rPr>
          <w:rFonts w:cs="Times New Roman"/>
        </w:rPr>
      </w:pPr>
    </w:p>
    <w:p w:rsidR="00B86A25" w:rsidRDefault="00B86A25">
      <w:pPr>
        <w:rPr>
          <w:rFonts w:cs="Times New Roman"/>
        </w:rPr>
      </w:pPr>
      <w:r>
        <w:rPr>
          <w:rFonts w:cs="Times New Roman"/>
        </w:rPr>
        <w:t>Triedy, v ktorých vyučujú členovia komisie a priemery známok:</w:t>
      </w:r>
    </w:p>
    <w:p w:rsidR="00B86A25" w:rsidRDefault="00B86A25">
      <w:pPr>
        <w:rPr>
          <w:rFonts w:cs="Times New Roman"/>
        </w:rPr>
      </w:pPr>
    </w:p>
    <w:p w:rsidR="00B86A25" w:rsidRDefault="00B86A25">
      <w:pPr>
        <w:rPr>
          <w:rFonts w:cs="Times New Roman"/>
          <w:b/>
          <w:bCs/>
        </w:rPr>
      </w:pPr>
    </w:p>
    <w:p w:rsidR="00B86A25" w:rsidRDefault="00B86A25">
      <w:pPr>
        <w:rPr>
          <w:rFonts w:cs="Times New Roman"/>
        </w:rPr>
      </w:pPr>
    </w:p>
    <w:p w:rsidR="00B86A25" w:rsidRDefault="00B86A25">
      <w:pPr>
        <w:rPr>
          <w:rFonts w:cs="Times New Roman"/>
          <w:b/>
          <w:bCs/>
        </w:rPr>
      </w:pPr>
      <w:r>
        <w:rPr>
          <w:rFonts w:cs="Times New Roman"/>
          <w:b/>
          <w:bCs/>
        </w:rPr>
        <w:t>Anglický jazyk</w:t>
      </w:r>
    </w:p>
    <w:p w:rsidR="00B86A25" w:rsidRDefault="00B86A25">
      <w:pPr>
        <w:rPr>
          <w:rFonts w:cs="Times New Roman"/>
        </w:rPr>
      </w:pPr>
      <w:r>
        <w:rPr>
          <w:rFonts w:cs="Times New Roman"/>
        </w:rPr>
        <w:t xml:space="preserve">5.A </w:t>
      </w:r>
      <w:r>
        <w:rPr>
          <w:rFonts w:cs="Times New Roman"/>
        </w:rPr>
        <w:tab/>
        <w:t>2,56</w:t>
      </w:r>
      <w:r>
        <w:rPr>
          <w:rFonts w:cs="Times New Roman"/>
        </w:rPr>
        <w:tab/>
        <w:t xml:space="preserve">              Ivanišinová</w:t>
      </w:r>
    </w:p>
    <w:p w:rsidR="00B86A25" w:rsidRDefault="00B86A25">
      <w:pPr>
        <w:rPr>
          <w:rFonts w:cs="Times New Roman"/>
        </w:rPr>
      </w:pPr>
      <w:r>
        <w:rPr>
          <w:rFonts w:cs="Times New Roman"/>
        </w:rPr>
        <w:t>5.B      4,20                   Kožuchová L.</w:t>
      </w:r>
    </w:p>
    <w:p w:rsidR="00B86A25" w:rsidRDefault="00B86A25">
      <w:pPr>
        <w:rPr>
          <w:rFonts w:cs="Times New Roman"/>
        </w:rPr>
      </w:pPr>
      <w:r>
        <w:rPr>
          <w:rFonts w:cs="Times New Roman"/>
        </w:rPr>
        <w:t>6.A</w:t>
      </w:r>
      <w:r>
        <w:rPr>
          <w:rFonts w:cs="Times New Roman"/>
        </w:rPr>
        <w:tab/>
        <w:t>3,16</w:t>
      </w:r>
      <w:r>
        <w:rPr>
          <w:rFonts w:cs="Times New Roman"/>
        </w:rPr>
        <w:tab/>
        <w:t xml:space="preserve">              Ivanišinová</w:t>
      </w:r>
    </w:p>
    <w:p w:rsidR="00B86A25" w:rsidRDefault="00B86A25">
      <w:pPr>
        <w:rPr>
          <w:rFonts w:cs="Times New Roman"/>
        </w:rPr>
      </w:pPr>
      <w:r>
        <w:rPr>
          <w:rFonts w:cs="Times New Roman"/>
        </w:rPr>
        <w:t>6.B      4,00                   Ivanišinová</w:t>
      </w:r>
    </w:p>
    <w:p w:rsidR="00B86A25" w:rsidRDefault="00B86A25">
      <w:pPr>
        <w:rPr>
          <w:rFonts w:cs="Times New Roman"/>
        </w:rPr>
      </w:pPr>
      <w:r>
        <w:rPr>
          <w:rFonts w:cs="Times New Roman"/>
        </w:rPr>
        <w:t>7.A</w:t>
      </w:r>
      <w:r>
        <w:rPr>
          <w:rFonts w:cs="Times New Roman"/>
        </w:rPr>
        <w:tab/>
        <w:t>2,00</w:t>
      </w:r>
      <w:r>
        <w:rPr>
          <w:rFonts w:cs="Times New Roman"/>
        </w:rPr>
        <w:tab/>
        <w:t xml:space="preserve">              Ivanišinová/Horňák- Petríková (zast. Diheneščíková)</w:t>
      </w:r>
    </w:p>
    <w:p w:rsidR="00B86A25" w:rsidRDefault="00B86A25">
      <w:pPr>
        <w:rPr>
          <w:rFonts w:cs="Times New Roman"/>
        </w:rPr>
      </w:pPr>
      <w:r>
        <w:rPr>
          <w:rFonts w:cs="Times New Roman"/>
        </w:rPr>
        <w:t>7.B      4,29                   Horňák- Petríková (zast. Diheneščíková)</w:t>
      </w:r>
    </w:p>
    <w:p w:rsidR="00B86A25" w:rsidRDefault="00B86A25">
      <w:pPr>
        <w:rPr>
          <w:rFonts w:cs="Times New Roman"/>
        </w:rPr>
      </w:pPr>
      <w:r>
        <w:rPr>
          <w:rFonts w:cs="Times New Roman"/>
        </w:rPr>
        <w:t>8.A</w:t>
      </w:r>
      <w:r>
        <w:rPr>
          <w:rFonts w:cs="Times New Roman"/>
        </w:rPr>
        <w:tab/>
        <w:t>3,80</w:t>
      </w:r>
      <w:r>
        <w:rPr>
          <w:rFonts w:cs="Times New Roman"/>
        </w:rPr>
        <w:tab/>
        <w:t xml:space="preserve">              Ivanišinová/ Kraviarová</w:t>
      </w:r>
    </w:p>
    <w:p w:rsidR="00B86A25" w:rsidRDefault="00B86A25">
      <w:pPr>
        <w:rPr>
          <w:rFonts w:cs="Times New Roman"/>
        </w:rPr>
      </w:pPr>
      <w:r>
        <w:rPr>
          <w:rFonts w:cs="Times New Roman"/>
        </w:rPr>
        <w:t>9.A</w:t>
      </w:r>
      <w:r>
        <w:rPr>
          <w:rFonts w:cs="Times New Roman"/>
        </w:rPr>
        <w:tab/>
        <w:t>2,43</w:t>
      </w:r>
      <w:r>
        <w:rPr>
          <w:rFonts w:cs="Times New Roman"/>
        </w:rPr>
        <w:tab/>
        <w:t xml:space="preserve">              Ivanišinová</w:t>
      </w:r>
    </w:p>
    <w:p w:rsidR="00B86A25" w:rsidRDefault="00B86A25">
      <w:pPr>
        <w:rPr>
          <w:rFonts w:cs="Times New Roman"/>
        </w:rPr>
      </w:pPr>
    </w:p>
    <w:p w:rsidR="00B86A25" w:rsidRDefault="00B86A25">
      <w:pPr>
        <w:rPr>
          <w:rFonts w:cs="Times New Roman"/>
          <w:b/>
          <w:bCs/>
        </w:rPr>
      </w:pPr>
      <w:r>
        <w:rPr>
          <w:rFonts w:cs="Times New Roman"/>
          <w:b/>
          <w:bCs/>
        </w:rPr>
        <w:t>Nemecký jazyk</w:t>
      </w:r>
    </w:p>
    <w:p w:rsidR="00B86A25" w:rsidRDefault="00B86A25">
      <w:pPr>
        <w:rPr>
          <w:rFonts w:cs="Times New Roman"/>
        </w:rPr>
      </w:pPr>
      <w:r>
        <w:rPr>
          <w:rFonts w:cs="Times New Roman"/>
        </w:rPr>
        <w:t>7.A      1,25     Hantke</w:t>
      </w:r>
    </w:p>
    <w:p w:rsidR="00B86A25" w:rsidRDefault="00B86A25">
      <w:pPr>
        <w:rPr>
          <w:rFonts w:cs="Times New Roman"/>
        </w:rPr>
      </w:pPr>
      <w:r>
        <w:rPr>
          <w:rFonts w:cs="Times New Roman"/>
        </w:rPr>
        <w:t>7.B      4,57     Hantke</w:t>
      </w:r>
    </w:p>
    <w:p w:rsidR="00B86A25" w:rsidRDefault="00B86A25">
      <w:pPr>
        <w:rPr>
          <w:rFonts w:cs="Times New Roman"/>
        </w:rPr>
      </w:pPr>
      <w:r>
        <w:rPr>
          <w:rFonts w:cs="Times New Roman"/>
        </w:rPr>
        <w:t>8.A      4,00     Hantke</w:t>
      </w:r>
    </w:p>
    <w:p w:rsidR="00B86A25" w:rsidRDefault="00B86A25">
      <w:pPr>
        <w:rPr>
          <w:rFonts w:cs="Times New Roman"/>
        </w:rPr>
      </w:pPr>
      <w:r>
        <w:rPr>
          <w:rFonts w:cs="Times New Roman"/>
        </w:rPr>
        <w:t>8.B      4,71     Hantke</w:t>
      </w:r>
    </w:p>
    <w:p w:rsidR="00B86A25" w:rsidRDefault="00B86A25">
      <w:pPr>
        <w:rPr>
          <w:rFonts w:cs="Times New Roman"/>
        </w:rPr>
      </w:pPr>
    </w:p>
    <w:p w:rsidR="00B86A25" w:rsidRDefault="00B86A25">
      <w:pPr>
        <w:rPr>
          <w:rFonts w:cs="Times New Roman"/>
          <w:b/>
          <w:bCs/>
        </w:rPr>
      </w:pPr>
      <w:r>
        <w:rPr>
          <w:rFonts w:cs="Times New Roman"/>
          <w:b/>
          <w:bCs/>
        </w:rPr>
        <w:t>Ruský jazyk</w:t>
      </w:r>
    </w:p>
    <w:p w:rsidR="00B86A25" w:rsidRDefault="00B86A25">
      <w:pPr>
        <w:rPr>
          <w:rFonts w:cs="Times New Roman"/>
        </w:rPr>
      </w:pPr>
      <w:r>
        <w:rPr>
          <w:rFonts w:cs="Times New Roman"/>
        </w:rPr>
        <w:t>7.A      2,40     Kožuchová Alena</w:t>
      </w:r>
    </w:p>
    <w:p w:rsidR="00B86A25" w:rsidRDefault="00B86A25">
      <w:pPr>
        <w:rPr>
          <w:rFonts w:cs="Times New Roman"/>
        </w:rPr>
      </w:pPr>
      <w:r>
        <w:rPr>
          <w:rFonts w:cs="Times New Roman"/>
        </w:rPr>
        <w:t>8.A      4,00     Kožuchová Alena</w:t>
      </w:r>
    </w:p>
    <w:p w:rsidR="00B86A25" w:rsidRDefault="00B86A25">
      <w:pPr>
        <w:rPr>
          <w:rFonts w:cs="Times New Roman"/>
        </w:rPr>
      </w:pPr>
      <w:r>
        <w:rPr>
          <w:rFonts w:cs="Times New Roman"/>
        </w:rPr>
        <w:t>8.B      4,50     Hantke</w:t>
      </w:r>
    </w:p>
    <w:p w:rsidR="00B86A25" w:rsidRDefault="00B86A25">
      <w:pPr>
        <w:rPr>
          <w:rFonts w:cs="Times New Roman"/>
        </w:rPr>
      </w:pPr>
      <w:r>
        <w:rPr>
          <w:rFonts w:cs="Times New Roman"/>
        </w:rPr>
        <w:t>9.A      2,78     Kožuchová Alena</w:t>
      </w:r>
    </w:p>
    <w:p w:rsidR="00B86A25" w:rsidRDefault="00B86A25">
      <w:pPr>
        <w:rPr>
          <w:rFonts w:cs="Times New Roman"/>
        </w:rPr>
      </w:pPr>
    </w:p>
    <w:p w:rsidR="00B86A25" w:rsidRDefault="00B86A25">
      <w:pPr>
        <w:rPr>
          <w:rFonts w:cs="Times New Roman"/>
        </w:rPr>
      </w:pPr>
    </w:p>
    <w:p w:rsidR="00B86A25" w:rsidRDefault="00B86A25">
      <w:pPr>
        <w:jc w:val="both"/>
        <w:rPr>
          <w:rFonts w:cs="Times New Roman"/>
        </w:rPr>
      </w:pPr>
    </w:p>
    <w:p w:rsidR="00B86A25" w:rsidRDefault="00B86A25">
      <w:pPr>
        <w:jc w:val="both"/>
        <w:rPr>
          <w:rFonts w:cs="Times New Roman"/>
        </w:rPr>
      </w:pPr>
      <w:r>
        <w:rPr>
          <w:rFonts w:cs="Times New Roman"/>
        </w:rPr>
        <w:t xml:space="preserve">                                          </w:t>
      </w:r>
    </w:p>
    <w:p w:rsidR="00B86A25" w:rsidRDefault="00B86A25">
      <w:pPr>
        <w:ind w:firstLine="708"/>
        <w:rPr>
          <w:rFonts w:cs="Times New Roman"/>
          <w:b/>
          <w:bCs/>
        </w:rPr>
      </w:pPr>
      <w:r>
        <w:rPr>
          <w:rFonts w:cs="Times New Roman"/>
        </w:rPr>
        <w:lastRenderedPageBreak/>
        <w:t xml:space="preserve">Vo vyučovacom procese sa vhodne využívali úlohy týkajúce sa </w:t>
      </w:r>
      <w:r>
        <w:rPr>
          <w:rFonts w:cs="Times New Roman"/>
          <w:b/>
          <w:bCs/>
        </w:rPr>
        <w:t>Deklarácie práv dieťaťa,</w:t>
      </w:r>
      <w:r>
        <w:rPr>
          <w:rFonts w:cs="Times New Roman"/>
        </w:rPr>
        <w:t xml:space="preserve"> </w:t>
      </w:r>
      <w:r>
        <w:rPr>
          <w:rFonts w:cs="Times New Roman"/>
          <w:b/>
          <w:bCs/>
        </w:rPr>
        <w:t>výchova k manželstvu a rodičovstvu, protidrogová výchova.</w:t>
      </w:r>
      <w:r>
        <w:rPr>
          <w:rFonts w:cs="Times New Roman"/>
        </w:rPr>
        <w:t xml:space="preserve"> Náležitá pozornosť sa venovala </w:t>
      </w:r>
      <w:r>
        <w:rPr>
          <w:rFonts w:cs="Times New Roman"/>
          <w:b/>
          <w:bCs/>
        </w:rPr>
        <w:t>ochrane a tvorbe životného prostredia.</w:t>
      </w:r>
    </w:p>
    <w:p w:rsidR="00B86A25" w:rsidRDefault="00B86A25">
      <w:pPr>
        <w:rPr>
          <w:rFonts w:cs="Times New Roman"/>
        </w:rPr>
      </w:pPr>
    </w:p>
    <w:p w:rsidR="00B86A25" w:rsidRDefault="00B86A25">
      <w:pPr>
        <w:rPr>
          <w:rFonts w:cs="Times New Roman"/>
          <w:b/>
          <w:bCs/>
        </w:rPr>
      </w:pPr>
    </w:p>
    <w:p w:rsidR="00B86A25" w:rsidRDefault="00B86A25">
      <w:pPr>
        <w:rPr>
          <w:rFonts w:cs="Times New Roman"/>
          <w:b/>
          <w:bCs/>
        </w:rPr>
      </w:pPr>
      <w:r>
        <w:rPr>
          <w:rFonts w:cs="Times New Roman"/>
          <w:b/>
          <w:bCs/>
        </w:rPr>
        <w:t>Silné stránky:</w:t>
      </w:r>
    </w:p>
    <w:p w:rsidR="00B86A25" w:rsidRDefault="00B86A25">
      <w:pPr>
        <w:numPr>
          <w:ilvl w:val="0"/>
          <w:numId w:val="39"/>
        </w:numPr>
        <w:rPr>
          <w:rFonts w:cs="Times New Roman"/>
        </w:rPr>
      </w:pPr>
      <w:r>
        <w:rPr>
          <w:rFonts w:cs="Times New Roman"/>
        </w:rPr>
        <w:t>kvalifikovaní pedagógovia</w:t>
      </w:r>
    </w:p>
    <w:p w:rsidR="00B86A25" w:rsidRDefault="00B86A25">
      <w:pPr>
        <w:numPr>
          <w:ilvl w:val="0"/>
          <w:numId w:val="39"/>
        </w:numPr>
        <w:rPr>
          <w:rFonts w:cs="Times New Roman"/>
        </w:rPr>
      </w:pPr>
      <w:r>
        <w:rPr>
          <w:rFonts w:cs="Times New Roman"/>
        </w:rPr>
        <w:t>ochota vzdelávať sa</w:t>
      </w:r>
    </w:p>
    <w:p w:rsidR="00B86A25" w:rsidRDefault="00B86A25">
      <w:pPr>
        <w:numPr>
          <w:ilvl w:val="0"/>
          <w:numId w:val="39"/>
        </w:numPr>
        <w:rPr>
          <w:rFonts w:cs="Times New Roman"/>
        </w:rPr>
      </w:pPr>
      <w:r>
        <w:rPr>
          <w:rFonts w:cs="Times New Roman"/>
        </w:rPr>
        <w:t>efektívna kooperácia vedenia školy a učiteľov</w:t>
      </w:r>
    </w:p>
    <w:p w:rsidR="00B86A25" w:rsidRDefault="00B86A25">
      <w:pPr>
        <w:numPr>
          <w:ilvl w:val="0"/>
          <w:numId w:val="39"/>
        </w:numPr>
        <w:rPr>
          <w:rFonts w:cs="Times New Roman"/>
        </w:rPr>
      </w:pPr>
      <w:r>
        <w:rPr>
          <w:rFonts w:cs="Times New Roman"/>
        </w:rPr>
        <w:t>ochota zavádzať nové formy vyučovania</w:t>
      </w:r>
    </w:p>
    <w:p w:rsidR="00B86A25" w:rsidRDefault="00B86A25">
      <w:pPr>
        <w:numPr>
          <w:ilvl w:val="0"/>
          <w:numId w:val="39"/>
        </w:numPr>
        <w:rPr>
          <w:rFonts w:cs="Times New Roman"/>
        </w:rPr>
      </w:pPr>
      <w:r>
        <w:rPr>
          <w:rFonts w:cs="Times New Roman"/>
        </w:rPr>
        <w:t>dobré vzťahy učiteľov a žiakov</w:t>
      </w:r>
    </w:p>
    <w:p w:rsidR="00B86A25" w:rsidRDefault="00B86A25">
      <w:pPr>
        <w:rPr>
          <w:rFonts w:cs="Times New Roman"/>
        </w:rPr>
      </w:pPr>
    </w:p>
    <w:p w:rsidR="00B86A25" w:rsidRDefault="00B86A25">
      <w:pPr>
        <w:rPr>
          <w:rFonts w:cs="Times New Roman"/>
        </w:rPr>
      </w:pPr>
    </w:p>
    <w:p w:rsidR="00B86A25" w:rsidRDefault="00B86A25">
      <w:pPr>
        <w:rPr>
          <w:rFonts w:cs="Times New Roman"/>
          <w:b/>
          <w:bCs/>
        </w:rPr>
      </w:pPr>
      <w:r>
        <w:rPr>
          <w:rFonts w:cs="Times New Roman"/>
          <w:b/>
          <w:bCs/>
        </w:rPr>
        <w:t>Slabé stránky:</w:t>
      </w:r>
    </w:p>
    <w:p w:rsidR="00B86A25" w:rsidRDefault="00B86A25">
      <w:pPr>
        <w:numPr>
          <w:ilvl w:val="0"/>
          <w:numId w:val="39"/>
        </w:numPr>
        <w:rPr>
          <w:rFonts w:cs="Times New Roman"/>
        </w:rPr>
      </w:pPr>
      <w:r>
        <w:rPr>
          <w:rFonts w:cs="Times New Roman"/>
        </w:rPr>
        <w:t>málo finančných prostriedkov na ohodnotenie práce učiteľa</w:t>
      </w:r>
    </w:p>
    <w:p w:rsidR="00B86A25" w:rsidRDefault="00B86A25">
      <w:pPr>
        <w:numPr>
          <w:ilvl w:val="0"/>
          <w:numId w:val="39"/>
        </w:numPr>
        <w:rPr>
          <w:rFonts w:cs="Times New Roman"/>
        </w:rPr>
      </w:pPr>
      <w:r>
        <w:rPr>
          <w:rFonts w:cs="Times New Roman"/>
        </w:rPr>
        <w:t>nedostatočná spolupráca s rodičmi</w:t>
      </w:r>
    </w:p>
    <w:p w:rsidR="00B86A25" w:rsidRDefault="00B86A25">
      <w:pPr>
        <w:numPr>
          <w:ilvl w:val="0"/>
          <w:numId w:val="39"/>
        </w:numPr>
        <w:rPr>
          <w:rFonts w:cs="Times New Roman"/>
        </w:rPr>
      </w:pPr>
      <w:r>
        <w:rPr>
          <w:rFonts w:cs="Times New Roman"/>
        </w:rPr>
        <w:t>vysoký počet žiakov zo sociálne málo podnetného prostredia</w:t>
      </w:r>
    </w:p>
    <w:p w:rsidR="00B86A25" w:rsidRDefault="00B86A25">
      <w:pPr>
        <w:rPr>
          <w:rFonts w:cs="Times New Roman"/>
        </w:rPr>
      </w:pPr>
    </w:p>
    <w:p w:rsidR="00B86A25" w:rsidRDefault="00B86A25">
      <w:pPr>
        <w:rPr>
          <w:rFonts w:cs="Times New Roman"/>
        </w:rPr>
      </w:pPr>
    </w:p>
    <w:p w:rsidR="00B86A25" w:rsidRDefault="00B86A25">
      <w:pPr>
        <w:rPr>
          <w:rFonts w:cs="Times New Roman"/>
        </w:rPr>
      </w:pPr>
    </w:p>
    <w:p w:rsidR="00B86A25" w:rsidRDefault="00B86A25">
      <w:pPr>
        <w:rPr>
          <w:rFonts w:cs="Times New Roman"/>
          <w:b/>
          <w:bCs/>
        </w:rPr>
      </w:pPr>
      <w:r>
        <w:rPr>
          <w:rFonts w:cs="Times New Roman"/>
          <w:b/>
          <w:bCs/>
        </w:rPr>
        <w:t>Školské výlety:</w:t>
      </w:r>
    </w:p>
    <w:p w:rsidR="00B86A25" w:rsidRDefault="00B86A25">
      <w:pPr>
        <w:ind w:left="1380"/>
        <w:rPr>
          <w:rFonts w:cs="Times New Roman"/>
        </w:rPr>
      </w:pPr>
      <w:r>
        <w:rPr>
          <w:rFonts w:cs="Times New Roman"/>
        </w:rPr>
        <w:t>Žiaci 5. -9. ročníka sa zúčastnili v mesiaci jún 2016 školského výletu v Ochtinskej aragonitovej jaskyni a kaštieli.</w:t>
      </w:r>
    </w:p>
    <w:p w:rsidR="00B86A25" w:rsidRDefault="00B86A25">
      <w:pPr>
        <w:rPr>
          <w:rFonts w:cs="Times New Roman"/>
        </w:rPr>
      </w:pPr>
    </w:p>
    <w:p w:rsidR="00B86A25" w:rsidRDefault="00B86A25">
      <w:pPr>
        <w:ind w:firstLine="708"/>
        <w:rPr>
          <w:rFonts w:cs="Times New Roman"/>
        </w:rPr>
      </w:pPr>
      <w:r>
        <w:rPr>
          <w:rFonts w:cs="Times New Roman"/>
        </w:rPr>
        <w:t xml:space="preserve">Predmetová komisia pracovala podľa vopred schváleného plánu. Ciele vyučovania boli plnené vzhľadom k prirodzeným schopnostiam žiakov. Ponuka na záujmové aktivity v oblasti CJ pre žiakov bola plnená formou triednych súťaží – súťaž o najkrajší projekt, žiaci pracovali aj na spoločných triednych projektoch, ich najlepšie spoločné práce boli prezentované na školskej nástenke. </w:t>
      </w:r>
    </w:p>
    <w:p w:rsidR="00B86A25" w:rsidRDefault="00B86A25">
      <w:pPr>
        <w:ind w:firstLine="708"/>
        <w:rPr>
          <w:rFonts w:cs="Times New Roman"/>
        </w:rPr>
      </w:pPr>
      <w:r>
        <w:rPr>
          <w:rFonts w:cs="Times New Roman"/>
        </w:rPr>
        <w:t xml:space="preserve">V druhom cudzom jazyku nám bola pridelená minimálna časová dotácia – jedna  vyučovacia hodina týždenne. Skonštatovali sme, že nemáme dostatok času na upevňovanie učiva.  </w:t>
      </w:r>
    </w:p>
    <w:p w:rsidR="00B86A25" w:rsidRDefault="00B86A25">
      <w:pPr>
        <w:ind w:firstLine="708"/>
        <w:rPr>
          <w:rFonts w:cs="Times New Roman"/>
        </w:rPr>
      </w:pPr>
      <w:r>
        <w:rPr>
          <w:rFonts w:cs="Times New Roman"/>
        </w:rPr>
        <w:t>Knižnicu anglického jazyka priebežne dopĺňame. Farebné ilustrácie, príbehy a medzipredmetový obsah čítaniek by mal priťahovať záujem žiakov, pričom dôkladne odstupňovaná angličtina je pri nich zdrojom nových jazykových prostriedkov. Zo strany žiakov je minimálny záujem o čítanie cudzojazyčnej literatúry. Zabezpečenie učebných pomôcok zo strany školy je na veľmi dobrej úrovni a zodpovedá ekonomickým možnostiam školy, ale bolo by vhodné doplniť kabinet nemeckého jazyka o závesné gramatické mapy.</w:t>
      </w:r>
    </w:p>
    <w:p w:rsidR="00B86A25" w:rsidRDefault="00B86A25">
      <w:pPr>
        <w:ind w:firstLine="708"/>
        <w:rPr>
          <w:rFonts w:cs="Times New Roman"/>
        </w:rPr>
      </w:pPr>
    </w:p>
    <w:p w:rsidR="00B86A25" w:rsidRDefault="00B86A25">
      <w:pPr>
        <w:ind w:firstLine="708"/>
        <w:rPr>
          <w:rFonts w:cs="Times New Roman"/>
        </w:rPr>
      </w:pPr>
    </w:p>
    <w:p w:rsidR="00B86A25" w:rsidRDefault="00B86A25">
      <w:pPr>
        <w:rPr>
          <w:rFonts w:cs="Times New Roman"/>
        </w:rPr>
      </w:pPr>
    </w:p>
    <w:p w:rsidR="00B86A25" w:rsidRDefault="00D236F8">
      <w:pPr>
        <w:rPr>
          <w:rFonts w:cs="Times New Roman"/>
        </w:rPr>
      </w:pPr>
      <w:r>
        <w:rPr>
          <w:rFonts w:cs="Times New Roman"/>
        </w:rPr>
        <w:t>Sečovce  4.7. 2018</w:t>
      </w:r>
      <w:r w:rsidR="00B86A25">
        <w:rPr>
          <w:rFonts w:cs="Times New Roman"/>
        </w:rPr>
        <w:tab/>
      </w:r>
    </w:p>
    <w:p w:rsidR="00B86A25" w:rsidRDefault="00B86A25">
      <w:pPr>
        <w:rPr>
          <w:rFonts w:cs="Times New Roman"/>
        </w:rPr>
      </w:pPr>
    </w:p>
    <w:p w:rsidR="00B86A25" w:rsidRDefault="00B86A2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Mgr. Ivanišinová M.</w:t>
      </w:r>
    </w:p>
    <w:p w:rsidR="00B86A25" w:rsidRDefault="00B86A25">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vedúca PK cudzích jazykov </w:t>
      </w:r>
    </w:p>
    <w:p w:rsidR="00B86A25" w:rsidRDefault="00B86A25">
      <w:pPr>
        <w:rPr>
          <w:rFonts w:cs="Times New Roman"/>
        </w:rPr>
      </w:pPr>
    </w:p>
    <w:p w:rsidR="00B86A25" w:rsidRDefault="00B86A25">
      <w:pPr>
        <w:ind w:left="1380"/>
        <w:rPr>
          <w:rFonts w:cs="Times New Roman"/>
        </w:rPr>
      </w:pPr>
      <w:r>
        <w:rPr>
          <w:rFonts w:cs="Times New Roman"/>
        </w:rPr>
        <w:t xml:space="preserve"> </w:t>
      </w:r>
    </w:p>
    <w:p w:rsidR="00B86A25" w:rsidRDefault="00B86A25">
      <w:pPr>
        <w:rPr>
          <w:rFonts w:cs="Times New Roman"/>
        </w:rPr>
      </w:pPr>
    </w:p>
    <w:p w:rsidR="00B86A25" w:rsidRDefault="00B86A25">
      <w:pPr>
        <w:jc w:val="center"/>
        <w:outlineLvl w:val="0"/>
        <w:rPr>
          <w:rFonts w:cs="Times New Roman"/>
          <w:b/>
          <w:bCs/>
          <w:sz w:val="36"/>
          <w:szCs w:val="36"/>
        </w:rPr>
      </w:pPr>
      <w:r>
        <w:rPr>
          <w:rFonts w:cs="Times New Roman"/>
          <w:b/>
          <w:bCs/>
          <w:sz w:val="36"/>
          <w:szCs w:val="36"/>
        </w:rPr>
        <w:t>Analýza plánu práce  MZ 0. – 4. ročník</w:t>
      </w:r>
    </w:p>
    <w:p w:rsidR="00B86A25" w:rsidRDefault="00D236F8">
      <w:pPr>
        <w:jc w:val="center"/>
        <w:rPr>
          <w:rFonts w:cs="Times New Roman"/>
          <w:b/>
          <w:bCs/>
          <w:sz w:val="36"/>
          <w:szCs w:val="36"/>
        </w:rPr>
      </w:pPr>
      <w:r>
        <w:rPr>
          <w:rFonts w:cs="Times New Roman"/>
          <w:b/>
          <w:bCs/>
          <w:sz w:val="36"/>
          <w:szCs w:val="36"/>
        </w:rPr>
        <w:t>Nová ul.</w:t>
      </w:r>
    </w:p>
    <w:p w:rsidR="00B86A25" w:rsidRDefault="00D236F8">
      <w:pPr>
        <w:jc w:val="center"/>
        <w:outlineLvl w:val="0"/>
        <w:rPr>
          <w:rFonts w:cs="Times New Roman"/>
          <w:sz w:val="28"/>
          <w:szCs w:val="28"/>
        </w:rPr>
      </w:pPr>
      <w:r>
        <w:rPr>
          <w:rFonts w:cs="Times New Roman"/>
          <w:sz w:val="28"/>
          <w:szCs w:val="28"/>
        </w:rPr>
        <w:t>Školský rok: 2017/2018</w:t>
      </w:r>
    </w:p>
    <w:p w:rsidR="00B86A25" w:rsidRDefault="00B86A25">
      <w:pPr>
        <w:rPr>
          <w:rFonts w:cs="Times New Roman"/>
          <w:b/>
          <w:bCs/>
          <w:sz w:val="28"/>
          <w:szCs w:val="28"/>
        </w:rPr>
      </w:pPr>
    </w:p>
    <w:p w:rsidR="00B86A25" w:rsidRDefault="00B86A25">
      <w:pPr>
        <w:rPr>
          <w:rFonts w:cs="Times New Roman"/>
          <w:b/>
          <w:bCs/>
          <w:sz w:val="28"/>
          <w:szCs w:val="28"/>
        </w:rPr>
      </w:pPr>
    </w:p>
    <w:p w:rsidR="00B86A25" w:rsidRDefault="00B86A25">
      <w:pPr>
        <w:rPr>
          <w:rFonts w:cs="Times New Roman"/>
        </w:rPr>
      </w:pPr>
      <w:r>
        <w:rPr>
          <w:rFonts w:cs="Times New Roman"/>
        </w:rPr>
        <w:t>Analýzu vypracovala: Mgr. Silvia Sojková      dňa:  29. 06. 20</w:t>
      </w:r>
      <w:r w:rsidR="006827C5">
        <w:rPr>
          <w:rFonts w:cs="Times New Roman"/>
        </w:rPr>
        <w:t>18</w:t>
      </w:r>
    </w:p>
    <w:p w:rsidR="00B86A25" w:rsidRDefault="00B86A25">
      <w:pPr>
        <w:rPr>
          <w:rFonts w:cs="Times New Roman"/>
        </w:rPr>
      </w:pPr>
    </w:p>
    <w:p w:rsidR="00B86A25" w:rsidRDefault="00B86A25">
      <w:pPr>
        <w:rPr>
          <w:rFonts w:cs="Times New Roman"/>
          <w:sz w:val="28"/>
          <w:szCs w:val="28"/>
        </w:rPr>
      </w:pPr>
    </w:p>
    <w:p w:rsidR="00B86A25" w:rsidRDefault="00B86A25">
      <w:pPr>
        <w:rPr>
          <w:rFonts w:cs="Times New Roman"/>
          <w:sz w:val="28"/>
          <w:szCs w:val="28"/>
        </w:rPr>
      </w:pPr>
    </w:p>
    <w:p w:rsidR="00B86A25" w:rsidRDefault="00B86A25">
      <w:pPr>
        <w:numPr>
          <w:ilvl w:val="0"/>
          <w:numId w:val="41"/>
        </w:numPr>
        <w:outlineLvl w:val="0"/>
        <w:rPr>
          <w:rFonts w:cs="Times New Roman"/>
          <w:b/>
          <w:bCs/>
          <w:sz w:val="28"/>
          <w:szCs w:val="28"/>
        </w:rPr>
      </w:pPr>
      <w:r>
        <w:rPr>
          <w:rFonts w:cs="Times New Roman"/>
          <w:b/>
          <w:bCs/>
          <w:sz w:val="28"/>
          <w:szCs w:val="28"/>
        </w:rPr>
        <w:t>Zoznam členov MZ:</w:t>
      </w:r>
    </w:p>
    <w:p w:rsidR="00B86A25" w:rsidRDefault="00B86A25">
      <w:pPr>
        <w:ind w:left="720"/>
        <w:outlineLvl w:val="0"/>
        <w:rPr>
          <w:rFonts w:cs="Times New Roman"/>
          <w:b/>
          <w:bCs/>
          <w:sz w:val="28"/>
          <w:szCs w:val="28"/>
        </w:rPr>
      </w:pPr>
    </w:p>
    <w:p w:rsidR="00B86A25" w:rsidRDefault="00B86A25">
      <w:pPr>
        <w:spacing w:line="360" w:lineRule="auto"/>
        <w:rPr>
          <w:rFonts w:cs="Times New Roman"/>
        </w:rPr>
      </w:pPr>
      <w:r>
        <w:rPr>
          <w:rFonts w:cs="Times New Roman"/>
        </w:rPr>
        <w:t>MZ počas celého roka pracovalo v tomto zložení :</w:t>
      </w:r>
    </w:p>
    <w:p w:rsidR="00B86A25" w:rsidRDefault="00B86A25">
      <w:pPr>
        <w:numPr>
          <w:ilvl w:val="0"/>
          <w:numId w:val="37"/>
        </w:numPr>
        <w:spacing w:line="360" w:lineRule="auto"/>
        <w:rPr>
          <w:rFonts w:cs="Times New Roman"/>
        </w:rPr>
      </w:pPr>
      <w:r>
        <w:rPr>
          <w:rFonts w:cs="Times New Roman"/>
        </w:rPr>
        <w:lastRenderedPageBreak/>
        <w:t>vedúca MZ : Mgr. Silvia Sojková</w:t>
      </w:r>
    </w:p>
    <w:p w:rsidR="00B86A25" w:rsidRDefault="00B86A25">
      <w:pPr>
        <w:spacing w:line="360" w:lineRule="auto"/>
        <w:ind w:left="720"/>
        <w:rPr>
          <w:rFonts w:cs="Times New Roman"/>
        </w:rPr>
      </w:pPr>
    </w:p>
    <w:p w:rsidR="00B86A25" w:rsidRDefault="00B86A25">
      <w:pPr>
        <w:numPr>
          <w:ilvl w:val="0"/>
          <w:numId w:val="37"/>
        </w:numPr>
        <w:spacing w:line="360" w:lineRule="auto"/>
        <w:rPr>
          <w:rFonts w:cs="Times New Roman"/>
        </w:rPr>
      </w:pPr>
      <w:r>
        <w:rPr>
          <w:rFonts w:cs="Times New Roman"/>
        </w:rPr>
        <w:t xml:space="preserve">členovia MZ : Mgr. Renáta Drobňáková </w:t>
      </w:r>
    </w:p>
    <w:p w:rsidR="00B86A25" w:rsidRDefault="00B86A25">
      <w:pPr>
        <w:spacing w:line="360" w:lineRule="auto"/>
        <w:ind w:left="360"/>
        <w:rPr>
          <w:rFonts w:cs="Times New Roman"/>
        </w:rPr>
      </w:pPr>
      <w:r>
        <w:rPr>
          <w:rFonts w:cs="Times New Roman"/>
        </w:rPr>
        <w:t xml:space="preserve">                              Mgr. Viera Baranišinová                         </w:t>
      </w:r>
    </w:p>
    <w:p w:rsidR="00B86A25" w:rsidRDefault="00B86A25">
      <w:pPr>
        <w:spacing w:line="360" w:lineRule="auto"/>
        <w:ind w:left="360"/>
        <w:rPr>
          <w:rFonts w:cs="Times New Roman"/>
        </w:rPr>
      </w:pPr>
      <w:r>
        <w:rPr>
          <w:rFonts w:cs="Times New Roman"/>
        </w:rPr>
        <w:tab/>
      </w:r>
      <w:r>
        <w:rPr>
          <w:rFonts w:cs="Times New Roman"/>
        </w:rPr>
        <w:tab/>
        <w:t xml:space="preserve">            Mgr. Martina Ivanišinová</w:t>
      </w:r>
    </w:p>
    <w:p w:rsidR="00B86A25" w:rsidRDefault="00B86A25">
      <w:pPr>
        <w:spacing w:line="360" w:lineRule="auto"/>
        <w:ind w:left="360"/>
        <w:rPr>
          <w:rFonts w:cs="Times New Roman"/>
        </w:rPr>
      </w:pPr>
      <w:r>
        <w:rPr>
          <w:rFonts w:cs="Times New Roman"/>
        </w:rPr>
        <w:t xml:space="preserve">                              Mgr. Jana Oklamčáková</w:t>
      </w:r>
    </w:p>
    <w:p w:rsidR="00B86A25" w:rsidRDefault="00B86A25">
      <w:pPr>
        <w:spacing w:line="360" w:lineRule="auto"/>
        <w:ind w:left="360"/>
        <w:rPr>
          <w:rFonts w:cs="Times New Roman"/>
        </w:rPr>
      </w:pPr>
      <w:r>
        <w:rPr>
          <w:rFonts w:cs="Times New Roman"/>
        </w:rPr>
        <w:t xml:space="preserve">                              Mgr. Viliam Brandis</w:t>
      </w:r>
    </w:p>
    <w:p w:rsidR="00B86A25" w:rsidRDefault="00B86A25">
      <w:pPr>
        <w:spacing w:line="360" w:lineRule="auto"/>
        <w:ind w:left="360"/>
        <w:rPr>
          <w:rFonts w:cs="Times New Roman"/>
        </w:rPr>
      </w:pPr>
      <w:r>
        <w:rPr>
          <w:rFonts w:cs="Times New Roman"/>
        </w:rPr>
        <w:tab/>
      </w:r>
      <w:r>
        <w:rPr>
          <w:rFonts w:cs="Times New Roman"/>
        </w:rPr>
        <w:tab/>
      </w:r>
      <w:r>
        <w:rPr>
          <w:rFonts w:cs="Times New Roman"/>
        </w:rPr>
        <w:tab/>
        <w:t xml:space="preserve"> Mgr. Mária Banická</w:t>
      </w:r>
    </w:p>
    <w:p w:rsidR="00B86A25" w:rsidRDefault="00B86A25">
      <w:pPr>
        <w:spacing w:line="360" w:lineRule="auto"/>
        <w:ind w:left="360"/>
        <w:rPr>
          <w:rFonts w:cs="Times New Roman"/>
        </w:rPr>
      </w:pPr>
      <w:r>
        <w:rPr>
          <w:rFonts w:cs="Times New Roman"/>
        </w:rPr>
        <w:t xml:space="preserve">                              Mgr., Ing. Janette Schrottov</w:t>
      </w:r>
    </w:p>
    <w:p w:rsidR="00B86A25" w:rsidRDefault="00B86A25">
      <w:pPr>
        <w:spacing w:line="360" w:lineRule="auto"/>
        <w:ind w:left="360"/>
        <w:rPr>
          <w:rFonts w:cs="Times New Roman"/>
        </w:rPr>
      </w:pPr>
      <w:r>
        <w:rPr>
          <w:rFonts w:cs="Times New Roman"/>
        </w:rPr>
        <w:t xml:space="preserve">                              Mgr. Miroslava Štecová – Kičinková</w:t>
      </w:r>
    </w:p>
    <w:p w:rsidR="00B86A25" w:rsidRDefault="00B86A25">
      <w:pPr>
        <w:spacing w:line="360" w:lineRule="auto"/>
        <w:ind w:left="360"/>
        <w:rPr>
          <w:rFonts w:cs="Times New Roman"/>
        </w:rPr>
      </w:pPr>
      <w:r>
        <w:rPr>
          <w:rFonts w:cs="Times New Roman"/>
        </w:rPr>
        <w:t xml:space="preserve">                              Mgr. Marek Hrivňak</w:t>
      </w:r>
    </w:p>
    <w:p w:rsidR="00B86A25" w:rsidRDefault="00B86A25">
      <w:pPr>
        <w:spacing w:line="360" w:lineRule="auto"/>
        <w:ind w:left="360"/>
        <w:rPr>
          <w:rFonts w:cs="Times New Roman"/>
          <w:sz w:val="28"/>
          <w:szCs w:val="28"/>
        </w:rPr>
      </w:pPr>
      <w:r>
        <w:rPr>
          <w:rFonts w:cs="Times New Roman"/>
          <w:sz w:val="28"/>
          <w:szCs w:val="28"/>
        </w:rPr>
        <w:t xml:space="preserve">                          </w:t>
      </w:r>
    </w:p>
    <w:p w:rsidR="00B86A25" w:rsidRDefault="00B86A25">
      <w:pPr>
        <w:spacing w:line="360" w:lineRule="auto"/>
        <w:outlineLvl w:val="0"/>
        <w:rPr>
          <w:rFonts w:cs="Times New Roman"/>
          <w:b/>
          <w:bCs/>
          <w:sz w:val="28"/>
          <w:szCs w:val="28"/>
        </w:rPr>
      </w:pPr>
      <w:r>
        <w:rPr>
          <w:rFonts w:cs="Times New Roman"/>
          <w:b/>
          <w:bCs/>
          <w:sz w:val="28"/>
          <w:szCs w:val="28"/>
        </w:rPr>
        <w:t xml:space="preserve">     2. Splnenie hlavných úloh :</w:t>
      </w:r>
    </w:p>
    <w:p w:rsidR="00B86A25" w:rsidRDefault="00B86A25">
      <w:pPr>
        <w:spacing w:line="360" w:lineRule="auto"/>
        <w:ind w:firstLine="708"/>
        <w:jc w:val="both"/>
        <w:rPr>
          <w:rFonts w:cs="Times New Roman"/>
        </w:rPr>
      </w:pPr>
      <w:r>
        <w:rPr>
          <w:rFonts w:cs="Times New Roman"/>
        </w:rPr>
        <w:t>Na zasadnutiach MZ sa riešili úlohy vyplývajúce z plánu práce a iné aktuálne úlohy, ktoré sa vyskytli v priebehu školského roka. Členovia MZ sa v tomto školskom roku stretli 5-krát.</w:t>
      </w:r>
    </w:p>
    <w:p w:rsidR="00B86A25" w:rsidRDefault="00B86A25">
      <w:pPr>
        <w:spacing w:line="360" w:lineRule="auto"/>
        <w:ind w:firstLine="708"/>
        <w:outlineLvl w:val="0"/>
        <w:rPr>
          <w:rFonts w:cs="Times New Roman"/>
          <w:b/>
          <w:bCs/>
          <w:sz w:val="28"/>
          <w:szCs w:val="28"/>
        </w:rPr>
      </w:pPr>
      <w:r>
        <w:rPr>
          <w:rFonts w:cs="Times New Roman"/>
          <w:b/>
          <w:bCs/>
          <w:sz w:val="28"/>
          <w:szCs w:val="28"/>
        </w:rPr>
        <w:t>Splnenie hlavných úloh:</w:t>
      </w:r>
    </w:p>
    <w:p w:rsidR="00B86A25" w:rsidRDefault="00B86A25">
      <w:pPr>
        <w:numPr>
          <w:ilvl w:val="1"/>
          <w:numId w:val="38"/>
        </w:numPr>
        <w:spacing w:line="360" w:lineRule="auto"/>
        <w:jc w:val="both"/>
        <w:rPr>
          <w:rFonts w:cs="Times New Roman"/>
        </w:rPr>
      </w:pPr>
      <w:r>
        <w:rPr>
          <w:rFonts w:cs="Times New Roman"/>
        </w:rPr>
        <w:t>vo výchovno-vzdelávacom procese sme využívali detské časopisy, verejnú knižnicu, didaktickú techniku a pomôcky, ktoré prispievajú k skvalitneniu vyučovacieho procesu</w:t>
      </w:r>
    </w:p>
    <w:p w:rsidR="00B86A25" w:rsidRDefault="00B86A25">
      <w:pPr>
        <w:numPr>
          <w:ilvl w:val="1"/>
          <w:numId w:val="38"/>
        </w:numPr>
        <w:spacing w:line="360" w:lineRule="auto"/>
        <w:jc w:val="both"/>
        <w:rPr>
          <w:rFonts w:cs="Times New Roman"/>
        </w:rPr>
      </w:pPr>
      <w:r>
        <w:rPr>
          <w:rFonts w:cs="Times New Roman"/>
        </w:rPr>
        <w:t xml:space="preserve">vychádzky a školské výlety sme využívali na pestovanie národného povedomia, </w:t>
      </w:r>
    </w:p>
    <w:p w:rsidR="00B86A25" w:rsidRDefault="00B86A25">
      <w:pPr>
        <w:numPr>
          <w:ilvl w:val="1"/>
          <w:numId w:val="38"/>
        </w:numPr>
        <w:spacing w:line="360" w:lineRule="auto"/>
        <w:jc w:val="both"/>
        <w:rPr>
          <w:rFonts w:cs="Times New Roman"/>
        </w:rPr>
      </w:pPr>
      <w:r>
        <w:rPr>
          <w:rFonts w:cs="Times New Roman"/>
        </w:rPr>
        <w:t>vhodné učebné látky sme využili na rozvíjanie finančnej gramotnosti a zaradili sme ich do časovo-tematických plánov všetkých vyučovacích predmetov</w:t>
      </w:r>
    </w:p>
    <w:p w:rsidR="00B86A25" w:rsidRDefault="00B86A25">
      <w:pPr>
        <w:numPr>
          <w:ilvl w:val="1"/>
          <w:numId w:val="38"/>
        </w:numPr>
        <w:spacing w:line="360" w:lineRule="auto"/>
        <w:jc w:val="both"/>
        <w:rPr>
          <w:rFonts w:cs="Times New Roman"/>
        </w:rPr>
      </w:pPr>
      <w:r>
        <w:rPr>
          <w:rFonts w:cs="Times New Roman"/>
        </w:rPr>
        <w:t>dbali sme o zlepšenie vzťahu učiteľ - žiak, viedli sme žiakov k vzájomnej úcte a tolerancii, podporovali sme rozvoj kritického myslenia</w:t>
      </w:r>
    </w:p>
    <w:p w:rsidR="00B86A25" w:rsidRDefault="00B86A25">
      <w:pPr>
        <w:numPr>
          <w:ilvl w:val="1"/>
          <w:numId w:val="38"/>
        </w:numPr>
        <w:spacing w:line="360" w:lineRule="auto"/>
        <w:jc w:val="both"/>
        <w:rPr>
          <w:rFonts w:cs="Times New Roman"/>
        </w:rPr>
      </w:pPr>
      <w:r>
        <w:rPr>
          <w:rFonts w:cs="Times New Roman"/>
        </w:rPr>
        <w:t>do časovo-tematických plánov sme zaradili - Ochrana človeka a prírody so zameraním na ochranu proti násiliu a zbraniam a finančnú gramotnosť</w:t>
      </w:r>
    </w:p>
    <w:p w:rsidR="00B86A25" w:rsidRDefault="00B86A25">
      <w:pPr>
        <w:numPr>
          <w:ilvl w:val="1"/>
          <w:numId w:val="38"/>
        </w:numPr>
        <w:spacing w:line="360" w:lineRule="auto"/>
        <w:jc w:val="both"/>
        <w:rPr>
          <w:rFonts w:cs="Times New Roman"/>
        </w:rPr>
      </w:pPr>
      <w:r>
        <w:rPr>
          <w:rFonts w:cs="Times New Roman"/>
        </w:rPr>
        <w:t xml:space="preserve">spolupracovali sme so špeciálnym pedagógom </w:t>
      </w:r>
    </w:p>
    <w:p w:rsidR="00B86A25" w:rsidRDefault="00B86A25">
      <w:pPr>
        <w:numPr>
          <w:ilvl w:val="1"/>
          <w:numId w:val="38"/>
        </w:numPr>
        <w:spacing w:line="360" w:lineRule="auto"/>
        <w:jc w:val="both"/>
        <w:rPr>
          <w:rFonts w:cs="Times New Roman"/>
        </w:rPr>
      </w:pPr>
      <w:r>
        <w:rPr>
          <w:rFonts w:cs="Times New Roman"/>
        </w:rPr>
        <w:t>individuálne sme pristupovali k prospechovo slabším žiakom</w:t>
      </w:r>
    </w:p>
    <w:p w:rsidR="00B86A25" w:rsidRDefault="00B86A25">
      <w:pPr>
        <w:numPr>
          <w:ilvl w:val="1"/>
          <w:numId w:val="38"/>
        </w:numPr>
        <w:spacing w:line="360" w:lineRule="auto"/>
        <w:jc w:val="both"/>
        <w:rPr>
          <w:rFonts w:cs="Times New Roman"/>
        </w:rPr>
      </w:pPr>
      <w:r>
        <w:rPr>
          <w:rFonts w:cs="Times New Roman"/>
        </w:rPr>
        <w:t>spolupracovali sme s MŠ na ul. Novej, kde žiaci navštívili 1. ročník a oboznámili sa s priebehom vyučovania</w:t>
      </w:r>
    </w:p>
    <w:p w:rsidR="00B86A25" w:rsidRDefault="00B86A25">
      <w:pPr>
        <w:numPr>
          <w:ilvl w:val="1"/>
          <w:numId w:val="38"/>
        </w:numPr>
        <w:spacing w:line="360" w:lineRule="auto"/>
        <w:jc w:val="both"/>
        <w:rPr>
          <w:rFonts w:cs="Times New Roman"/>
        </w:rPr>
      </w:pPr>
      <w:r>
        <w:rPr>
          <w:rFonts w:cs="Times New Roman"/>
        </w:rPr>
        <w:t>zápis do 1. ročníka sa uskutočnil v mesiaci apríl, realizovaný v zmysle metodických pokynov</w:t>
      </w:r>
    </w:p>
    <w:p w:rsidR="00B86A25" w:rsidRDefault="00B86A25">
      <w:pPr>
        <w:numPr>
          <w:ilvl w:val="1"/>
          <w:numId w:val="38"/>
        </w:numPr>
        <w:spacing w:line="360" w:lineRule="auto"/>
        <w:jc w:val="both"/>
        <w:rPr>
          <w:rFonts w:cs="Times New Roman"/>
        </w:rPr>
      </w:pPr>
      <w:r>
        <w:rPr>
          <w:rFonts w:cs="Times New Roman"/>
        </w:rPr>
        <w:t>viedli sme žiakov k dodržiavaniu školského poriadku a v spolupráci s rodičmi sme sa snažili zabezpečiť pravidelnú účasť na vyučovaní a tým aj zvyšovali ich vedomostnú úroveň a vychovanosť</w:t>
      </w:r>
    </w:p>
    <w:p w:rsidR="00B86A25" w:rsidRDefault="00B86A25">
      <w:pPr>
        <w:numPr>
          <w:ilvl w:val="1"/>
          <w:numId w:val="38"/>
        </w:numPr>
        <w:spacing w:line="360" w:lineRule="auto"/>
        <w:jc w:val="both"/>
        <w:rPr>
          <w:rFonts w:cs="Times New Roman"/>
        </w:rPr>
      </w:pPr>
      <w:r>
        <w:rPr>
          <w:rFonts w:cs="Times New Roman"/>
        </w:rPr>
        <w:t>zviditeľnili sme Deklaráciu práv dieťaťa v triedach</w:t>
      </w:r>
    </w:p>
    <w:p w:rsidR="00B86A25" w:rsidRDefault="00B86A25">
      <w:pPr>
        <w:spacing w:line="360" w:lineRule="auto"/>
        <w:jc w:val="both"/>
        <w:rPr>
          <w:rFonts w:cs="Times New Roman"/>
        </w:rPr>
      </w:pPr>
      <w:r>
        <w:rPr>
          <w:rFonts w:cs="Times New Roman"/>
        </w:rPr>
        <w:t xml:space="preserve">Kolektív MZ plnil všetky stanovené úlohy v školskom roku 2015/2016 určené vedúcou MZ a vedením školy. Vyučovací proces bol splnený v rámci TVVP v jednotlivých vyučovacích predmetoch v súlade s požiadavkami vzdelávacích štandardov. Vo VVP sa rešpektovali nielen požiadavky UO, ale i potreby žiakov vlastnej triedy. </w:t>
      </w:r>
    </w:p>
    <w:p w:rsidR="00B86A25" w:rsidRDefault="00B86A25">
      <w:pPr>
        <w:spacing w:line="360" w:lineRule="auto"/>
        <w:rPr>
          <w:rFonts w:cs="Times New Roman"/>
        </w:rPr>
      </w:pPr>
    </w:p>
    <w:p w:rsidR="00B86A25" w:rsidRDefault="00B86A25">
      <w:pPr>
        <w:spacing w:line="360" w:lineRule="auto"/>
        <w:ind w:left="360"/>
        <w:jc w:val="both"/>
        <w:outlineLvl w:val="0"/>
        <w:rPr>
          <w:rFonts w:cs="Times New Roman"/>
          <w:b/>
          <w:bCs/>
          <w:sz w:val="28"/>
          <w:szCs w:val="28"/>
        </w:rPr>
      </w:pPr>
      <w:r>
        <w:rPr>
          <w:rFonts w:cs="Times New Roman"/>
          <w:b/>
          <w:bCs/>
          <w:sz w:val="28"/>
          <w:szCs w:val="28"/>
        </w:rPr>
        <w:t xml:space="preserve">  3.Vzdelávanie učiteľov : </w:t>
      </w:r>
    </w:p>
    <w:p w:rsidR="00B86A25" w:rsidRDefault="00B86A25">
      <w:pPr>
        <w:spacing w:line="360" w:lineRule="auto"/>
        <w:jc w:val="both"/>
        <w:rPr>
          <w:rFonts w:cs="Times New Roman"/>
        </w:rPr>
      </w:pPr>
      <w:r>
        <w:rPr>
          <w:rFonts w:cs="Times New Roman"/>
        </w:rPr>
        <w:lastRenderedPageBreak/>
        <w:t xml:space="preserve">  </w:t>
      </w:r>
    </w:p>
    <w:p w:rsidR="00B86A25" w:rsidRDefault="006827C5">
      <w:pPr>
        <w:spacing w:line="360" w:lineRule="auto"/>
        <w:jc w:val="both"/>
        <w:rPr>
          <w:rFonts w:cs="Times New Roman"/>
        </w:rPr>
      </w:pPr>
      <w:r>
        <w:rPr>
          <w:rFonts w:cs="Times New Roman"/>
        </w:rPr>
        <w:tab/>
        <w:t>V mesiaci apríl 2018</w:t>
      </w:r>
      <w:r w:rsidR="00B86A25">
        <w:rPr>
          <w:rFonts w:cs="Times New Roman"/>
        </w:rPr>
        <w:t>, učiteľka Mgr. Silvia Sojková , sa zúčastnila stretnutia pedagógov 0. ročníka ohľadom skúseností so žiakmi zo sociálne znevýhodneného prostredia  - MPC Prešov</w:t>
      </w:r>
    </w:p>
    <w:p w:rsidR="00B86A25" w:rsidRDefault="00B86A25">
      <w:pPr>
        <w:spacing w:line="360" w:lineRule="auto"/>
        <w:jc w:val="both"/>
        <w:rPr>
          <w:rFonts w:cs="Times New Roman"/>
        </w:rPr>
      </w:pPr>
    </w:p>
    <w:p w:rsidR="00B86A25" w:rsidRDefault="00B86A25">
      <w:pPr>
        <w:spacing w:line="360" w:lineRule="auto"/>
        <w:jc w:val="both"/>
        <w:rPr>
          <w:rFonts w:cs="Times New Roman"/>
        </w:rPr>
      </w:pPr>
      <w:r>
        <w:rPr>
          <w:rFonts w:cs="Times New Roman"/>
        </w:rPr>
        <w:tab/>
        <w:t xml:space="preserve">Učitelia sa mali možnosť zapojiť do projektu neziskovej organizácie EDULAB – Moja prvá škola . Projekt bude ešte pokračovať v školskom roku 2016/2017. Do projektu sa zaangažovali učitelia Mgr. Silvia Sojková a Mgr. Viliam Brandis. </w:t>
      </w:r>
    </w:p>
    <w:p w:rsidR="00B86A25" w:rsidRDefault="00B86A25">
      <w:pPr>
        <w:spacing w:line="360" w:lineRule="auto"/>
        <w:jc w:val="both"/>
        <w:rPr>
          <w:rFonts w:cs="Times New Roman"/>
        </w:rPr>
      </w:pPr>
    </w:p>
    <w:p w:rsidR="00B86A25" w:rsidRDefault="00B86A25">
      <w:pPr>
        <w:spacing w:line="360" w:lineRule="auto"/>
        <w:jc w:val="both"/>
        <w:rPr>
          <w:rFonts w:cs="Times New Roman"/>
          <w:b/>
          <w:bCs/>
          <w:sz w:val="28"/>
          <w:szCs w:val="28"/>
        </w:rPr>
      </w:pPr>
      <w:r>
        <w:rPr>
          <w:rFonts w:cs="Times New Roman"/>
          <w:sz w:val="28"/>
          <w:szCs w:val="28"/>
        </w:rPr>
        <w:t xml:space="preserve">       </w:t>
      </w:r>
      <w:r>
        <w:rPr>
          <w:rFonts w:cs="Times New Roman"/>
          <w:b/>
          <w:bCs/>
          <w:sz w:val="28"/>
          <w:szCs w:val="28"/>
        </w:rPr>
        <w:t>4. Priemery predmetov v triedach - prospech</w:t>
      </w:r>
    </w:p>
    <w:p w:rsidR="00B86A25" w:rsidRDefault="00B86A25">
      <w:pPr>
        <w:spacing w:line="360" w:lineRule="auto"/>
        <w:jc w:val="both"/>
        <w:rPr>
          <w:rFonts w:cs="Times New Roman"/>
          <w:b/>
          <w:bCs/>
        </w:rPr>
      </w:pPr>
    </w:p>
    <w:p w:rsidR="00B86A25" w:rsidRDefault="00B86A25">
      <w:pPr>
        <w:spacing w:line="360" w:lineRule="auto"/>
        <w:jc w:val="both"/>
        <w:rPr>
          <w:rFonts w:cs="Times New Roman"/>
        </w:rPr>
      </w:pPr>
      <w:r>
        <w:rPr>
          <w:rFonts w:cs="Times New Roman"/>
          <w:b/>
          <w:bCs/>
        </w:rPr>
        <w:t xml:space="preserve">                                               </w:t>
      </w:r>
      <w:r>
        <w:rPr>
          <w:rFonts w:cs="Times New Roman"/>
        </w:rPr>
        <w:t>I. polrok                   II. polrok</w:t>
      </w:r>
    </w:p>
    <w:p w:rsidR="00B86A25" w:rsidRDefault="00B86A25">
      <w:pPr>
        <w:spacing w:line="360" w:lineRule="auto"/>
        <w:jc w:val="both"/>
        <w:rPr>
          <w:rFonts w:cs="Times New Roman"/>
          <w:b/>
          <w:bCs/>
        </w:rPr>
      </w:pPr>
    </w:p>
    <w:p w:rsidR="00B86A25" w:rsidRDefault="00B86A25">
      <w:pPr>
        <w:spacing w:line="360" w:lineRule="auto"/>
        <w:jc w:val="both"/>
        <w:rPr>
          <w:rFonts w:cs="Times New Roman"/>
        </w:rPr>
      </w:pPr>
      <w:r>
        <w:rPr>
          <w:rFonts w:cs="Times New Roman"/>
          <w:b/>
          <w:bCs/>
        </w:rPr>
        <w:t>0. B</w:t>
      </w:r>
      <w:r>
        <w:rPr>
          <w:rFonts w:cs="Times New Roman"/>
        </w:rPr>
        <w:t xml:space="preserve">          RVK                        1,75                           1,69</w:t>
      </w:r>
    </w:p>
    <w:p w:rsidR="00B86A25" w:rsidRDefault="00B86A25">
      <w:pPr>
        <w:spacing w:line="360" w:lineRule="auto"/>
        <w:jc w:val="both"/>
        <w:rPr>
          <w:rFonts w:cs="Times New Roman"/>
        </w:rPr>
      </w:pPr>
      <w:r>
        <w:rPr>
          <w:rFonts w:cs="Times New Roman"/>
        </w:rPr>
        <w:t xml:space="preserve">                 RGM                       1,75                           1,69</w:t>
      </w:r>
    </w:p>
    <w:p w:rsidR="00B86A25" w:rsidRDefault="00B86A25">
      <w:pPr>
        <w:spacing w:line="360" w:lineRule="auto"/>
        <w:jc w:val="both"/>
        <w:rPr>
          <w:rFonts w:cs="Times New Roman"/>
        </w:rPr>
      </w:pPr>
      <w:r>
        <w:rPr>
          <w:rFonts w:cs="Times New Roman"/>
        </w:rPr>
        <w:t xml:space="preserve">                 ZMR                       2,06                            1,94</w:t>
      </w:r>
    </w:p>
    <w:p w:rsidR="00B86A25" w:rsidRDefault="00B86A25">
      <w:pPr>
        <w:spacing w:line="360" w:lineRule="auto"/>
        <w:jc w:val="both"/>
        <w:rPr>
          <w:rFonts w:cs="Times New Roman"/>
        </w:rPr>
      </w:pPr>
      <w:r>
        <w:rPr>
          <w:rFonts w:cs="Times New Roman"/>
        </w:rPr>
        <w:t xml:space="preserve">                 TEV                        1,56                            1,56    </w:t>
      </w:r>
    </w:p>
    <w:p w:rsidR="00B86A25" w:rsidRDefault="00B86A25">
      <w:pPr>
        <w:spacing w:line="360" w:lineRule="auto"/>
        <w:jc w:val="both"/>
        <w:rPr>
          <w:rFonts w:cs="Times New Roman"/>
        </w:rPr>
      </w:pPr>
      <w:r>
        <w:rPr>
          <w:rFonts w:cs="Times New Roman"/>
        </w:rPr>
        <w:t xml:space="preserve">                 HPD                        1,69                            1,69  </w:t>
      </w:r>
    </w:p>
    <w:p w:rsidR="00B86A25" w:rsidRDefault="00B86A25">
      <w:pPr>
        <w:spacing w:line="360" w:lineRule="auto"/>
        <w:jc w:val="both"/>
        <w:rPr>
          <w:rFonts w:cs="Times New Roman"/>
        </w:rPr>
      </w:pPr>
      <w:r>
        <w:rPr>
          <w:rFonts w:cs="Times New Roman"/>
        </w:rPr>
        <w:t xml:space="preserve">                 PNV                        1,63                            1,63</w:t>
      </w:r>
    </w:p>
    <w:p w:rsidR="00B86A25" w:rsidRDefault="00B86A25">
      <w:pPr>
        <w:spacing w:line="360" w:lineRule="auto"/>
        <w:jc w:val="both"/>
        <w:rPr>
          <w:rFonts w:cs="Times New Roman"/>
        </w:rPr>
      </w:pPr>
      <w:r>
        <w:rPr>
          <w:rFonts w:cs="Times New Roman"/>
        </w:rPr>
        <w:t>-----------------------------------------------------------------------------------</w:t>
      </w:r>
    </w:p>
    <w:p w:rsidR="00B86A25" w:rsidRDefault="00B86A25">
      <w:pPr>
        <w:spacing w:line="360" w:lineRule="auto"/>
        <w:jc w:val="both"/>
        <w:rPr>
          <w:rFonts w:cs="Times New Roman"/>
        </w:rPr>
      </w:pPr>
    </w:p>
    <w:p w:rsidR="00B86A25" w:rsidRDefault="00B86A25">
      <w:pPr>
        <w:spacing w:line="360" w:lineRule="auto"/>
        <w:jc w:val="both"/>
        <w:rPr>
          <w:rFonts w:cs="Times New Roman"/>
        </w:rPr>
      </w:pPr>
    </w:p>
    <w:p w:rsidR="00B86A25" w:rsidRDefault="00B86A25">
      <w:pPr>
        <w:spacing w:line="360" w:lineRule="auto"/>
        <w:jc w:val="both"/>
        <w:rPr>
          <w:rFonts w:cs="Times New Roman"/>
        </w:rPr>
      </w:pPr>
    </w:p>
    <w:p w:rsidR="00B86A25" w:rsidRDefault="00B86A25">
      <w:pPr>
        <w:spacing w:line="360" w:lineRule="auto"/>
        <w:jc w:val="both"/>
        <w:rPr>
          <w:rFonts w:cs="Times New Roman"/>
        </w:rPr>
      </w:pPr>
      <w:r>
        <w:rPr>
          <w:rFonts w:cs="Times New Roman"/>
          <w:b/>
          <w:bCs/>
        </w:rPr>
        <w:t>0. C</w:t>
      </w:r>
      <w:r>
        <w:rPr>
          <w:rFonts w:cs="Times New Roman"/>
        </w:rPr>
        <w:t xml:space="preserve">          RVK                        1,31                            1,38</w:t>
      </w:r>
    </w:p>
    <w:p w:rsidR="00B86A25" w:rsidRDefault="00B86A25">
      <w:pPr>
        <w:spacing w:line="360" w:lineRule="auto"/>
        <w:jc w:val="both"/>
        <w:rPr>
          <w:rFonts w:cs="Times New Roman"/>
        </w:rPr>
      </w:pPr>
      <w:r>
        <w:rPr>
          <w:rFonts w:cs="Times New Roman"/>
        </w:rPr>
        <w:t xml:space="preserve">                 RGM                       1,56                            1,63</w:t>
      </w:r>
    </w:p>
    <w:p w:rsidR="00B86A25" w:rsidRDefault="00B86A25">
      <w:pPr>
        <w:spacing w:line="360" w:lineRule="auto"/>
        <w:jc w:val="both"/>
        <w:rPr>
          <w:rFonts w:cs="Times New Roman"/>
        </w:rPr>
      </w:pPr>
      <w:r>
        <w:rPr>
          <w:rFonts w:cs="Times New Roman"/>
        </w:rPr>
        <w:t xml:space="preserve">                 ZMR                       1,56                            1,63</w:t>
      </w:r>
    </w:p>
    <w:p w:rsidR="00B86A25" w:rsidRDefault="00B86A25">
      <w:pPr>
        <w:spacing w:line="360" w:lineRule="auto"/>
        <w:jc w:val="both"/>
        <w:rPr>
          <w:rFonts w:cs="Times New Roman"/>
        </w:rPr>
      </w:pPr>
      <w:r>
        <w:rPr>
          <w:rFonts w:cs="Times New Roman"/>
        </w:rPr>
        <w:t xml:space="preserve">                 TEV                        1,25                            1,25    </w:t>
      </w:r>
    </w:p>
    <w:p w:rsidR="00B86A25" w:rsidRDefault="00B86A25">
      <w:pPr>
        <w:spacing w:line="360" w:lineRule="auto"/>
        <w:jc w:val="both"/>
        <w:rPr>
          <w:rFonts w:cs="Times New Roman"/>
        </w:rPr>
      </w:pPr>
      <w:r>
        <w:rPr>
          <w:rFonts w:cs="Times New Roman"/>
        </w:rPr>
        <w:t xml:space="preserve">                 HPD                        1,31                            1,38  </w:t>
      </w:r>
    </w:p>
    <w:p w:rsidR="00B86A25" w:rsidRDefault="00B86A25">
      <w:pPr>
        <w:spacing w:line="360" w:lineRule="auto"/>
        <w:jc w:val="both"/>
        <w:rPr>
          <w:rFonts w:cs="Times New Roman"/>
        </w:rPr>
      </w:pPr>
      <w:r>
        <w:rPr>
          <w:rFonts w:cs="Times New Roman"/>
        </w:rPr>
        <w:t xml:space="preserve">                 PNV                        1,25                            1,31</w:t>
      </w:r>
    </w:p>
    <w:p w:rsidR="00B86A25" w:rsidRDefault="00B86A25">
      <w:pPr>
        <w:spacing w:line="360" w:lineRule="auto"/>
        <w:jc w:val="both"/>
        <w:rPr>
          <w:rFonts w:cs="Times New Roman"/>
        </w:rPr>
      </w:pPr>
      <w:r>
        <w:rPr>
          <w:rFonts w:cs="Times New Roman"/>
        </w:rPr>
        <w:t>-----------------------------------------------------------------------------------</w:t>
      </w:r>
    </w:p>
    <w:p w:rsidR="00B86A25" w:rsidRDefault="00B86A25">
      <w:pPr>
        <w:spacing w:line="360" w:lineRule="auto"/>
        <w:jc w:val="both"/>
        <w:rPr>
          <w:rFonts w:cs="Times New Roman"/>
        </w:rPr>
      </w:pPr>
    </w:p>
    <w:p w:rsidR="00B86A25" w:rsidRDefault="00B86A25">
      <w:pPr>
        <w:tabs>
          <w:tab w:val="left" w:pos="1905"/>
        </w:tabs>
        <w:spacing w:line="360" w:lineRule="auto"/>
        <w:jc w:val="both"/>
        <w:rPr>
          <w:rFonts w:cs="Times New Roman"/>
        </w:rPr>
      </w:pPr>
      <w:r>
        <w:rPr>
          <w:rFonts w:cs="Times New Roman"/>
          <w:b/>
          <w:bCs/>
        </w:rPr>
        <w:t xml:space="preserve">1. B         </w:t>
      </w:r>
      <w:r>
        <w:rPr>
          <w:rFonts w:cs="Times New Roman"/>
        </w:rPr>
        <w:t>SJL</w:t>
      </w:r>
      <w:r>
        <w:rPr>
          <w:rFonts w:cs="Times New Roman"/>
        </w:rPr>
        <w:tab/>
        <w:t xml:space="preserve">                     1,77                            2,27</w:t>
      </w:r>
    </w:p>
    <w:p w:rsidR="00B86A25" w:rsidRDefault="00B86A25">
      <w:pPr>
        <w:spacing w:line="360" w:lineRule="auto"/>
        <w:jc w:val="both"/>
        <w:rPr>
          <w:rFonts w:cs="Times New Roman"/>
        </w:rPr>
      </w:pPr>
      <w:r>
        <w:rPr>
          <w:rFonts w:cs="Times New Roman"/>
        </w:rPr>
        <w:t xml:space="preserve">                MAT                           1,77                            2,36</w:t>
      </w:r>
    </w:p>
    <w:p w:rsidR="00B86A25" w:rsidRDefault="00B86A25">
      <w:pPr>
        <w:spacing w:line="360" w:lineRule="auto"/>
        <w:jc w:val="both"/>
        <w:rPr>
          <w:rFonts w:cs="Times New Roman"/>
        </w:rPr>
      </w:pPr>
      <w:r>
        <w:rPr>
          <w:rFonts w:cs="Times New Roman"/>
        </w:rPr>
        <w:t xml:space="preserve">                PVO                           1,00                            1,40</w:t>
      </w:r>
    </w:p>
    <w:p w:rsidR="00B86A25" w:rsidRDefault="00B86A25">
      <w:pPr>
        <w:spacing w:line="360" w:lineRule="auto"/>
        <w:jc w:val="both"/>
        <w:rPr>
          <w:rFonts w:cs="Times New Roman"/>
        </w:rPr>
      </w:pPr>
      <w:r>
        <w:rPr>
          <w:rFonts w:cs="Times New Roman"/>
        </w:rPr>
        <w:t xml:space="preserve">                HUV                          1,00                            1,00</w:t>
      </w:r>
    </w:p>
    <w:p w:rsidR="00B86A25" w:rsidRDefault="00B86A25">
      <w:pPr>
        <w:spacing w:line="360" w:lineRule="auto"/>
        <w:jc w:val="both"/>
        <w:rPr>
          <w:rFonts w:cs="Times New Roman"/>
        </w:rPr>
      </w:pPr>
      <w:r>
        <w:rPr>
          <w:rFonts w:cs="Times New Roman"/>
        </w:rPr>
        <w:t xml:space="preserve">                VYV                          1,00                            1,00</w:t>
      </w:r>
    </w:p>
    <w:p w:rsidR="00B86A25" w:rsidRDefault="00B86A25">
      <w:pPr>
        <w:spacing w:line="360" w:lineRule="auto"/>
        <w:jc w:val="both"/>
        <w:rPr>
          <w:rFonts w:cs="Times New Roman"/>
        </w:rPr>
      </w:pPr>
      <w:r>
        <w:rPr>
          <w:rFonts w:cs="Times New Roman"/>
        </w:rPr>
        <w:t xml:space="preserve">                TEV                           1,00                            1,00</w:t>
      </w:r>
    </w:p>
    <w:p w:rsidR="00B86A25" w:rsidRDefault="00B86A25">
      <w:pPr>
        <w:tabs>
          <w:tab w:val="left" w:pos="2955"/>
        </w:tabs>
        <w:spacing w:line="360" w:lineRule="auto"/>
        <w:jc w:val="both"/>
        <w:rPr>
          <w:rFonts w:cs="Times New Roman"/>
        </w:rPr>
      </w:pPr>
      <w:r>
        <w:rPr>
          <w:rFonts w:cs="Times New Roman"/>
        </w:rPr>
        <w:t xml:space="preserve">                PVC</w:t>
      </w:r>
      <w:r>
        <w:rPr>
          <w:rFonts w:cs="Times New Roman"/>
        </w:rPr>
        <w:tab/>
        <w:t xml:space="preserve">  1,00                            1,00</w:t>
      </w:r>
    </w:p>
    <w:p w:rsidR="00B86A25" w:rsidRDefault="00B86A25">
      <w:pPr>
        <w:spacing w:line="360" w:lineRule="auto"/>
        <w:jc w:val="both"/>
        <w:rPr>
          <w:rFonts w:cs="Times New Roman"/>
        </w:rPr>
      </w:pPr>
      <w:r>
        <w:rPr>
          <w:rFonts w:cs="Times New Roman"/>
        </w:rPr>
        <w:t xml:space="preserve">                VEU                          1,00                            1,00</w:t>
      </w:r>
    </w:p>
    <w:p w:rsidR="00B86A25" w:rsidRDefault="00B86A25">
      <w:pPr>
        <w:spacing w:line="360" w:lineRule="auto"/>
        <w:jc w:val="both"/>
        <w:rPr>
          <w:rFonts w:cs="Times New Roman"/>
        </w:rPr>
      </w:pPr>
      <w:r>
        <w:rPr>
          <w:rFonts w:cs="Times New Roman"/>
        </w:rPr>
        <w:t>-----------------------------------------------------------------------------------</w:t>
      </w:r>
    </w:p>
    <w:p w:rsidR="00B86A25" w:rsidRDefault="00B86A25">
      <w:pPr>
        <w:spacing w:line="360" w:lineRule="auto"/>
        <w:jc w:val="both"/>
        <w:rPr>
          <w:rFonts w:cs="Times New Roman"/>
        </w:rPr>
      </w:pPr>
    </w:p>
    <w:p w:rsidR="00B86A25" w:rsidRDefault="00B86A25">
      <w:pPr>
        <w:tabs>
          <w:tab w:val="left" w:pos="1905"/>
        </w:tabs>
        <w:spacing w:line="360" w:lineRule="auto"/>
        <w:jc w:val="both"/>
        <w:rPr>
          <w:rFonts w:cs="Times New Roman"/>
        </w:rPr>
      </w:pPr>
      <w:r>
        <w:rPr>
          <w:rFonts w:cs="Times New Roman"/>
          <w:b/>
          <w:bCs/>
        </w:rPr>
        <w:t xml:space="preserve">1. C         </w:t>
      </w:r>
      <w:r>
        <w:rPr>
          <w:rFonts w:cs="Times New Roman"/>
        </w:rPr>
        <w:t>SJL</w:t>
      </w:r>
      <w:r>
        <w:rPr>
          <w:rFonts w:cs="Times New Roman"/>
        </w:rPr>
        <w:tab/>
        <w:t xml:space="preserve">                   2,85                            3,15</w:t>
      </w:r>
    </w:p>
    <w:p w:rsidR="00B86A25" w:rsidRDefault="00B86A25">
      <w:pPr>
        <w:spacing w:line="360" w:lineRule="auto"/>
        <w:jc w:val="both"/>
        <w:rPr>
          <w:rFonts w:cs="Times New Roman"/>
        </w:rPr>
      </w:pPr>
      <w:r>
        <w:rPr>
          <w:rFonts w:cs="Times New Roman"/>
        </w:rPr>
        <w:t xml:space="preserve">                MAT                         2,80                            3,10</w:t>
      </w:r>
    </w:p>
    <w:p w:rsidR="00B86A25" w:rsidRDefault="00B86A25">
      <w:pPr>
        <w:spacing w:line="360" w:lineRule="auto"/>
        <w:jc w:val="both"/>
        <w:rPr>
          <w:rFonts w:cs="Times New Roman"/>
        </w:rPr>
      </w:pPr>
      <w:r>
        <w:rPr>
          <w:rFonts w:cs="Times New Roman"/>
        </w:rPr>
        <w:t xml:space="preserve">                PVO                          2,47                            2,94</w:t>
      </w:r>
    </w:p>
    <w:p w:rsidR="00B86A25" w:rsidRDefault="00B86A25">
      <w:pPr>
        <w:spacing w:line="360" w:lineRule="auto"/>
        <w:jc w:val="both"/>
        <w:rPr>
          <w:rFonts w:cs="Times New Roman"/>
        </w:rPr>
      </w:pPr>
      <w:r>
        <w:rPr>
          <w:rFonts w:cs="Times New Roman"/>
        </w:rPr>
        <w:t xml:space="preserve">                HUV                         1,60                            1,60</w:t>
      </w:r>
    </w:p>
    <w:p w:rsidR="00B86A25" w:rsidRDefault="00B86A25">
      <w:pPr>
        <w:spacing w:line="360" w:lineRule="auto"/>
        <w:jc w:val="both"/>
        <w:rPr>
          <w:rFonts w:cs="Times New Roman"/>
        </w:rPr>
      </w:pPr>
      <w:r>
        <w:rPr>
          <w:rFonts w:cs="Times New Roman"/>
        </w:rPr>
        <w:t xml:space="preserve">                VYV                         1,25                            1,25</w:t>
      </w:r>
    </w:p>
    <w:p w:rsidR="00B86A25" w:rsidRDefault="00B86A25">
      <w:pPr>
        <w:spacing w:line="360" w:lineRule="auto"/>
        <w:jc w:val="both"/>
        <w:rPr>
          <w:rFonts w:cs="Times New Roman"/>
        </w:rPr>
      </w:pPr>
      <w:r>
        <w:rPr>
          <w:rFonts w:cs="Times New Roman"/>
        </w:rPr>
        <w:t xml:space="preserve">                TEV                          1,00                            1,00</w:t>
      </w:r>
    </w:p>
    <w:p w:rsidR="00B86A25" w:rsidRDefault="00B86A25">
      <w:pPr>
        <w:tabs>
          <w:tab w:val="left" w:pos="2955"/>
        </w:tabs>
        <w:spacing w:line="360" w:lineRule="auto"/>
        <w:jc w:val="both"/>
        <w:rPr>
          <w:rFonts w:cs="Times New Roman"/>
        </w:rPr>
      </w:pPr>
      <w:r>
        <w:rPr>
          <w:rFonts w:cs="Times New Roman"/>
        </w:rPr>
        <w:t xml:space="preserve">                PVC</w:t>
      </w:r>
      <w:r>
        <w:rPr>
          <w:rFonts w:cs="Times New Roman"/>
        </w:rPr>
        <w:tab/>
        <w:t xml:space="preserve">  2,67                            2,67</w:t>
      </w:r>
    </w:p>
    <w:p w:rsidR="00B86A25" w:rsidRDefault="00B86A25">
      <w:pPr>
        <w:spacing w:line="360" w:lineRule="auto"/>
        <w:jc w:val="both"/>
        <w:rPr>
          <w:rFonts w:cs="Times New Roman"/>
        </w:rPr>
      </w:pPr>
      <w:r>
        <w:rPr>
          <w:rFonts w:cs="Times New Roman"/>
        </w:rPr>
        <w:t xml:space="preserve">                VEU                          3,33                            4,00</w:t>
      </w:r>
    </w:p>
    <w:p w:rsidR="00B86A25" w:rsidRDefault="00B86A25">
      <w:pPr>
        <w:spacing w:line="360" w:lineRule="auto"/>
        <w:jc w:val="both"/>
        <w:rPr>
          <w:rFonts w:cs="Times New Roman"/>
        </w:rPr>
      </w:pPr>
      <w:r>
        <w:rPr>
          <w:rFonts w:cs="Times New Roman"/>
        </w:rPr>
        <w:t>--------------------------------------------------------------------------------</w:t>
      </w:r>
    </w:p>
    <w:p w:rsidR="00B86A25" w:rsidRDefault="00B86A25">
      <w:pPr>
        <w:spacing w:line="360" w:lineRule="auto"/>
        <w:jc w:val="both"/>
        <w:rPr>
          <w:rFonts w:cs="Times New Roman"/>
        </w:rPr>
      </w:pPr>
    </w:p>
    <w:p w:rsidR="00B86A25" w:rsidRDefault="00B86A25">
      <w:pPr>
        <w:tabs>
          <w:tab w:val="left" w:pos="1905"/>
        </w:tabs>
        <w:spacing w:line="360" w:lineRule="auto"/>
        <w:jc w:val="both"/>
        <w:rPr>
          <w:rFonts w:cs="Times New Roman"/>
        </w:rPr>
      </w:pPr>
      <w:r>
        <w:rPr>
          <w:rFonts w:cs="Times New Roman"/>
          <w:b/>
          <w:bCs/>
        </w:rPr>
        <w:t xml:space="preserve">2.C          </w:t>
      </w:r>
      <w:r>
        <w:rPr>
          <w:rFonts w:cs="Times New Roman"/>
        </w:rPr>
        <w:t>SJL</w:t>
      </w:r>
      <w:r>
        <w:rPr>
          <w:rFonts w:cs="Times New Roman"/>
        </w:rPr>
        <w:tab/>
        <w:t xml:space="preserve">                  2,89                            2,68</w:t>
      </w:r>
    </w:p>
    <w:p w:rsidR="00B86A25" w:rsidRDefault="00B86A25">
      <w:pPr>
        <w:spacing w:line="360" w:lineRule="auto"/>
        <w:jc w:val="both"/>
        <w:rPr>
          <w:rFonts w:cs="Times New Roman"/>
        </w:rPr>
      </w:pPr>
      <w:r>
        <w:rPr>
          <w:rFonts w:cs="Times New Roman"/>
        </w:rPr>
        <w:t xml:space="preserve">                MAT                         2,74                            2,58</w:t>
      </w:r>
    </w:p>
    <w:p w:rsidR="00B86A25" w:rsidRDefault="00B86A25">
      <w:pPr>
        <w:spacing w:line="360" w:lineRule="auto"/>
        <w:jc w:val="both"/>
        <w:rPr>
          <w:rFonts w:cs="Times New Roman"/>
        </w:rPr>
      </w:pPr>
      <w:r>
        <w:rPr>
          <w:rFonts w:cs="Times New Roman"/>
        </w:rPr>
        <w:t xml:space="preserve">                VLA                         2,11                            2,11</w:t>
      </w:r>
    </w:p>
    <w:p w:rsidR="00B86A25" w:rsidRDefault="00B86A25">
      <w:pPr>
        <w:spacing w:line="360" w:lineRule="auto"/>
        <w:jc w:val="both"/>
        <w:rPr>
          <w:rFonts w:cs="Times New Roman"/>
        </w:rPr>
      </w:pPr>
      <w:r>
        <w:rPr>
          <w:rFonts w:cs="Times New Roman"/>
        </w:rPr>
        <w:t xml:space="preserve">                PDA                         2,11                             2,11</w:t>
      </w:r>
    </w:p>
    <w:p w:rsidR="00B86A25" w:rsidRDefault="00B86A25">
      <w:pPr>
        <w:spacing w:line="360" w:lineRule="auto"/>
        <w:jc w:val="both"/>
        <w:rPr>
          <w:rFonts w:cs="Times New Roman"/>
        </w:rPr>
      </w:pPr>
      <w:r>
        <w:rPr>
          <w:rFonts w:cs="Times New Roman"/>
        </w:rPr>
        <w:t xml:space="preserve">                IFV                           2,11                             2,11</w:t>
      </w:r>
    </w:p>
    <w:p w:rsidR="00B86A25" w:rsidRDefault="00B86A25">
      <w:pPr>
        <w:spacing w:line="360" w:lineRule="auto"/>
        <w:jc w:val="both"/>
        <w:rPr>
          <w:rFonts w:cs="Times New Roman"/>
        </w:rPr>
      </w:pPr>
      <w:r>
        <w:rPr>
          <w:rFonts w:cs="Times New Roman"/>
        </w:rPr>
        <w:t xml:space="preserve">                HUV                         1,60                            1,60</w:t>
      </w:r>
    </w:p>
    <w:p w:rsidR="00B86A25" w:rsidRDefault="00B86A25">
      <w:pPr>
        <w:spacing w:line="360" w:lineRule="auto"/>
        <w:jc w:val="both"/>
        <w:rPr>
          <w:rFonts w:cs="Times New Roman"/>
        </w:rPr>
      </w:pPr>
      <w:r>
        <w:rPr>
          <w:rFonts w:cs="Times New Roman"/>
        </w:rPr>
        <w:t xml:space="preserve">                VYV                         1,25                             1,25</w:t>
      </w:r>
    </w:p>
    <w:p w:rsidR="00B86A25" w:rsidRDefault="00B86A25">
      <w:pPr>
        <w:spacing w:line="360" w:lineRule="auto"/>
        <w:jc w:val="both"/>
        <w:rPr>
          <w:rFonts w:cs="Times New Roman"/>
        </w:rPr>
      </w:pPr>
      <w:r>
        <w:rPr>
          <w:rFonts w:cs="Times New Roman"/>
        </w:rPr>
        <w:t xml:space="preserve">                TEV                          1,00                             1,00</w:t>
      </w:r>
    </w:p>
    <w:p w:rsidR="00B86A25" w:rsidRDefault="00B86A25">
      <w:pPr>
        <w:tabs>
          <w:tab w:val="left" w:pos="1905"/>
        </w:tabs>
        <w:spacing w:line="360" w:lineRule="auto"/>
        <w:jc w:val="both"/>
        <w:rPr>
          <w:rFonts w:cs="Times New Roman"/>
        </w:rPr>
      </w:pPr>
      <w:r>
        <w:rPr>
          <w:rFonts w:cs="Times New Roman"/>
        </w:rPr>
        <w:t xml:space="preserve">                TDA                          2,16                             1,95</w:t>
      </w:r>
    </w:p>
    <w:p w:rsidR="00B86A25" w:rsidRDefault="00B86A25">
      <w:pPr>
        <w:tabs>
          <w:tab w:val="left" w:pos="1905"/>
        </w:tabs>
        <w:spacing w:line="360" w:lineRule="auto"/>
        <w:jc w:val="both"/>
        <w:rPr>
          <w:rFonts w:cs="Times New Roman"/>
        </w:rPr>
      </w:pPr>
      <w:r>
        <w:rPr>
          <w:rFonts w:cs="Times New Roman"/>
        </w:rPr>
        <w:t>-----------------------------------------------------------------------------------</w:t>
      </w:r>
    </w:p>
    <w:p w:rsidR="00B86A25" w:rsidRDefault="00B86A25">
      <w:pPr>
        <w:tabs>
          <w:tab w:val="left" w:pos="1905"/>
        </w:tabs>
        <w:spacing w:line="360" w:lineRule="auto"/>
        <w:jc w:val="both"/>
        <w:rPr>
          <w:rFonts w:cs="Times New Roman"/>
        </w:rPr>
      </w:pPr>
    </w:p>
    <w:p w:rsidR="00B86A25" w:rsidRDefault="00B86A25">
      <w:pPr>
        <w:tabs>
          <w:tab w:val="left" w:pos="1905"/>
        </w:tabs>
        <w:spacing w:line="360" w:lineRule="auto"/>
        <w:jc w:val="both"/>
        <w:rPr>
          <w:rFonts w:cs="Times New Roman"/>
        </w:rPr>
      </w:pPr>
      <w:r>
        <w:rPr>
          <w:rFonts w:cs="Times New Roman"/>
          <w:b/>
          <w:bCs/>
        </w:rPr>
        <w:t xml:space="preserve">3.C          </w:t>
      </w:r>
      <w:r>
        <w:rPr>
          <w:rFonts w:cs="Times New Roman"/>
        </w:rPr>
        <w:t>SJL</w:t>
      </w:r>
      <w:r>
        <w:rPr>
          <w:rFonts w:cs="Times New Roman"/>
        </w:rPr>
        <w:tab/>
        <w:t xml:space="preserve">                   3,00                            3,21</w:t>
      </w:r>
    </w:p>
    <w:p w:rsidR="00B86A25" w:rsidRDefault="00B86A25">
      <w:pPr>
        <w:spacing w:line="360" w:lineRule="auto"/>
        <w:jc w:val="both"/>
        <w:rPr>
          <w:rFonts w:cs="Times New Roman"/>
        </w:rPr>
      </w:pPr>
      <w:r>
        <w:rPr>
          <w:rFonts w:cs="Times New Roman"/>
        </w:rPr>
        <w:t xml:space="preserve">                MAT                         2,79                            2,95</w:t>
      </w:r>
    </w:p>
    <w:p w:rsidR="00B86A25" w:rsidRDefault="00B86A25">
      <w:pPr>
        <w:spacing w:line="360" w:lineRule="auto"/>
        <w:jc w:val="both"/>
        <w:rPr>
          <w:rFonts w:cs="Times New Roman"/>
        </w:rPr>
      </w:pPr>
      <w:r>
        <w:rPr>
          <w:rFonts w:cs="Times New Roman"/>
        </w:rPr>
        <w:t xml:space="preserve">                ANJ                          3,00                             3,21</w:t>
      </w:r>
    </w:p>
    <w:p w:rsidR="00B86A25" w:rsidRDefault="00B86A25">
      <w:pPr>
        <w:spacing w:line="360" w:lineRule="auto"/>
        <w:jc w:val="both"/>
        <w:rPr>
          <w:rFonts w:cs="Times New Roman"/>
        </w:rPr>
      </w:pPr>
      <w:r>
        <w:rPr>
          <w:rFonts w:cs="Times New Roman"/>
        </w:rPr>
        <w:t xml:space="preserve">                VLA                         2,32                             2,32</w:t>
      </w:r>
    </w:p>
    <w:p w:rsidR="00B86A25" w:rsidRDefault="00B86A25">
      <w:pPr>
        <w:spacing w:line="360" w:lineRule="auto"/>
        <w:jc w:val="both"/>
        <w:rPr>
          <w:rFonts w:cs="Times New Roman"/>
        </w:rPr>
      </w:pPr>
      <w:r>
        <w:rPr>
          <w:rFonts w:cs="Times New Roman"/>
        </w:rPr>
        <w:t xml:space="preserve">                PDA                         2,32                             2,32</w:t>
      </w:r>
    </w:p>
    <w:p w:rsidR="00B86A25" w:rsidRDefault="00B86A25">
      <w:pPr>
        <w:spacing w:line="360" w:lineRule="auto"/>
        <w:jc w:val="both"/>
        <w:rPr>
          <w:rFonts w:cs="Times New Roman"/>
        </w:rPr>
      </w:pPr>
      <w:r>
        <w:rPr>
          <w:rFonts w:cs="Times New Roman"/>
        </w:rPr>
        <w:t xml:space="preserve">                IFV                           2,05                            2,05</w:t>
      </w:r>
    </w:p>
    <w:p w:rsidR="00B86A25" w:rsidRDefault="00B86A25">
      <w:pPr>
        <w:spacing w:line="360" w:lineRule="auto"/>
        <w:jc w:val="both"/>
        <w:rPr>
          <w:rFonts w:cs="Times New Roman"/>
        </w:rPr>
      </w:pPr>
      <w:r>
        <w:rPr>
          <w:rFonts w:cs="Times New Roman"/>
        </w:rPr>
        <w:t xml:space="preserve">                HUV                         1,05                            1,58</w:t>
      </w:r>
    </w:p>
    <w:p w:rsidR="00B86A25" w:rsidRDefault="00B86A25">
      <w:pPr>
        <w:spacing w:line="360" w:lineRule="auto"/>
        <w:jc w:val="both"/>
        <w:rPr>
          <w:rFonts w:cs="Times New Roman"/>
        </w:rPr>
      </w:pPr>
      <w:r>
        <w:rPr>
          <w:rFonts w:cs="Times New Roman"/>
        </w:rPr>
        <w:t xml:space="preserve">                VYV                         1,11                            1,26</w:t>
      </w:r>
    </w:p>
    <w:p w:rsidR="00B86A25" w:rsidRDefault="00B86A25">
      <w:pPr>
        <w:spacing w:line="360" w:lineRule="auto"/>
        <w:jc w:val="both"/>
        <w:rPr>
          <w:rFonts w:cs="Times New Roman"/>
        </w:rPr>
      </w:pPr>
      <w:r>
        <w:rPr>
          <w:rFonts w:cs="Times New Roman"/>
        </w:rPr>
        <w:t xml:space="preserve">                TEV                          1,11                            1,26</w:t>
      </w:r>
    </w:p>
    <w:p w:rsidR="00B86A25" w:rsidRDefault="00B86A25">
      <w:pPr>
        <w:tabs>
          <w:tab w:val="left" w:pos="1905"/>
        </w:tabs>
        <w:spacing w:line="360" w:lineRule="auto"/>
        <w:jc w:val="both"/>
        <w:rPr>
          <w:rFonts w:cs="Times New Roman"/>
        </w:rPr>
      </w:pPr>
      <w:r>
        <w:rPr>
          <w:rFonts w:cs="Times New Roman"/>
        </w:rPr>
        <w:t xml:space="preserve">                TDA                         2,00                              2,32</w:t>
      </w:r>
    </w:p>
    <w:p w:rsidR="00B86A25" w:rsidRDefault="00B86A25">
      <w:pPr>
        <w:tabs>
          <w:tab w:val="left" w:pos="1905"/>
        </w:tabs>
        <w:spacing w:line="360" w:lineRule="auto"/>
        <w:jc w:val="both"/>
        <w:rPr>
          <w:rFonts w:cs="Times New Roman"/>
        </w:rPr>
      </w:pPr>
      <w:r>
        <w:rPr>
          <w:rFonts w:cs="Times New Roman"/>
        </w:rPr>
        <w:t>---------------------------------------------------------------------------------</w:t>
      </w:r>
    </w:p>
    <w:p w:rsidR="00B86A25" w:rsidRDefault="00B86A25">
      <w:pPr>
        <w:tabs>
          <w:tab w:val="left" w:pos="1905"/>
        </w:tabs>
        <w:spacing w:line="360" w:lineRule="auto"/>
        <w:jc w:val="both"/>
        <w:rPr>
          <w:rFonts w:cs="Times New Roman"/>
        </w:rPr>
      </w:pPr>
    </w:p>
    <w:p w:rsidR="00B86A25" w:rsidRDefault="00B86A25">
      <w:pPr>
        <w:tabs>
          <w:tab w:val="left" w:pos="1905"/>
        </w:tabs>
        <w:spacing w:line="360" w:lineRule="auto"/>
        <w:jc w:val="both"/>
        <w:rPr>
          <w:rFonts w:cs="Times New Roman"/>
        </w:rPr>
      </w:pPr>
      <w:r>
        <w:rPr>
          <w:rFonts w:cs="Times New Roman"/>
          <w:b/>
          <w:bCs/>
        </w:rPr>
        <w:t xml:space="preserve">3.D          </w:t>
      </w:r>
      <w:r>
        <w:rPr>
          <w:rFonts w:cs="Times New Roman"/>
        </w:rPr>
        <w:t>SJL</w:t>
      </w:r>
      <w:r>
        <w:rPr>
          <w:rFonts w:cs="Times New Roman"/>
        </w:rPr>
        <w:tab/>
        <w:t xml:space="preserve">                  3,00                            2,68</w:t>
      </w:r>
    </w:p>
    <w:p w:rsidR="00B86A25" w:rsidRDefault="00B86A25">
      <w:pPr>
        <w:spacing w:line="360" w:lineRule="auto"/>
        <w:jc w:val="both"/>
        <w:rPr>
          <w:rFonts w:cs="Times New Roman"/>
        </w:rPr>
      </w:pPr>
      <w:r>
        <w:rPr>
          <w:rFonts w:cs="Times New Roman"/>
        </w:rPr>
        <w:t xml:space="preserve">                MAT                         2,58                            2,42</w:t>
      </w:r>
    </w:p>
    <w:p w:rsidR="00B86A25" w:rsidRDefault="00B86A25">
      <w:pPr>
        <w:spacing w:line="360" w:lineRule="auto"/>
        <w:jc w:val="both"/>
        <w:rPr>
          <w:rFonts w:cs="Times New Roman"/>
        </w:rPr>
      </w:pPr>
      <w:r>
        <w:rPr>
          <w:rFonts w:cs="Times New Roman"/>
        </w:rPr>
        <w:t xml:space="preserve">                ANJ                          3,50                             3,22</w:t>
      </w:r>
    </w:p>
    <w:p w:rsidR="00B86A25" w:rsidRDefault="00B86A25">
      <w:pPr>
        <w:spacing w:line="360" w:lineRule="auto"/>
        <w:jc w:val="both"/>
        <w:rPr>
          <w:rFonts w:cs="Times New Roman"/>
        </w:rPr>
      </w:pPr>
      <w:r>
        <w:rPr>
          <w:rFonts w:cs="Times New Roman"/>
        </w:rPr>
        <w:t xml:space="preserve">                VLA                         2,33                             2,17</w:t>
      </w:r>
    </w:p>
    <w:p w:rsidR="00B86A25" w:rsidRDefault="00B86A25">
      <w:pPr>
        <w:spacing w:line="360" w:lineRule="auto"/>
        <w:jc w:val="both"/>
        <w:rPr>
          <w:rFonts w:cs="Times New Roman"/>
        </w:rPr>
      </w:pPr>
      <w:r>
        <w:rPr>
          <w:rFonts w:cs="Times New Roman"/>
        </w:rPr>
        <w:t xml:space="preserve">                PDA                         2,33                             1,56</w:t>
      </w:r>
    </w:p>
    <w:p w:rsidR="00B86A25" w:rsidRDefault="00B86A25">
      <w:pPr>
        <w:spacing w:line="360" w:lineRule="auto"/>
        <w:jc w:val="both"/>
        <w:rPr>
          <w:rFonts w:cs="Times New Roman"/>
        </w:rPr>
      </w:pPr>
      <w:r>
        <w:rPr>
          <w:rFonts w:cs="Times New Roman"/>
        </w:rPr>
        <w:lastRenderedPageBreak/>
        <w:t xml:space="preserve">                IFV                           2,56                            2,28</w:t>
      </w:r>
    </w:p>
    <w:p w:rsidR="00B86A25" w:rsidRDefault="00B86A25">
      <w:pPr>
        <w:spacing w:line="360" w:lineRule="auto"/>
        <w:jc w:val="both"/>
        <w:rPr>
          <w:rFonts w:cs="Times New Roman"/>
        </w:rPr>
      </w:pPr>
      <w:r>
        <w:rPr>
          <w:rFonts w:cs="Times New Roman"/>
        </w:rPr>
        <w:t xml:space="preserve">                HUV                         2,00                            2,05</w:t>
      </w:r>
    </w:p>
    <w:p w:rsidR="00B86A25" w:rsidRDefault="00B86A25">
      <w:pPr>
        <w:spacing w:line="360" w:lineRule="auto"/>
        <w:jc w:val="both"/>
        <w:rPr>
          <w:rFonts w:cs="Times New Roman"/>
        </w:rPr>
      </w:pPr>
      <w:r>
        <w:rPr>
          <w:rFonts w:cs="Times New Roman"/>
        </w:rPr>
        <w:t xml:space="preserve">                VYV                         1,05                            1,05</w:t>
      </w:r>
    </w:p>
    <w:p w:rsidR="00B86A25" w:rsidRDefault="00B86A25">
      <w:pPr>
        <w:spacing w:line="360" w:lineRule="auto"/>
        <w:jc w:val="both"/>
        <w:rPr>
          <w:rFonts w:cs="Times New Roman"/>
        </w:rPr>
      </w:pPr>
      <w:r>
        <w:rPr>
          <w:rFonts w:cs="Times New Roman"/>
        </w:rPr>
        <w:t xml:space="preserve">                TEV                          1,95                            1,53</w:t>
      </w:r>
    </w:p>
    <w:p w:rsidR="00B86A25" w:rsidRDefault="00B86A25">
      <w:pPr>
        <w:spacing w:line="360" w:lineRule="auto"/>
        <w:jc w:val="both"/>
        <w:rPr>
          <w:rFonts w:cs="Times New Roman"/>
        </w:rPr>
      </w:pPr>
      <w:r>
        <w:rPr>
          <w:rFonts w:cs="Times New Roman"/>
        </w:rPr>
        <w:t xml:space="preserve">                TDA                          2,89                            3,00</w:t>
      </w:r>
    </w:p>
    <w:p w:rsidR="00B86A25" w:rsidRDefault="00B86A25">
      <w:pPr>
        <w:spacing w:line="360" w:lineRule="auto"/>
        <w:jc w:val="both"/>
        <w:rPr>
          <w:rFonts w:cs="Times New Roman"/>
        </w:rPr>
      </w:pPr>
      <w:r>
        <w:rPr>
          <w:rFonts w:cs="Times New Roman"/>
        </w:rPr>
        <w:t>------------------------------------------------------------------------------------</w:t>
      </w:r>
    </w:p>
    <w:p w:rsidR="00B86A25" w:rsidRDefault="00B86A25">
      <w:pPr>
        <w:tabs>
          <w:tab w:val="left" w:pos="1905"/>
        </w:tabs>
        <w:spacing w:line="360" w:lineRule="auto"/>
        <w:jc w:val="both"/>
        <w:rPr>
          <w:rFonts w:cs="Times New Roman"/>
        </w:rPr>
      </w:pPr>
      <w:r>
        <w:rPr>
          <w:rFonts w:cs="Times New Roman"/>
          <w:b/>
          <w:bCs/>
        </w:rPr>
        <w:t xml:space="preserve">4.C          </w:t>
      </w:r>
      <w:r>
        <w:rPr>
          <w:rFonts w:cs="Times New Roman"/>
        </w:rPr>
        <w:t>SJL</w:t>
      </w:r>
      <w:r>
        <w:rPr>
          <w:rFonts w:cs="Times New Roman"/>
        </w:rPr>
        <w:tab/>
        <w:t xml:space="preserve">                  3,39                            3,17</w:t>
      </w:r>
    </w:p>
    <w:p w:rsidR="00B86A25" w:rsidRDefault="00B86A25">
      <w:pPr>
        <w:spacing w:line="360" w:lineRule="auto"/>
        <w:jc w:val="both"/>
        <w:rPr>
          <w:rFonts w:cs="Times New Roman"/>
        </w:rPr>
      </w:pPr>
      <w:r>
        <w:rPr>
          <w:rFonts w:cs="Times New Roman"/>
        </w:rPr>
        <w:t xml:space="preserve">                MAT                         3,39                            3,17</w:t>
      </w:r>
    </w:p>
    <w:p w:rsidR="00B86A25" w:rsidRDefault="00B86A25">
      <w:pPr>
        <w:spacing w:line="360" w:lineRule="auto"/>
        <w:jc w:val="both"/>
        <w:rPr>
          <w:rFonts w:cs="Times New Roman"/>
        </w:rPr>
      </w:pPr>
      <w:r>
        <w:rPr>
          <w:rFonts w:cs="Times New Roman"/>
        </w:rPr>
        <w:t xml:space="preserve">                ANJ                          3,00                             2,89</w:t>
      </w:r>
    </w:p>
    <w:p w:rsidR="00B86A25" w:rsidRDefault="00B86A25">
      <w:pPr>
        <w:spacing w:line="360" w:lineRule="auto"/>
        <w:jc w:val="both"/>
        <w:rPr>
          <w:rFonts w:cs="Times New Roman"/>
        </w:rPr>
      </w:pPr>
      <w:r>
        <w:rPr>
          <w:rFonts w:cs="Times New Roman"/>
        </w:rPr>
        <w:t xml:space="preserve">                VLA                         1,78                             1,78</w:t>
      </w:r>
    </w:p>
    <w:p w:rsidR="00B86A25" w:rsidRDefault="00B86A25">
      <w:pPr>
        <w:spacing w:line="360" w:lineRule="auto"/>
        <w:jc w:val="both"/>
        <w:rPr>
          <w:rFonts w:cs="Times New Roman"/>
        </w:rPr>
      </w:pPr>
      <w:r>
        <w:rPr>
          <w:rFonts w:cs="Times New Roman"/>
        </w:rPr>
        <w:t xml:space="preserve">                PDA                          1,78                            1,78</w:t>
      </w:r>
    </w:p>
    <w:p w:rsidR="00B86A25" w:rsidRDefault="00B86A25">
      <w:pPr>
        <w:spacing w:line="360" w:lineRule="auto"/>
        <w:jc w:val="both"/>
        <w:rPr>
          <w:rFonts w:cs="Times New Roman"/>
        </w:rPr>
      </w:pPr>
      <w:r>
        <w:rPr>
          <w:rFonts w:cs="Times New Roman"/>
        </w:rPr>
        <w:t xml:space="preserve">                IFV                           1, 39                            1,39</w:t>
      </w:r>
    </w:p>
    <w:p w:rsidR="00B86A25" w:rsidRDefault="00B86A25">
      <w:pPr>
        <w:spacing w:line="360" w:lineRule="auto"/>
        <w:jc w:val="both"/>
        <w:rPr>
          <w:rFonts w:cs="Times New Roman"/>
        </w:rPr>
      </w:pPr>
      <w:r>
        <w:rPr>
          <w:rFonts w:cs="Times New Roman"/>
        </w:rPr>
        <w:t xml:space="preserve">                HUV                         1,22                             1,22</w:t>
      </w:r>
    </w:p>
    <w:p w:rsidR="00B86A25" w:rsidRDefault="00B86A25">
      <w:pPr>
        <w:spacing w:line="360" w:lineRule="auto"/>
        <w:jc w:val="both"/>
        <w:rPr>
          <w:rFonts w:cs="Times New Roman"/>
        </w:rPr>
      </w:pPr>
      <w:r>
        <w:rPr>
          <w:rFonts w:cs="Times New Roman"/>
        </w:rPr>
        <w:t xml:space="preserve">                VYV                         1,33                             1,33</w:t>
      </w:r>
    </w:p>
    <w:p w:rsidR="00B86A25" w:rsidRDefault="00B86A25">
      <w:pPr>
        <w:spacing w:line="360" w:lineRule="auto"/>
        <w:jc w:val="both"/>
        <w:rPr>
          <w:rFonts w:cs="Times New Roman"/>
        </w:rPr>
      </w:pPr>
      <w:r>
        <w:rPr>
          <w:rFonts w:cs="Times New Roman"/>
        </w:rPr>
        <w:t xml:space="preserve">                TEV                          1,06                             1,06</w:t>
      </w:r>
    </w:p>
    <w:p w:rsidR="00B86A25" w:rsidRDefault="00B86A25">
      <w:pPr>
        <w:spacing w:line="360" w:lineRule="auto"/>
        <w:jc w:val="both"/>
        <w:rPr>
          <w:rFonts w:cs="Times New Roman"/>
        </w:rPr>
      </w:pPr>
      <w:r>
        <w:rPr>
          <w:rFonts w:cs="Times New Roman"/>
        </w:rPr>
        <w:t xml:space="preserve">                TDA                          1,44                             1,44</w:t>
      </w:r>
    </w:p>
    <w:p w:rsidR="00B86A25" w:rsidRDefault="00B86A25">
      <w:pPr>
        <w:spacing w:line="360" w:lineRule="auto"/>
        <w:jc w:val="both"/>
        <w:rPr>
          <w:rFonts w:cs="Times New Roman"/>
        </w:rPr>
      </w:pPr>
      <w:r>
        <w:rPr>
          <w:rFonts w:cs="Times New Roman"/>
        </w:rPr>
        <w:t>--------------------------------------------------------------------------------------------</w:t>
      </w:r>
    </w:p>
    <w:p w:rsidR="00B86A25" w:rsidRDefault="00B86A25">
      <w:pPr>
        <w:spacing w:line="360" w:lineRule="auto"/>
        <w:jc w:val="both"/>
        <w:rPr>
          <w:rFonts w:cs="Times New Roman"/>
        </w:rPr>
      </w:pPr>
      <w:r>
        <w:rPr>
          <w:rFonts w:cs="Times New Roman"/>
        </w:rPr>
        <w:t xml:space="preserve">  </w:t>
      </w:r>
    </w:p>
    <w:p w:rsidR="00B86A25" w:rsidRDefault="00B86A25">
      <w:pPr>
        <w:tabs>
          <w:tab w:val="left" w:pos="1905"/>
        </w:tabs>
        <w:spacing w:line="360" w:lineRule="auto"/>
        <w:jc w:val="both"/>
        <w:rPr>
          <w:rFonts w:cs="Times New Roman"/>
        </w:rPr>
      </w:pPr>
      <w:r>
        <w:rPr>
          <w:rFonts w:cs="Times New Roman"/>
          <w:b/>
          <w:bCs/>
        </w:rPr>
        <w:t xml:space="preserve">4. D          </w:t>
      </w:r>
      <w:r>
        <w:rPr>
          <w:rFonts w:cs="Times New Roman"/>
        </w:rPr>
        <w:t>SJL</w:t>
      </w:r>
      <w:r>
        <w:rPr>
          <w:rFonts w:cs="Times New Roman"/>
        </w:rPr>
        <w:tab/>
        <w:t xml:space="preserve">                     2,80                            3,10</w:t>
      </w:r>
    </w:p>
    <w:p w:rsidR="00B86A25" w:rsidRDefault="00B86A25">
      <w:pPr>
        <w:spacing w:line="360" w:lineRule="auto"/>
        <w:jc w:val="both"/>
        <w:rPr>
          <w:rFonts w:cs="Times New Roman"/>
        </w:rPr>
      </w:pPr>
      <w:r>
        <w:rPr>
          <w:rFonts w:cs="Times New Roman"/>
        </w:rPr>
        <w:t xml:space="preserve">                MAT                         3,10                            3,20</w:t>
      </w:r>
    </w:p>
    <w:p w:rsidR="00B86A25" w:rsidRDefault="00B86A25">
      <w:pPr>
        <w:spacing w:line="360" w:lineRule="auto"/>
        <w:jc w:val="both"/>
        <w:rPr>
          <w:rFonts w:cs="Times New Roman"/>
        </w:rPr>
      </w:pPr>
      <w:r>
        <w:rPr>
          <w:rFonts w:cs="Times New Roman"/>
        </w:rPr>
        <w:t xml:space="preserve">                VLA                         2,86                             2,86</w:t>
      </w:r>
    </w:p>
    <w:p w:rsidR="00B86A25" w:rsidRDefault="00B86A25">
      <w:pPr>
        <w:spacing w:line="360" w:lineRule="auto"/>
        <w:jc w:val="both"/>
        <w:rPr>
          <w:rFonts w:cs="Times New Roman"/>
        </w:rPr>
      </w:pPr>
      <w:r>
        <w:rPr>
          <w:rFonts w:cs="Times New Roman"/>
        </w:rPr>
        <w:t xml:space="preserve">                HUV                         1,75                            1,75</w:t>
      </w:r>
    </w:p>
    <w:p w:rsidR="00B86A25" w:rsidRDefault="00B86A25">
      <w:pPr>
        <w:spacing w:line="360" w:lineRule="auto"/>
        <w:jc w:val="both"/>
        <w:rPr>
          <w:rFonts w:cs="Times New Roman"/>
        </w:rPr>
      </w:pPr>
      <w:r>
        <w:rPr>
          <w:rFonts w:cs="Times New Roman"/>
        </w:rPr>
        <w:t xml:space="preserve">                VYV                         1,75                            1,75</w:t>
      </w:r>
    </w:p>
    <w:p w:rsidR="00B86A25" w:rsidRDefault="00B86A25">
      <w:pPr>
        <w:spacing w:line="360" w:lineRule="auto"/>
        <w:jc w:val="both"/>
        <w:rPr>
          <w:rFonts w:cs="Times New Roman"/>
        </w:rPr>
      </w:pPr>
      <w:r>
        <w:rPr>
          <w:rFonts w:cs="Times New Roman"/>
        </w:rPr>
        <w:t xml:space="preserve">                TEV                          2,00                            1,88</w:t>
      </w:r>
    </w:p>
    <w:p w:rsidR="00B86A25" w:rsidRDefault="00B86A25">
      <w:pPr>
        <w:spacing w:line="360" w:lineRule="auto"/>
        <w:jc w:val="both"/>
        <w:rPr>
          <w:rFonts w:cs="Times New Roman"/>
        </w:rPr>
      </w:pPr>
      <w:r>
        <w:rPr>
          <w:rFonts w:cs="Times New Roman"/>
        </w:rPr>
        <w:t xml:space="preserve">                 PVC                         2,00                            2,00</w:t>
      </w:r>
    </w:p>
    <w:p w:rsidR="00B86A25" w:rsidRDefault="00B86A25">
      <w:pPr>
        <w:spacing w:line="360" w:lineRule="auto"/>
        <w:jc w:val="both"/>
        <w:rPr>
          <w:rFonts w:cs="Times New Roman"/>
        </w:rPr>
      </w:pPr>
      <w:r>
        <w:rPr>
          <w:rFonts w:cs="Times New Roman"/>
        </w:rPr>
        <w:t xml:space="preserve">                 RVK                         3,00                            3,00</w:t>
      </w:r>
    </w:p>
    <w:p w:rsidR="00B86A25" w:rsidRDefault="00B86A25">
      <w:pPr>
        <w:spacing w:line="360" w:lineRule="auto"/>
        <w:jc w:val="both"/>
        <w:rPr>
          <w:rFonts w:cs="Times New Roman"/>
        </w:rPr>
      </w:pPr>
      <w:r>
        <w:rPr>
          <w:rFonts w:cs="Times New Roman"/>
        </w:rPr>
        <w:t xml:space="preserve">                 RGZ                         3,00                            3,00</w:t>
      </w:r>
    </w:p>
    <w:p w:rsidR="00B86A25" w:rsidRDefault="00B86A25">
      <w:pPr>
        <w:spacing w:line="360" w:lineRule="auto"/>
        <w:jc w:val="both"/>
        <w:rPr>
          <w:rFonts w:cs="Times New Roman"/>
        </w:rPr>
      </w:pPr>
      <w:r>
        <w:rPr>
          <w:rFonts w:cs="Times New Roman"/>
        </w:rPr>
        <w:t xml:space="preserve">                 VEU                         3,00                            3,00</w:t>
      </w:r>
    </w:p>
    <w:p w:rsidR="00B86A25" w:rsidRDefault="00B86A25">
      <w:pPr>
        <w:spacing w:line="360" w:lineRule="auto"/>
        <w:rPr>
          <w:rFonts w:cs="Times New Roman"/>
        </w:rPr>
      </w:pPr>
    </w:p>
    <w:p w:rsidR="006827C5" w:rsidRPr="006827C5" w:rsidRDefault="006827C5" w:rsidP="006827C5">
      <w:pPr>
        <w:pStyle w:val="Normlnywebov"/>
        <w:jc w:val="center"/>
        <w:rPr>
          <w:b/>
          <w:color w:val="000000"/>
          <w:sz w:val="48"/>
          <w:szCs w:val="48"/>
        </w:rPr>
      </w:pPr>
      <w:r w:rsidRPr="006827C5">
        <w:rPr>
          <w:b/>
          <w:color w:val="000000"/>
          <w:sz w:val="48"/>
          <w:szCs w:val="48"/>
        </w:rPr>
        <w:t>Aktivity školy z web stránky školy:</w:t>
      </w:r>
    </w:p>
    <w:p w:rsidR="006827C5" w:rsidRDefault="00A92A4C" w:rsidP="006827C5">
      <w:pPr>
        <w:pStyle w:val="Normlnywebov"/>
        <w:spacing w:before="0" w:beforeAutospacing="0" w:after="0" w:afterAutospacing="0"/>
        <w:rPr>
          <w:color w:val="000000"/>
          <w:sz w:val="27"/>
          <w:szCs w:val="27"/>
        </w:rPr>
      </w:pPr>
      <w:hyperlink r:id="rId9" w:tgtFrame="rbottom" w:history="1">
        <w:r w:rsidR="006827C5">
          <w:rPr>
            <w:rStyle w:val="Hypertextovprepojenie"/>
            <w:rFonts w:ascii="Arial" w:hAnsi="Arial" w:cs="Arial"/>
            <w:b/>
            <w:bCs/>
            <w:color w:val="008000"/>
            <w:sz w:val="27"/>
            <w:szCs w:val="27"/>
          </w:rPr>
          <w:t>Výsledky 57. PHŽ /tabuľky na stiahnutie - atletika, futbal, hádzaná, celkové výsledky/</w:t>
        </w:r>
      </w:hyperlink>
    </w:p>
    <w:p w:rsidR="006827C5" w:rsidRDefault="006827C5" w:rsidP="006827C5">
      <w:pPr>
        <w:pStyle w:val="Normlnywebov"/>
        <w:rPr>
          <w:color w:val="000000"/>
          <w:sz w:val="27"/>
          <w:szCs w:val="27"/>
        </w:rPr>
      </w:pPr>
      <w:r>
        <w:rPr>
          <w:color w:val="000000"/>
          <w:sz w:val="27"/>
          <w:szCs w:val="27"/>
        </w:rPr>
        <w:t>18.5.2018 - piatok</w:t>
      </w:r>
    </w:p>
    <w:p w:rsidR="006827C5" w:rsidRDefault="00A92A4C" w:rsidP="006827C5">
      <w:pPr>
        <w:pStyle w:val="Normlnywebov"/>
        <w:rPr>
          <w:color w:val="000000"/>
          <w:sz w:val="27"/>
          <w:szCs w:val="27"/>
        </w:rPr>
      </w:pPr>
      <w:hyperlink r:id="rId10" w:tgtFrame="rbottom" w:history="1">
        <w:r w:rsidR="006827C5">
          <w:rPr>
            <w:rStyle w:val="Hypertextovprepojenie"/>
            <w:rFonts w:ascii="Arial" w:hAnsi="Arial" w:cs="Arial"/>
            <w:b/>
            <w:bCs/>
            <w:sz w:val="27"/>
            <w:szCs w:val="27"/>
          </w:rPr>
          <w:t>Nová Smernica č. 03/2017 na vybavovanie sťažností a kontrola sťažností</w:t>
        </w:r>
      </w:hyperlink>
    </w:p>
    <w:p w:rsidR="006827C5" w:rsidRDefault="00A92A4C" w:rsidP="006827C5">
      <w:pPr>
        <w:pStyle w:val="Normlnywebov"/>
        <w:spacing w:before="0" w:beforeAutospacing="0" w:after="0" w:afterAutospacing="0"/>
        <w:rPr>
          <w:color w:val="000000"/>
          <w:sz w:val="27"/>
          <w:szCs w:val="27"/>
        </w:rPr>
      </w:pPr>
      <w:hyperlink r:id="rId11" w:tgtFrame="rbottom" w:history="1">
        <w:r w:rsidR="006827C5">
          <w:rPr>
            <w:rStyle w:val="Hypertextovprepojenie"/>
            <w:rFonts w:ascii="Arial" w:hAnsi="Arial" w:cs="Arial"/>
            <w:b/>
            <w:bCs/>
            <w:sz w:val="27"/>
            <w:szCs w:val="27"/>
          </w:rPr>
          <w:t>Pozvánka na 57. ročník PHŽ /Poddargovské hry žiakov/</w:t>
        </w:r>
      </w:hyperlink>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0000"/>
          <w:sz w:val="27"/>
          <w:szCs w:val="27"/>
        </w:rPr>
        <w:t>Na stiahnutie: </w:t>
      </w:r>
      <w:hyperlink r:id="rId12" w:history="1">
        <w:r>
          <w:rPr>
            <w:rStyle w:val="Hypertextovprepojenie"/>
            <w:rFonts w:ascii="Arial" w:hAnsi="Arial" w:cs="Arial"/>
            <w:b/>
            <w:bCs/>
            <w:sz w:val="27"/>
            <w:szCs w:val="27"/>
          </w:rPr>
          <w:t>Propozície a prihláška</w:t>
        </w:r>
      </w:hyperlink>
    </w:p>
    <w:p w:rsidR="006827C5" w:rsidRDefault="006827C5" w:rsidP="006827C5">
      <w:pPr>
        <w:pStyle w:val="Normlnywebov"/>
        <w:spacing w:before="0" w:beforeAutospacing="0" w:after="0" w:afterAutospacing="0"/>
        <w:rPr>
          <w:color w:val="000000"/>
          <w:sz w:val="27"/>
          <w:szCs w:val="27"/>
        </w:rPr>
      </w:pPr>
      <w:r>
        <w:rPr>
          <w:rFonts w:ascii="Arial" w:hAnsi="Arial" w:cs="Arial"/>
          <w:b/>
          <w:bCs/>
          <w:color w:val="FF0000"/>
          <w:sz w:val="27"/>
          <w:szCs w:val="27"/>
        </w:rPr>
        <w:t>57. ročník PHŽ sa uskutoční v dňoch 24.-25.mája 2018 v areáli ZŠ Ul. Komenského. </w:t>
      </w:r>
    </w:p>
    <w:p w:rsidR="006827C5" w:rsidRDefault="00A92A4C" w:rsidP="006827C5">
      <w:pPr>
        <w:pStyle w:val="Normlnywebov"/>
        <w:spacing w:before="0" w:beforeAutospacing="0" w:after="0" w:afterAutospacing="0"/>
        <w:rPr>
          <w:color w:val="000000"/>
          <w:sz w:val="27"/>
          <w:szCs w:val="27"/>
        </w:rPr>
      </w:pPr>
      <w:hyperlink r:id="rId13" w:tgtFrame="rbottom" w:history="1">
        <w:r w:rsidR="006827C5">
          <w:rPr>
            <w:rStyle w:val="Hypertextovprepojenie"/>
            <w:rFonts w:ascii="Arial" w:hAnsi="Arial" w:cs="Arial"/>
            <w:b/>
            <w:bCs/>
            <w:color w:val="008000"/>
            <w:sz w:val="27"/>
            <w:szCs w:val="27"/>
          </w:rPr>
          <w:t>Výsledky 56. PHŽ /tabuľky na stiahnutie - atletika, futbal, hádzaná, celkové výsledky/</w:t>
        </w:r>
      </w:hyperlink>
    </w:p>
    <w:p w:rsidR="006827C5" w:rsidRDefault="006827C5" w:rsidP="006827C5">
      <w:pPr>
        <w:pStyle w:val="Normlnywebov"/>
        <w:spacing w:before="0" w:beforeAutospacing="0" w:after="0" w:afterAutospacing="0"/>
        <w:rPr>
          <w:color w:val="000000"/>
          <w:sz w:val="27"/>
          <w:szCs w:val="27"/>
        </w:rPr>
      </w:pPr>
      <w:r>
        <w:rPr>
          <w:color w:val="000000"/>
          <w:sz w:val="27"/>
          <w:szCs w:val="27"/>
        </w:rPr>
        <w:lastRenderedPageBreak/>
        <w:t> </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FF0000"/>
          <w:sz w:val="27"/>
          <w:szCs w:val="27"/>
        </w:rPr>
        <w:t>Riaditeľské voľno</w:t>
      </w:r>
      <w:r>
        <w:rPr>
          <w:rFonts w:ascii="Arial" w:hAnsi="Arial" w:cs="Arial"/>
          <w:b/>
          <w:bCs/>
          <w:color w:val="000000"/>
          <w:sz w:val="27"/>
          <w:szCs w:val="27"/>
        </w:rPr>
        <w:t> - dňa 7.mája 2018 /pondelok/ riaditeľ školy udeľuje žiakom riaditeľské voľno podľa §150 ods. 5 zákona č. 245/2008 Z. z. /školský zákon/ z technických dôvodov. Vyučovanie nebude, ŠKD a ŠJ bude mimo prevádzky.</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0000"/>
        </w:rPr>
        <w:t>2. miesto na okresnom kole v hádzanej dievčat - Trebišov   24.4.2018</w:t>
      </w:r>
    </w:p>
    <w:p w:rsidR="006827C5" w:rsidRDefault="006827C5" w:rsidP="006827C5">
      <w:pPr>
        <w:pStyle w:val="Normlnywebov"/>
        <w:rPr>
          <w:color w:val="000000"/>
          <w:sz w:val="27"/>
          <w:szCs w:val="27"/>
        </w:rPr>
      </w:pPr>
      <w:r>
        <w:rPr>
          <w:rFonts w:ascii="Arial" w:hAnsi="Arial" w:cs="Arial"/>
          <w:color w:val="000000"/>
          <w:sz w:val="27"/>
          <w:szCs w:val="27"/>
        </w:rPr>
        <w:t>Úspešné družstvo dievčat na okresnom kole v hádzanej - Kuciková Mária,  Hrbánová Mária, Hrušovská Natália, Krupšová Katarína, Lambertová Laura, Rožoková Kamila, Dobošová Viktória /všetky 9.A/, Bakšiová Simona /6.A/, Marcinová Patrícia, Maťašová Lívia, Szijártóová Šarlota /vš. 5.A/</w:t>
      </w:r>
    </w:p>
    <w:p w:rsidR="006827C5" w:rsidRDefault="006827C5" w:rsidP="006827C5">
      <w:pPr>
        <w:pStyle w:val="Normlnywebov"/>
        <w:rPr>
          <w:color w:val="000000"/>
          <w:sz w:val="27"/>
          <w:szCs w:val="27"/>
        </w:rPr>
      </w:pPr>
      <w:r>
        <w:rPr>
          <w:rFonts w:ascii="Arial" w:hAnsi="Arial" w:cs="Arial"/>
          <w:color w:val="000000"/>
          <w:sz w:val="27"/>
          <w:szCs w:val="27"/>
        </w:rPr>
        <w:t>Dievčatám srdečne blahoželáme a ďakujeme za úspešnú reprezentáciu školy.</w:t>
      </w:r>
    </w:p>
    <w:p w:rsidR="006827C5" w:rsidRDefault="006827C5" w:rsidP="006827C5">
      <w:pPr>
        <w:pStyle w:val="Normlnywebov"/>
        <w:spacing w:before="0" w:beforeAutospacing="0" w:after="0" w:afterAutospacing="0"/>
        <w:rPr>
          <w:color w:val="000000"/>
          <w:sz w:val="27"/>
          <w:szCs w:val="27"/>
        </w:rPr>
      </w:pPr>
      <w:r>
        <w:rPr>
          <w:color w:val="000000"/>
          <w:sz w:val="27"/>
          <w:szCs w:val="27"/>
        </w:rPr>
        <w:t>20.4.2018 - piatok</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8531EA" w:rsidP="006827C5">
      <w:pPr>
        <w:pStyle w:val="Normlnywebov"/>
        <w:spacing w:before="0" w:beforeAutospacing="0" w:after="0" w:afterAutospacing="0"/>
        <w:rPr>
          <w:color w:val="000000"/>
          <w:sz w:val="27"/>
          <w:szCs w:val="27"/>
        </w:rPr>
      </w:pPr>
      <w:r>
        <w:rPr>
          <w:noProof/>
          <w:color w:val="000000"/>
          <w:sz w:val="27"/>
          <w:szCs w:val="27"/>
          <w:lang w:val="sk-SK" w:eastAsia="sk-SK"/>
        </w:rPr>
        <w:drawing>
          <wp:inline distT="0" distB="0" distL="0" distR="0">
            <wp:extent cx="3333750" cy="4572000"/>
            <wp:effectExtent l="19050" t="0" r="0" b="0"/>
            <wp:docPr id="5" name="Obrázok 5" descr="http://www.zskomsec.edu.sk/konta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skomsec.edu.sk/kontak4.jpg"/>
                    <pic:cNvPicPr>
                      <a:picLocks noChangeAspect="1" noChangeArrowheads="1"/>
                    </pic:cNvPicPr>
                  </pic:nvPicPr>
                  <pic:blipFill>
                    <a:blip r:embed="rId14"/>
                    <a:srcRect/>
                    <a:stretch>
                      <a:fillRect/>
                    </a:stretch>
                  </pic:blipFill>
                  <pic:spPr bwMode="auto">
                    <a:xfrm>
                      <a:off x="0" y="0"/>
                      <a:ext cx="3333750" cy="4572000"/>
                    </a:xfrm>
                    <a:prstGeom prst="rect">
                      <a:avLst/>
                    </a:prstGeom>
                    <a:noFill/>
                    <a:ln w="9525">
                      <a:noFill/>
                      <a:miter lim="800000"/>
                      <a:headEnd/>
                      <a:tailEnd/>
                    </a:ln>
                  </pic:spPr>
                </pic:pic>
              </a:graphicData>
            </a:graphic>
          </wp:inline>
        </w:drawing>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V piatok 6.4.2018 z organizačných dôvodov riaditeľ školy udeľuje žiakom riaditeľské voľno - vyučovanie nebude.</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FF0000"/>
        </w:rPr>
        <w:t>Veľkonočné prázdniny</w:t>
      </w:r>
      <w:r>
        <w:rPr>
          <w:rFonts w:ascii="Arial" w:hAnsi="Arial" w:cs="Arial"/>
          <w:b/>
          <w:bCs/>
          <w:color w:val="000000"/>
        </w:rPr>
        <w:t> budú - od 29.3.2018 /štvrtok/ do 3.4.2018 /utorok/.</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0000"/>
        </w:rPr>
        <w:t>Vyučovanie sa začne v stredu 4.4.2018.</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8000"/>
        </w:rPr>
        <w:t>Príjemné prežitie veľkonočných sviatkov, príjemné prázdniny všetkým žiakom školy a rodinám praje kolektív zamestnancov ZŠ Sečovce Ul. Komenského.</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0000"/>
          <w:sz w:val="27"/>
          <w:szCs w:val="27"/>
        </w:rPr>
        <w:t>POZVÁNKA</w:t>
      </w:r>
      <w:r>
        <w:rPr>
          <w:b/>
          <w:bCs/>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FF0000"/>
          <w:sz w:val="27"/>
          <w:szCs w:val="27"/>
        </w:rPr>
        <w:t>Komenského latka - 10.ročník</w:t>
      </w:r>
      <w:r>
        <w:rPr>
          <w:rFonts w:ascii="Arial" w:hAnsi="Arial" w:cs="Arial"/>
          <w:color w:val="000000"/>
          <w:sz w:val="27"/>
          <w:szCs w:val="27"/>
        </w:rPr>
        <w:t> - súťaž jednotlivcov a škôl v skoku do výšky - kategória dievčatá a kategória chlapci:</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sa uskutoční v piatok 23.3.2018 so začiatkom o 9.00 hod. v telocvični ZŠ Komenského Sečovce.</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FF0000"/>
          <w:sz w:val="27"/>
          <w:szCs w:val="27"/>
        </w:rPr>
        <w:lastRenderedPageBreak/>
        <w:t>Úspechy našich žiakov</w:t>
      </w:r>
      <w:r>
        <w:rPr>
          <w:rFonts w:ascii="Arial" w:hAnsi="Arial" w:cs="Arial"/>
          <w:b/>
          <w:bCs/>
          <w:color w:val="000000"/>
          <w:sz w:val="27"/>
          <w:szCs w:val="27"/>
        </w:rPr>
        <w:t> - udelená pochvala riaditeľom školy za vzornú reprezentáciu školy:</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Pytagoriáda - matematická súťaž okresné kolo:</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Wenzelová Nikola - 5A - úspešná riešiteľka </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Kucik Jaroslav - 6.A - úspešný riešiteľ</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Dejepisná olympiáda - okresné kolo:</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Marunič Adam - 9.A - úspešný riešiteľ</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Kucik Jaroslav - 6.A - úspešný riešiteľ</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Biblická súťaž:</w:t>
      </w:r>
    </w:p>
    <w:p w:rsidR="006827C5" w:rsidRDefault="006827C5" w:rsidP="006827C5">
      <w:pPr>
        <w:pStyle w:val="Normlnywebov"/>
        <w:spacing w:before="0" w:beforeAutospacing="0" w:after="0" w:afterAutospacing="0"/>
        <w:rPr>
          <w:color w:val="000000"/>
          <w:sz w:val="27"/>
          <w:szCs w:val="27"/>
        </w:rPr>
      </w:pPr>
      <w:r>
        <w:rPr>
          <w:rFonts w:ascii="Arial" w:hAnsi="Arial" w:cs="Arial"/>
          <w:color w:val="000000"/>
          <w:sz w:val="27"/>
          <w:szCs w:val="27"/>
        </w:rPr>
        <w:t>3. miesto družstvo v A kategórii v zložení: Bicák Lukáš, Talian Tadeáš, Muľarová Kristína</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800080"/>
          <w:u w:val="single"/>
        </w:rPr>
        <w:t>Pozvánka na DOD /Deň otvorených dverí/ - 16.3.2018 - piatok od 9:00 - 12:00.</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800080"/>
          <w:u w:val="single"/>
        </w:rPr>
        <w:t>Tešíme sa na Vás.</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8531EA" w:rsidP="006827C5">
      <w:pPr>
        <w:pStyle w:val="Normlnywebov"/>
        <w:spacing w:before="0" w:beforeAutospacing="0" w:after="0" w:afterAutospacing="0"/>
        <w:rPr>
          <w:color w:val="000000"/>
          <w:sz w:val="27"/>
          <w:szCs w:val="27"/>
        </w:rPr>
      </w:pPr>
      <w:r>
        <w:rPr>
          <w:noProof/>
          <w:color w:val="000000"/>
          <w:sz w:val="27"/>
          <w:szCs w:val="27"/>
          <w:lang w:val="sk-SK" w:eastAsia="sk-SK"/>
        </w:rPr>
        <w:drawing>
          <wp:inline distT="0" distB="0" distL="0" distR="0">
            <wp:extent cx="5572125" cy="4067175"/>
            <wp:effectExtent l="19050" t="0" r="9525" b="0"/>
            <wp:docPr id="6" name="Obrázok 6" descr="http://www.zskomsec.edu.sk/konta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skomsec.edu.sk/kontak3.jpg"/>
                    <pic:cNvPicPr>
                      <a:picLocks noChangeAspect="1" noChangeArrowheads="1"/>
                    </pic:cNvPicPr>
                  </pic:nvPicPr>
                  <pic:blipFill>
                    <a:blip r:embed="rId15"/>
                    <a:srcRect/>
                    <a:stretch>
                      <a:fillRect/>
                    </a:stretch>
                  </pic:blipFill>
                  <pic:spPr bwMode="auto">
                    <a:xfrm>
                      <a:off x="0" y="0"/>
                      <a:ext cx="5572125" cy="4067175"/>
                    </a:xfrm>
                    <a:prstGeom prst="rect">
                      <a:avLst/>
                    </a:prstGeom>
                    <a:noFill/>
                    <a:ln w="9525">
                      <a:noFill/>
                      <a:miter lim="800000"/>
                      <a:headEnd/>
                      <a:tailEnd/>
                    </a:ln>
                  </pic:spPr>
                </pic:pic>
              </a:graphicData>
            </a:graphic>
          </wp:inline>
        </w:drawing>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FF0000"/>
          <w:sz w:val="27"/>
          <w:szCs w:val="27"/>
        </w:rPr>
        <w:t>Celoslovenské testovanie žiakov 9. ročníka</w:t>
      </w:r>
      <w:r>
        <w:rPr>
          <w:rFonts w:ascii="Arial" w:hAnsi="Arial" w:cs="Arial"/>
          <w:b/>
          <w:bCs/>
          <w:color w:val="000000"/>
          <w:sz w:val="27"/>
          <w:szCs w:val="27"/>
        </w:rPr>
        <w:t> </w:t>
      </w:r>
      <w:r>
        <w:rPr>
          <w:rFonts w:ascii="Arial" w:hAnsi="Arial" w:cs="Arial"/>
          <w:b/>
          <w:bCs/>
          <w:i/>
          <w:iCs/>
          <w:color w:val="FF0000"/>
          <w:sz w:val="27"/>
          <w:szCs w:val="27"/>
        </w:rPr>
        <w:t>Testovanie 9 - 2018</w:t>
      </w:r>
      <w:r>
        <w:rPr>
          <w:rFonts w:ascii="Arial" w:hAnsi="Arial" w:cs="Arial"/>
          <w:b/>
          <w:bCs/>
          <w:color w:val="000000"/>
          <w:sz w:val="27"/>
          <w:szCs w:val="27"/>
        </w:rPr>
        <w:t> sa uskutoční </w:t>
      </w:r>
      <w:r>
        <w:rPr>
          <w:rFonts w:ascii="Arial" w:hAnsi="Arial" w:cs="Arial"/>
          <w:b/>
          <w:bCs/>
          <w:color w:val="FF0000"/>
          <w:sz w:val="27"/>
          <w:szCs w:val="27"/>
        </w:rPr>
        <w:t>21. marca 2018 /streda/.</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0000"/>
          <w:sz w:val="27"/>
          <w:szCs w:val="27"/>
        </w:rPr>
        <w:t>Náhradný termín testovania 9-2018 sa uskutoční 5.apríla 2018 /štvrtok/.</w:t>
      </w:r>
    </w:p>
    <w:p w:rsidR="006827C5" w:rsidRDefault="00A92A4C" w:rsidP="006827C5">
      <w:pPr>
        <w:pStyle w:val="Normlnywebov"/>
        <w:spacing w:before="0" w:beforeAutospacing="0" w:after="0" w:afterAutospacing="0"/>
        <w:rPr>
          <w:color w:val="000000"/>
          <w:sz w:val="27"/>
          <w:szCs w:val="27"/>
        </w:rPr>
      </w:pPr>
      <w:hyperlink r:id="rId16" w:tgtFrame="rbottom" w:history="1">
        <w:r w:rsidR="006827C5">
          <w:rPr>
            <w:rStyle w:val="Hypertextovprepojenie"/>
            <w:rFonts w:ascii="Arial" w:hAnsi="Arial" w:cs="Arial"/>
            <w:b/>
            <w:bCs/>
            <w:sz w:val="27"/>
            <w:szCs w:val="27"/>
          </w:rPr>
          <w:t>Testovanie 9 - 2018    -  základné informácie pre rodičov, harmonogram testovania</w:t>
        </w:r>
      </w:hyperlink>
      <w:r w:rsidR="006827C5">
        <w:rPr>
          <w:rFonts w:ascii="Arial" w:hAnsi="Arial" w:cs="Arial"/>
          <w:b/>
          <w:bCs/>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0000"/>
          <w:sz w:val="27"/>
          <w:szCs w:val="27"/>
        </w:rPr>
        <w:t> </w:t>
      </w:r>
      <w:hyperlink r:id="rId17" w:tgtFrame="rbottom" w:history="1">
        <w:r>
          <w:rPr>
            <w:rStyle w:val="Hypertextovprepojenie"/>
            <w:rFonts w:ascii="Arial" w:hAnsi="Arial" w:cs="Arial"/>
            <w:b/>
            <w:bCs/>
            <w:sz w:val="27"/>
            <w:szCs w:val="27"/>
          </w:rPr>
          <w:t>- špecifikácia testu z matematiky</w:t>
        </w:r>
      </w:hyperlink>
      <w:r>
        <w:rPr>
          <w:rFonts w:ascii="Arial" w:hAnsi="Arial" w:cs="Arial"/>
          <w:b/>
          <w:bCs/>
          <w:color w:val="000000"/>
          <w:sz w:val="27"/>
          <w:szCs w:val="27"/>
        </w:rPr>
        <w:t>  /aj ukážky testov/</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0000"/>
          <w:sz w:val="27"/>
          <w:szCs w:val="27"/>
        </w:rPr>
        <w:t> </w:t>
      </w:r>
      <w:hyperlink r:id="rId18" w:tgtFrame="rbottom" w:history="1">
        <w:r>
          <w:rPr>
            <w:rStyle w:val="Hypertextovprepojenie"/>
            <w:rFonts w:ascii="Arial" w:hAnsi="Arial" w:cs="Arial"/>
            <w:b/>
            <w:bCs/>
            <w:sz w:val="27"/>
            <w:szCs w:val="27"/>
          </w:rPr>
          <w:t>- špecifikácia testu zo slovenského jazyka</w:t>
        </w:r>
      </w:hyperlink>
      <w:r>
        <w:rPr>
          <w:rFonts w:ascii="Arial" w:hAnsi="Arial" w:cs="Arial"/>
          <w:b/>
          <w:bCs/>
          <w:color w:val="000000"/>
          <w:sz w:val="27"/>
          <w:szCs w:val="27"/>
        </w:rPr>
        <w:t> /aj ukážky testov/</w:t>
      </w:r>
    </w:p>
    <w:p w:rsidR="006827C5" w:rsidRDefault="00A92A4C" w:rsidP="006827C5">
      <w:pPr>
        <w:pStyle w:val="Normlnywebov"/>
        <w:spacing w:before="0" w:beforeAutospacing="0" w:after="0" w:afterAutospacing="0"/>
        <w:rPr>
          <w:color w:val="000000"/>
          <w:sz w:val="27"/>
          <w:szCs w:val="27"/>
        </w:rPr>
      </w:pPr>
      <w:hyperlink r:id="rId19" w:tgtFrame="rbottom" w:history="1">
        <w:r w:rsidR="006827C5">
          <w:rPr>
            <w:rStyle w:val="Hypertextovprepojenie"/>
            <w:rFonts w:ascii="Arial" w:hAnsi="Arial" w:cs="Arial"/>
            <w:b/>
            <w:bCs/>
            <w:sz w:val="27"/>
            <w:szCs w:val="27"/>
          </w:rPr>
          <w:t> - minuloročné testy</w:t>
        </w:r>
      </w:hyperlink>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r>
        <w:rPr>
          <w:rFonts w:ascii="Arial" w:hAnsi="Arial" w:cs="Arial"/>
          <w:b/>
          <w:bCs/>
          <w:color w:val="FF0000"/>
          <w:sz w:val="27"/>
          <w:szCs w:val="27"/>
        </w:rPr>
        <w:t>Jarné prázdniny budú 1 týždeň: od 26.2.2018 /pondelok/ do 2.3.2018 /piatok/. Vyučovanie sa začne 5.3.2018 /pondelok/.</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0000"/>
          <w:sz w:val="27"/>
          <w:szCs w:val="27"/>
        </w:rPr>
        <w:t>Polročné hodnotenie - výpisy klasifikácie prospechu a správania za I. polrok  budú žiakom vydané v stredu 31.1.2018.</w:t>
      </w:r>
    </w:p>
    <w:p w:rsidR="006827C5" w:rsidRDefault="006827C5" w:rsidP="006827C5">
      <w:pPr>
        <w:pStyle w:val="Normlnywebov"/>
        <w:spacing w:before="0" w:beforeAutospacing="0" w:after="0" w:afterAutospacing="0"/>
        <w:rPr>
          <w:color w:val="000000"/>
          <w:sz w:val="27"/>
          <w:szCs w:val="27"/>
        </w:rPr>
      </w:pPr>
      <w:r>
        <w:rPr>
          <w:rFonts w:ascii="Arial" w:hAnsi="Arial" w:cs="Arial"/>
          <w:b/>
          <w:bCs/>
          <w:color w:val="000000"/>
          <w:sz w:val="27"/>
          <w:szCs w:val="27"/>
        </w:rPr>
        <w:lastRenderedPageBreak/>
        <w:t>Polročné prázdniny - budú 2.2.2018 /piatok/. Vyučovanie nebude, ŠKD a ŠJ bude mimo prevádzky.</w:t>
      </w:r>
    </w:p>
    <w:p w:rsidR="006827C5" w:rsidRDefault="00A92A4C" w:rsidP="006827C5">
      <w:pPr>
        <w:spacing w:before="100" w:beforeAutospacing="1" w:after="100" w:afterAutospacing="1"/>
        <w:rPr>
          <w:color w:val="000000"/>
        </w:rPr>
      </w:pPr>
      <w:hyperlink r:id="rId20" w:tgtFrame="rbottom" w:history="1">
        <w:r w:rsidR="006827C5">
          <w:rPr>
            <w:rStyle w:val="Hypertextovprepojenie"/>
            <w:rFonts w:ascii="Arial" w:hAnsi="Arial" w:cs="Arial"/>
            <w:b/>
            <w:bCs/>
            <w:color w:val="FF0000"/>
            <w:sz w:val="27"/>
            <w:szCs w:val="27"/>
          </w:rPr>
          <w:t>Nové fotoalbumy na webe:</w:t>
        </w:r>
      </w:hyperlink>
    </w:p>
    <w:p w:rsidR="006827C5" w:rsidRDefault="006827C5" w:rsidP="006827C5">
      <w:pPr>
        <w:spacing w:before="100" w:beforeAutospacing="1" w:after="100" w:afterAutospacing="1"/>
        <w:rPr>
          <w:color w:val="000000"/>
        </w:rPr>
      </w:pPr>
      <w:r>
        <w:rPr>
          <w:rFonts w:ascii="Arial" w:hAnsi="Arial" w:cs="Arial"/>
          <w:b/>
          <w:bCs/>
          <w:color w:val="008000"/>
          <w:sz w:val="36"/>
          <w:szCs w:val="36"/>
        </w:rPr>
        <w:t>Naše aktivity: september - december 2017:</w:t>
      </w:r>
    </w:p>
    <w:p w:rsidR="006827C5" w:rsidRDefault="006827C5" w:rsidP="006827C5">
      <w:pPr>
        <w:spacing w:before="100" w:beforeAutospacing="1" w:after="100" w:afterAutospacing="1"/>
        <w:rPr>
          <w:color w:val="000000"/>
        </w:rPr>
      </w:pPr>
      <w:r>
        <w:rPr>
          <w:rFonts w:ascii="Arial" w:hAnsi="Arial" w:cs="Arial"/>
          <w:b/>
          <w:bCs/>
          <w:color w:val="000000"/>
        </w:rPr>
        <w:t>Exkurzia v Osvienčime  /Mgr. Béreš Peter/</w:t>
      </w:r>
    </w:p>
    <w:p w:rsidR="006827C5" w:rsidRDefault="006827C5" w:rsidP="006827C5">
      <w:pPr>
        <w:spacing w:before="100" w:beforeAutospacing="1" w:after="100" w:afterAutospacing="1"/>
        <w:rPr>
          <w:color w:val="000000"/>
        </w:rPr>
      </w:pPr>
      <w:r>
        <w:rPr>
          <w:rFonts w:ascii="Arial" w:hAnsi="Arial" w:cs="Arial"/>
          <w:color w:val="000000"/>
        </w:rPr>
        <w:t>Dňa 14. 9. 2017  žiaci 8. a 9. ročníka ZŠ Komenského v Sečovciach, ale aj učitelia a priatelia školy absolvovali 1-dňovú exkurziu v Poľsku s hlavným cieľom – navštíviť múzeum v Osvienčime. Náš autobus vyrazil zo Sečoviec o 4:30 ráno.  Po dlhej ceste sme došli do mesta Osvienčim, kde sme sa prihlásili u našich sprievodcov, ktorí nás privítali a vybrali sme sa na 6 hodinovú exkurziu do neslávne známeho koncentračného tábora. Prezreli sme si priestory celého Auschwitzu a Birkenau, kde sme sa oboznámili nielen s konkrétnymi prípadmi, ale aj s tým, čo všetko sa tam dialo počas 2. svetovej vojny. Našich žiakov to zaujímalo, boli pozorní, dokonca boli aj pochválení za výdrž. Bol to pre nás silný zážitok a všetci veríme, že sa už nikdy nezopakuje to, čo sa dialo práve tam. Po náročnom dni sme sa po exkurzii presunuli k autobusu a vydali sme sa na cestu domov, ktorá trvala o niečo dlhšie ako sa predpokladalo. Domov sme došli vo večerných hodinách, kde žiakov už netrpezlivo očakávali rodičia. S výletom do Poľska boli spokojní nielen žiaci, ale aj ostatní zúčastnení. Ďakujeme vedeniu našej školy, že nám umožnili takúto exkurziu za hranice nášho štátu a taktiež za finančnú pomoc.</w:t>
      </w:r>
    </w:p>
    <w:p w:rsidR="006827C5" w:rsidRDefault="006827C5" w:rsidP="006827C5">
      <w:pPr>
        <w:spacing w:before="100" w:beforeAutospacing="1" w:after="100" w:afterAutospacing="1"/>
        <w:rPr>
          <w:color w:val="000000"/>
        </w:rPr>
      </w:pPr>
      <w:r>
        <w:rPr>
          <w:rFonts w:ascii="Arial" w:hAnsi="Arial" w:cs="Arial"/>
          <w:b/>
          <w:bCs/>
          <w:color w:val="000000"/>
        </w:rPr>
        <w:t>MISIA MODRÁ PLANÉTA  /Mgr. Sojková M./</w:t>
      </w:r>
    </w:p>
    <w:p w:rsidR="006827C5" w:rsidRDefault="006827C5" w:rsidP="006827C5">
      <w:pPr>
        <w:spacing w:before="100" w:beforeAutospacing="1" w:after="100" w:afterAutospacing="1"/>
        <w:rPr>
          <w:color w:val="000000"/>
        </w:rPr>
      </w:pPr>
      <w:r>
        <w:rPr>
          <w:rFonts w:ascii="Arial" w:hAnsi="Arial" w:cs="Arial"/>
          <w:color w:val="000000"/>
        </w:rPr>
        <w:t>Na začiatku školského roka  2017/2018 nezisková organizácia EDULAB vyhlásila projekt MISIA MODRÁ PLANÉTA. Projekt bol zameraný na environmentálnu výchovu, plnenie enviromisií, ktoré sa týkali odpadu, dopravy, energie a životného štýlu. Aj naša škola sa do projektu zapojila dvoma triedami. Na ulici Komenského to bola trieda  4. A pod vedením p. učiteľky  M. Sojkovej a na ulici Novej to bola 3. B pod vedením p. učiteľky S. Sojkovej. Posledným  krokom projektu bolo zrealizovanie  základne a prezentácia pred ostatnými žiakmi školy. Vďaka projektu si žiaci doplnili informácie o jednotlivých enviromisií a prehĺbili vzájomnú komunikáciu v skupinách.                                                                                                                                                                              </w:t>
      </w:r>
    </w:p>
    <w:p w:rsidR="006827C5" w:rsidRDefault="006827C5" w:rsidP="006827C5">
      <w:pPr>
        <w:spacing w:before="100" w:beforeAutospacing="1" w:after="100" w:afterAutospacing="1"/>
        <w:rPr>
          <w:color w:val="000000"/>
        </w:rPr>
      </w:pPr>
      <w:r>
        <w:rPr>
          <w:rFonts w:ascii="Arial" w:hAnsi="Arial" w:cs="Arial"/>
          <w:b/>
          <w:bCs/>
          <w:color w:val="000000"/>
        </w:rPr>
        <w:t>Misia modrá planéta  /Mgr. Sojková S./</w:t>
      </w:r>
    </w:p>
    <w:p w:rsidR="006827C5" w:rsidRDefault="006827C5" w:rsidP="006827C5">
      <w:pPr>
        <w:spacing w:before="100" w:beforeAutospacing="1" w:after="100" w:afterAutospacing="1"/>
        <w:rPr>
          <w:color w:val="000000"/>
        </w:rPr>
      </w:pPr>
      <w:r>
        <w:rPr>
          <w:rFonts w:ascii="Arial" w:hAnsi="Arial" w:cs="Arial"/>
          <w:b/>
          <w:bCs/>
          <w:color w:val="000000"/>
        </w:rPr>
        <w:t>  </w:t>
      </w:r>
      <w:r>
        <w:rPr>
          <w:rFonts w:ascii="Arial" w:hAnsi="Arial" w:cs="Arial"/>
          <w:color w:val="000000"/>
        </w:rPr>
        <w:t>V tomto školskom roku nezisková organizácia EDULAB uskutočnila projekt pod názvom Misia modrá planéta s Kozmixom. Týmto projektom sledovala dva ciele. V prvom rade  kvalitné vzdelávanie v oblasti environmentálnej témy, kde žiaci mali možnosť zažiť zaujímavé a motivujúce vyučovanie, a v druhom rade smerovala nielen k porozumeniu vzťahu človek -  príroda, ale aj k tímovej práci, ku kreativite a k zážitku z poznávania.</w:t>
      </w:r>
    </w:p>
    <w:p w:rsidR="006827C5" w:rsidRDefault="006827C5" w:rsidP="006827C5">
      <w:pPr>
        <w:spacing w:before="100" w:beforeAutospacing="1" w:after="100" w:afterAutospacing="1"/>
        <w:rPr>
          <w:color w:val="000000"/>
        </w:rPr>
      </w:pPr>
      <w:r>
        <w:rPr>
          <w:rFonts w:ascii="Arial" w:hAnsi="Arial" w:cs="Arial"/>
          <w:color w:val="000000"/>
        </w:rPr>
        <w:t>Autori tohto projektu oslovili školy a pedagógov, do ktorého sa zapojila aj ZŠ Komenského Sečovce. Keďže  každá škola a trieda má svoje špecifiká, mohla vykonať aj nutné zmeny v zadaniach, ktoré tento projekt publikoval. Základnú školu Komenského prezentovali dve  triedy - 3. B pod vedením tr. uč. Mgr. S. Sojkovej na Novej ulici, 4.A pod vedením tr.uč. Mgr. M. Sojkovej na Komenského ulici.</w:t>
      </w:r>
    </w:p>
    <w:p w:rsidR="006827C5" w:rsidRDefault="006827C5" w:rsidP="006827C5">
      <w:pPr>
        <w:spacing w:before="100" w:beforeAutospacing="1" w:after="100" w:afterAutospacing="1"/>
        <w:rPr>
          <w:color w:val="000000"/>
        </w:rPr>
      </w:pPr>
      <w:r>
        <w:rPr>
          <w:rFonts w:ascii="Arial" w:hAnsi="Arial" w:cs="Arial"/>
          <w:color w:val="000000"/>
        </w:rPr>
        <w:t>Obe triedy mali možnosť dlhšie sa venovať vzdelávacím aktivitám venovaných práve environmentálnej problematike. Žiaci sa naučili viac pracovať tímovo, osvojiť si pravidlá správania sa v prírode, vedeli diagnostikovať zmeny v prírode a získať vedomosti a zručnosti ako chrániť životné prostredie. Celý tento projekt priniesol žiakom a pedagógom pozitívny zážitok.</w:t>
      </w:r>
    </w:p>
    <w:p w:rsidR="006827C5" w:rsidRDefault="006827C5" w:rsidP="006827C5">
      <w:pPr>
        <w:spacing w:before="100" w:beforeAutospacing="1" w:after="100" w:afterAutospacing="1"/>
        <w:rPr>
          <w:color w:val="000000"/>
        </w:rPr>
      </w:pPr>
      <w:r>
        <w:rPr>
          <w:rFonts w:ascii="Arial" w:hAnsi="Arial" w:cs="Arial"/>
          <w:b/>
          <w:bCs/>
          <w:color w:val="000000"/>
        </w:rPr>
        <w:t>Návšteva škôlkárov MŠ na ulici Jarnej v našej škole /Mgr. Vincenčíková/</w:t>
      </w:r>
    </w:p>
    <w:p w:rsidR="006827C5" w:rsidRDefault="006827C5" w:rsidP="006827C5">
      <w:pPr>
        <w:spacing w:before="100" w:beforeAutospacing="1" w:after="100" w:afterAutospacing="1"/>
        <w:rPr>
          <w:color w:val="000000"/>
        </w:rPr>
      </w:pPr>
      <w:r>
        <w:rPr>
          <w:rFonts w:ascii="Arial" w:hAnsi="Arial" w:cs="Arial"/>
        </w:rPr>
        <w:t>V rámci spolupráce našej  ZŠ a MŠ na ulici Jarnej, navštívili škôlkári našu školu, aby si pozreli výstavku ovocia, zeleniny a produktov z nich, ktorú už tradične pripravujú učiteľky 1.st. za účelom zdôrazniť význam ovocia a zeleniny pre naše zdravie. </w:t>
      </w:r>
      <w:r>
        <w:rPr>
          <w:color w:val="000000"/>
        </w:rPr>
        <w:t>                                                                                       </w:t>
      </w:r>
      <w:r>
        <w:rPr>
          <w:rFonts w:ascii="Arial" w:hAnsi="Arial" w:cs="Arial"/>
        </w:rPr>
        <w:t xml:space="preserve">Potom sa už deti presunuli do I.A triedy, kde </w:t>
      </w:r>
      <w:r>
        <w:rPr>
          <w:rFonts w:ascii="Arial" w:hAnsi="Arial" w:cs="Arial"/>
        </w:rPr>
        <w:lastRenderedPageBreak/>
        <w:t>si spolu so žiakmi zaspievali a zatancovali. Prváci ukázali škôlkárom, čo všetko sa už v škole naučili a ani budúci prváci sa nedali zahanbiť a kratučkou rozprávkou s pesničkami a básničkami predviedli, že sa na školu svedomito pripravujú. Tešíme sa na ďalšie spoločné stretnutia. </w:t>
      </w:r>
    </w:p>
    <w:p w:rsidR="006827C5" w:rsidRDefault="006827C5" w:rsidP="006827C5">
      <w:pPr>
        <w:spacing w:before="100" w:beforeAutospacing="1" w:after="100" w:afterAutospacing="1"/>
        <w:rPr>
          <w:color w:val="000000"/>
        </w:rPr>
      </w:pPr>
      <w:r>
        <w:rPr>
          <w:rFonts w:ascii="Arial" w:hAnsi="Arial" w:cs="Arial"/>
          <w:b/>
          <w:bCs/>
          <w:color w:val="000000"/>
        </w:rPr>
        <w:t>Perníkové popoludnie v ŠKD</w:t>
      </w:r>
    </w:p>
    <w:p w:rsidR="006827C5" w:rsidRDefault="006827C5" w:rsidP="006827C5">
      <w:pPr>
        <w:spacing w:before="100" w:beforeAutospacing="1" w:after="100" w:afterAutospacing="1"/>
        <w:rPr>
          <w:color w:val="000000"/>
        </w:rPr>
      </w:pPr>
      <w:r>
        <w:rPr>
          <w:rFonts w:ascii="Arial" w:hAnsi="Arial" w:cs="Arial"/>
          <w:color w:val="000000"/>
        </w:rPr>
        <w:t>Vianoce sú  sviatky, kedy si chystáme rôzne darčeky a prekvapenia  pre svojich najbližších. Aj v tomto školskom roku sme si v ŠKD  pripravili zaujímavé popoludnie -  zdobenie perníčkov. Poprosili sme mamičky, aby nám perníky upiekli a my sme ich podľa vlastnej fantázie  zdobili penou, ktorú nám prichystali tety kuchárky z  našej školskej jedálne. Každý z nás si aj zamaškrtil. To bolo radosti!</w:t>
      </w:r>
    </w:p>
    <w:p w:rsidR="006827C5" w:rsidRDefault="006827C5" w:rsidP="006827C5">
      <w:pPr>
        <w:spacing w:before="100" w:beforeAutospacing="1" w:after="100" w:afterAutospacing="1"/>
        <w:rPr>
          <w:color w:val="000000"/>
        </w:rPr>
      </w:pPr>
      <w:r>
        <w:rPr>
          <w:rFonts w:ascii="Arial" w:hAnsi="Arial" w:cs="Arial"/>
          <w:color w:val="000000"/>
        </w:rPr>
        <w:t>Už teraz sa tešíme na  ďalšie spoločné aktivity.   Mgr. Mária Sabanová - vychovávateľka ŠKD</w:t>
      </w:r>
    </w:p>
    <w:p w:rsidR="006827C5" w:rsidRDefault="006827C5" w:rsidP="006827C5">
      <w:pPr>
        <w:pStyle w:val="Normlnywebov"/>
        <w:spacing w:before="0" w:beforeAutospacing="0" w:after="0" w:afterAutospacing="0"/>
        <w:rPr>
          <w:color w:val="000000"/>
          <w:sz w:val="27"/>
          <w:szCs w:val="27"/>
        </w:rPr>
      </w:pPr>
      <w:r>
        <w:rPr>
          <w:color w:val="000000"/>
          <w:sz w:val="27"/>
          <w:szCs w:val="27"/>
        </w:rPr>
        <w:t>16.11.2017 /utorok/</w:t>
      </w:r>
    </w:p>
    <w:p w:rsidR="006827C5" w:rsidRDefault="00A92A4C" w:rsidP="006827C5">
      <w:pPr>
        <w:pStyle w:val="Normlnywebov"/>
        <w:spacing w:before="0" w:beforeAutospacing="0" w:after="0" w:afterAutospacing="0"/>
        <w:rPr>
          <w:color w:val="000000"/>
          <w:sz w:val="27"/>
          <w:szCs w:val="27"/>
        </w:rPr>
      </w:pPr>
      <w:hyperlink r:id="rId21" w:tgtFrame="rbottom" w:history="1">
        <w:r w:rsidR="006827C5">
          <w:rPr>
            <w:rStyle w:val="Hypertextovprepojenie"/>
            <w:rFonts w:ascii="Arial" w:hAnsi="Arial" w:cs="Arial"/>
            <w:b/>
            <w:bCs/>
          </w:rPr>
          <w:t>Testovanie 5 </w:t>
        </w:r>
      </w:hyperlink>
      <w:r w:rsidR="006827C5">
        <w:rPr>
          <w:rFonts w:ascii="Arial" w:hAnsi="Arial" w:cs="Arial"/>
          <w:b/>
          <w:bCs/>
          <w:color w:val="FF0000"/>
        </w:rPr>
        <w:t> - sa uskutoční 22.11.2017 /streda/ - informácie pre rodičov a žiakov 5. ročíka ZŠ</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6827C5" w:rsidP="006827C5">
      <w:pPr>
        <w:pStyle w:val="Normlnywebov"/>
        <w:spacing w:before="0" w:beforeAutospacing="0" w:after="0" w:afterAutospacing="0"/>
        <w:rPr>
          <w:color w:val="000000"/>
          <w:sz w:val="27"/>
          <w:szCs w:val="27"/>
        </w:rPr>
      </w:pPr>
      <w:r>
        <w:rPr>
          <w:color w:val="000000"/>
          <w:sz w:val="27"/>
          <w:szCs w:val="27"/>
        </w:rPr>
        <w:t>15.6.2017</w:t>
      </w:r>
    </w:p>
    <w:p w:rsidR="006827C5" w:rsidRDefault="006827C5" w:rsidP="006827C5">
      <w:pPr>
        <w:pStyle w:val="Normlnywebov"/>
        <w:spacing w:before="0" w:beforeAutospacing="0" w:after="0" w:afterAutospacing="0"/>
        <w:rPr>
          <w:color w:val="000000"/>
          <w:sz w:val="27"/>
          <w:szCs w:val="27"/>
        </w:rPr>
      </w:pPr>
      <w:r>
        <w:rPr>
          <w:color w:val="000000"/>
          <w:sz w:val="27"/>
          <w:szCs w:val="27"/>
        </w:rPr>
        <w:t> </w:t>
      </w:r>
    </w:p>
    <w:p w:rsidR="006827C5" w:rsidRDefault="008531EA" w:rsidP="006827C5">
      <w:pPr>
        <w:pStyle w:val="Normlnywebov"/>
        <w:spacing w:before="0" w:beforeAutospacing="0" w:after="0" w:afterAutospacing="0"/>
        <w:rPr>
          <w:color w:val="000000"/>
          <w:sz w:val="27"/>
          <w:szCs w:val="27"/>
        </w:rPr>
      </w:pPr>
      <w:r>
        <w:rPr>
          <w:noProof/>
          <w:color w:val="000000"/>
          <w:sz w:val="27"/>
          <w:szCs w:val="27"/>
          <w:lang w:val="sk-SK" w:eastAsia="sk-SK"/>
        </w:rPr>
        <w:drawing>
          <wp:inline distT="0" distB="0" distL="0" distR="0">
            <wp:extent cx="5400675" cy="4152900"/>
            <wp:effectExtent l="19050" t="0" r="9525" b="0"/>
            <wp:docPr id="7" name="Obrázok 7" descr="http://www.zskomsec.edu.sk/konta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skomsec.edu.sk/kontak2.jpg"/>
                    <pic:cNvPicPr>
                      <a:picLocks noChangeAspect="1" noChangeArrowheads="1"/>
                    </pic:cNvPicPr>
                  </pic:nvPicPr>
                  <pic:blipFill>
                    <a:blip r:embed="rId22"/>
                    <a:srcRect/>
                    <a:stretch>
                      <a:fillRect/>
                    </a:stretch>
                  </pic:blipFill>
                  <pic:spPr bwMode="auto">
                    <a:xfrm>
                      <a:off x="0" y="0"/>
                      <a:ext cx="5400675" cy="4152900"/>
                    </a:xfrm>
                    <a:prstGeom prst="rect">
                      <a:avLst/>
                    </a:prstGeom>
                    <a:noFill/>
                    <a:ln w="9525">
                      <a:noFill/>
                      <a:miter lim="800000"/>
                      <a:headEnd/>
                      <a:tailEnd/>
                    </a:ln>
                  </pic:spPr>
                </pic:pic>
              </a:graphicData>
            </a:graphic>
          </wp:inline>
        </w:drawing>
      </w:r>
    </w:p>
    <w:p w:rsidR="00B86A25" w:rsidRDefault="00B86A25">
      <w:pPr>
        <w:spacing w:line="360" w:lineRule="auto"/>
        <w:rPr>
          <w:rFonts w:cs="Times New Roman"/>
        </w:rPr>
      </w:pPr>
    </w:p>
    <w:p w:rsidR="00B86A25" w:rsidRDefault="00B86A25">
      <w:pPr>
        <w:rPr>
          <w:rFonts w:cs="Times New Roman"/>
        </w:rPr>
      </w:pPr>
    </w:p>
    <w:p w:rsidR="00B86A25" w:rsidRDefault="00B86A25">
      <w:pPr>
        <w:rPr>
          <w:rFonts w:cs="Times New Roman"/>
        </w:rPr>
      </w:pPr>
    </w:p>
    <w:p w:rsidR="00B86A25" w:rsidRDefault="00B86A25">
      <w:pPr>
        <w:rPr>
          <w:rFonts w:cs="Times New Roman"/>
        </w:rPr>
      </w:pPr>
    </w:p>
    <w:p w:rsidR="00B86A25" w:rsidRDefault="00B86A25">
      <w:pPr>
        <w:rPr>
          <w:rFonts w:cs="Times New Roman"/>
        </w:rPr>
      </w:pPr>
    </w:p>
    <w:p w:rsidR="00B86A25" w:rsidRDefault="00B86A25">
      <w:pPr>
        <w:rPr>
          <w:rFonts w:cs="Times New Roman"/>
        </w:rPr>
      </w:pPr>
    </w:p>
    <w:p w:rsidR="00B86A25" w:rsidRDefault="00B86A25">
      <w:pPr>
        <w:rPr>
          <w:rFonts w:cs="Times New Roman"/>
        </w:rPr>
      </w:pPr>
    </w:p>
    <w:p w:rsidR="00B86A25" w:rsidRDefault="00B86A25">
      <w:pPr>
        <w:tabs>
          <w:tab w:val="left" w:pos="3060"/>
          <w:tab w:val="left" w:pos="4140"/>
          <w:tab w:val="left" w:pos="5400"/>
        </w:tabs>
        <w:rPr>
          <w:rFonts w:cs="Times New Roman"/>
          <w:b/>
          <w:bCs/>
        </w:rPr>
      </w:pPr>
    </w:p>
    <w:p w:rsidR="00B86A25" w:rsidRDefault="00B86A25">
      <w:pPr>
        <w:tabs>
          <w:tab w:val="left" w:pos="3060"/>
          <w:tab w:val="left" w:pos="4140"/>
          <w:tab w:val="left" w:pos="5400"/>
        </w:tabs>
        <w:rPr>
          <w:rFonts w:cs="Times New Roman"/>
        </w:rPr>
      </w:pPr>
    </w:p>
    <w:p w:rsidR="00B86A25" w:rsidRDefault="00B86A25">
      <w:pPr>
        <w:tabs>
          <w:tab w:val="left" w:pos="3060"/>
          <w:tab w:val="left" w:pos="5400"/>
        </w:tabs>
        <w:rPr>
          <w:rFonts w:cs="Times New Roman"/>
        </w:rPr>
      </w:pPr>
    </w:p>
    <w:p w:rsidR="00B86A25" w:rsidRDefault="00B86A25">
      <w:pPr>
        <w:tabs>
          <w:tab w:val="left" w:pos="3060"/>
          <w:tab w:val="left" w:pos="5400"/>
        </w:tabs>
        <w:rPr>
          <w:rFonts w:cs="Times New Roman"/>
        </w:rPr>
      </w:pPr>
    </w:p>
    <w:p w:rsidR="00B86A25" w:rsidRDefault="00B86A25">
      <w:pPr>
        <w:tabs>
          <w:tab w:val="left" w:pos="3060"/>
          <w:tab w:val="left" w:pos="5400"/>
        </w:tabs>
        <w:rPr>
          <w:rFonts w:cs="Times New Roman"/>
        </w:rPr>
      </w:pPr>
    </w:p>
    <w:p w:rsidR="00B86A25" w:rsidRDefault="00B86A25">
      <w:pPr>
        <w:tabs>
          <w:tab w:val="left" w:pos="3060"/>
          <w:tab w:val="left" w:pos="5400"/>
        </w:tabs>
        <w:rPr>
          <w:rFonts w:cs="Times New Roman"/>
        </w:rPr>
      </w:pPr>
    </w:p>
    <w:p w:rsidR="00B86A25" w:rsidRDefault="00B86A25">
      <w:pPr>
        <w:tabs>
          <w:tab w:val="left" w:pos="3060"/>
          <w:tab w:val="left" w:pos="5400"/>
        </w:tabs>
        <w:rPr>
          <w:rFonts w:cs="Times New Roman"/>
        </w:rPr>
      </w:pPr>
    </w:p>
    <w:p w:rsidR="00B86A25" w:rsidRDefault="00B86A25">
      <w:pPr>
        <w:tabs>
          <w:tab w:val="left" w:pos="3060"/>
          <w:tab w:val="left" w:pos="5400"/>
        </w:tabs>
        <w:rPr>
          <w:rFonts w:cs="Times New Roman"/>
        </w:rPr>
      </w:pPr>
    </w:p>
    <w:p w:rsidR="00B86A25" w:rsidRDefault="00B86A25">
      <w:pPr>
        <w:tabs>
          <w:tab w:val="left" w:pos="3060"/>
          <w:tab w:val="left" w:pos="5400"/>
        </w:tabs>
        <w:rPr>
          <w:rFonts w:cs="Times New Roman"/>
        </w:rPr>
      </w:pPr>
    </w:p>
    <w:p w:rsidR="00B86A25" w:rsidRDefault="00B86A25">
      <w:pPr>
        <w:tabs>
          <w:tab w:val="left" w:pos="3060"/>
          <w:tab w:val="left" w:pos="5400"/>
        </w:tabs>
        <w:rPr>
          <w:rFonts w:cs="Times New Roman"/>
        </w:rPr>
      </w:pPr>
    </w:p>
    <w:p w:rsidR="00B86A25" w:rsidRDefault="00B86A25">
      <w:pPr>
        <w:tabs>
          <w:tab w:val="left" w:pos="3060"/>
          <w:tab w:val="left" w:pos="5400"/>
        </w:tabs>
        <w:rPr>
          <w:rFonts w:cs="Times New Roman"/>
        </w:rPr>
      </w:pPr>
    </w:p>
    <w:p w:rsidR="00B86A25" w:rsidRDefault="00B86A25">
      <w:pPr>
        <w:tabs>
          <w:tab w:val="left" w:pos="3060"/>
          <w:tab w:val="left" w:pos="5400"/>
        </w:tabs>
        <w:rPr>
          <w:rFonts w:cs="Times New Roman"/>
        </w:rPr>
      </w:pPr>
    </w:p>
    <w:p w:rsidR="00B86A25" w:rsidRDefault="00B86A25">
      <w:pPr>
        <w:rPr>
          <w:rFonts w:cs="Times New Roman"/>
        </w:rPr>
      </w:pPr>
    </w:p>
    <w:sectPr w:rsidR="00B86A25" w:rsidSect="00B86A25">
      <w:pgSz w:w="11906" w:h="16838" w:code="9"/>
      <w:pgMar w:top="238" w:right="539" w:bottom="238"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numFmt w:val="bullet"/>
      <w:lvlText w:val="-"/>
      <w:lvlJc w:val="left"/>
      <w:pPr>
        <w:tabs>
          <w:tab w:val="num" w:pos="1740"/>
        </w:tabs>
        <w:ind w:left="1740" w:hanging="360"/>
      </w:pPr>
      <w:rPr>
        <w:rFonts w:ascii="Times New Roman" w:hAnsi="Times New Roman" w:cs="Times New Roman"/>
      </w:rPr>
    </w:lvl>
  </w:abstractNum>
  <w:abstractNum w:abstractNumId="1">
    <w:nsid w:val="00000007"/>
    <w:multiLevelType w:val="singleLevel"/>
    <w:tmpl w:val="00000007"/>
    <w:name w:val="WW8Num6"/>
    <w:lvl w:ilvl="0">
      <w:start w:val="4"/>
      <w:numFmt w:val="bullet"/>
      <w:lvlText w:val="-"/>
      <w:lvlJc w:val="left"/>
      <w:pPr>
        <w:tabs>
          <w:tab w:val="num" w:pos="720"/>
        </w:tabs>
      </w:pPr>
      <w:rPr>
        <w:rFonts w:ascii="Times New Roman" w:hAnsi="Times New Roman" w:cs="Times New Roman"/>
      </w:rPr>
    </w:lvl>
  </w:abstractNum>
  <w:abstractNum w:abstractNumId="2">
    <w:nsid w:val="00311650"/>
    <w:multiLevelType w:val="hybridMultilevel"/>
    <w:tmpl w:val="828A54C2"/>
    <w:lvl w:ilvl="0" w:tplc="082E4FF0">
      <w:start w:val="1"/>
      <w:numFmt w:val="bullet"/>
      <w:lvlText w:val=""/>
      <w:lvlJc w:val="left"/>
      <w:pPr>
        <w:tabs>
          <w:tab w:val="num" w:pos="814"/>
        </w:tabs>
        <w:ind w:left="814" w:hanging="454"/>
      </w:pPr>
      <w:rPr>
        <w:rFonts w:ascii="Symbol" w:hAnsi="Symbol" w:cs="Symbol" w:hint="default"/>
        <w:sz w:val="28"/>
        <w:szCs w:val="28"/>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cs="Wingdings" w:hint="default"/>
      </w:rPr>
    </w:lvl>
    <w:lvl w:ilvl="3" w:tplc="041B0001">
      <w:start w:val="1"/>
      <w:numFmt w:val="bullet"/>
      <w:lvlText w:val=""/>
      <w:lvlJc w:val="left"/>
      <w:pPr>
        <w:tabs>
          <w:tab w:val="num" w:pos="3240"/>
        </w:tabs>
        <w:ind w:left="3240" w:hanging="360"/>
      </w:pPr>
      <w:rPr>
        <w:rFonts w:ascii="Symbol" w:hAnsi="Symbol" w:cs="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cs="Wingdings" w:hint="default"/>
      </w:rPr>
    </w:lvl>
    <w:lvl w:ilvl="6" w:tplc="041B0001">
      <w:start w:val="1"/>
      <w:numFmt w:val="bullet"/>
      <w:lvlText w:val=""/>
      <w:lvlJc w:val="left"/>
      <w:pPr>
        <w:tabs>
          <w:tab w:val="num" w:pos="5400"/>
        </w:tabs>
        <w:ind w:left="5400" w:hanging="360"/>
      </w:pPr>
      <w:rPr>
        <w:rFonts w:ascii="Symbol" w:hAnsi="Symbol" w:cs="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cs="Wingdings" w:hint="default"/>
      </w:rPr>
    </w:lvl>
  </w:abstractNum>
  <w:abstractNum w:abstractNumId="3">
    <w:nsid w:val="09D024C7"/>
    <w:multiLevelType w:val="singleLevel"/>
    <w:tmpl w:val="478AC5FC"/>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4">
    <w:nsid w:val="11465323"/>
    <w:multiLevelType w:val="multilevel"/>
    <w:tmpl w:val="B91ACA06"/>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nsid w:val="11D84036"/>
    <w:multiLevelType w:val="hybridMultilevel"/>
    <w:tmpl w:val="443AE22C"/>
    <w:lvl w:ilvl="0" w:tplc="041B0001">
      <w:start w:val="1"/>
      <w:numFmt w:val="bullet"/>
      <w:lvlText w:val=""/>
      <w:lvlJc w:val="left"/>
      <w:pPr>
        <w:ind w:left="2160" w:hanging="360"/>
      </w:pPr>
      <w:rPr>
        <w:rFonts w:ascii="Symbol" w:hAnsi="Symbol" w:cs="Symbol" w:hint="default"/>
      </w:rPr>
    </w:lvl>
    <w:lvl w:ilvl="1" w:tplc="041B0003">
      <w:start w:val="1"/>
      <w:numFmt w:val="bullet"/>
      <w:lvlText w:val="o"/>
      <w:lvlJc w:val="left"/>
      <w:pPr>
        <w:ind w:left="2880" w:hanging="360"/>
      </w:pPr>
      <w:rPr>
        <w:rFonts w:ascii="Courier New" w:hAnsi="Courier New" w:cs="Courier New" w:hint="default"/>
      </w:rPr>
    </w:lvl>
    <w:lvl w:ilvl="2" w:tplc="041B0005">
      <w:start w:val="1"/>
      <w:numFmt w:val="bullet"/>
      <w:lvlText w:val=""/>
      <w:lvlJc w:val="left"/>
      <w:pPr>
        <w:ind w:left="3600" w:hanging="360"/>
      </w:pPr>
      <w:rPr>
        <w:rFonts w:ascii="Wingdings" w:hAnsi="Wingdings" w:cs="Wingdings" w:hint="default"/>
      </w:rPr>
    </w:lvl>
    <w:lvl w:ilvl="3" w:tplc="041B0001">
      <w:start w:val="1"/>
      <w:numFmt w:val="bullet"/>
      <w:lvlText w:val=""/>
      <w:lvlJc w:val="left"/>
      <w:pPr>
        <w:ind w:left="4320" w:hanging="360"/>
      </w:pPr>
      <w:rPr>
        <w:rFonts w:ascii="Symbol" w:hAnsi="Symbol" w:cs="Symbol" w:hint="default"/>
      </w:rPr>
    </w:lvl>
    <w:lvl w:ilvl="4" w:tplc="041B0003">
      <w:start w:val="1"/>
      <w:numFmt w:val="bullet"/>
      <w:lvlText w:val="o"/>
      <w:lvlJc w:val="left"/>
      <w:pPr>
        <w:ind w:left="5040" w:hanging="360"/>
      </w:pPr>
      <w:rPr>
        <w:rFonts w:ascii="Courier New" w:hAnsi="Courier New" w:cs="Courier New" w:hint="default"/>
      </w:rPr>
    </w:lvl>
    <w:lvl w:ilvl="5" w:tplc="041B0005">
      <w:start w:val="1"/>
      <w:numFmt w:val="bullet"/>
      <w:lvlText w:val=""/>
      <w:lvlJc w:val="left"/>
      <w:pPr>
        <w:ind w:left="5760" w:hanging="360"/>
      </w:pPr>
      <w:rPr>
        <w:rFonts w:ascii="Wingdings" w:hAnsi="Wingdings" w:cs="Wingdings" w:hint="default"/>
      </w:rPr>
    </w:lvl>
    <w:lvl w:ilvl="6" w:tplc="041B0001">
      <w:start w:val="1"/>
      <w:numFmt w:val="bullet"/>
      <w:lvlText w:val=""/>
      <w:lvlJc w:val="left"/>
      <w:pPr>
        <w:ind w:left="6480" w:hanging="360"/>
      </w:pPr>
      <w:rPr>
        <w:rFonts w:ascii="Symbol" w:hAnsi="Symbol" w:cs="Symbol" w:hint="default"/>
      </w:rPr>
    </w:lvl>
    <w:lvl w:ilvl="7" w:tplc="041B0003">
      <w:start w:val="1"/>
      <w:numFmt w:val="bullet"/>
      <w:lvlText w:val="o"/>
      <w:lvlJc w:val="left"/>
      <w:pPr>
        <w:ind w:left="7200" w:hanging="360"/>
      </w:pPr>
      <w:rPr>
        <w:rFonts w:ascii="Courier New" w:hAnsi="Courier New" w:cs="Courier New" w:hint="default"/>
      </w:rPr>
    </w:lvl>
    <w:lvl w:ilvl="8" w:tplc="041B0005">
      <w:start w:val="1"/>
      <w:numFmt w:val="bullet"/>
      <w:lvlText w:val=""/>
      <w:lvlJc w:val="left"/>
      <w:pPr>
        <w:ind w:left="7920" w:hanging="360"/>
      </w:pPr>
      <w:rPr>
        <w:rFonts w:ascii="Wingdings" w:hAnsi="Wingdings" w:cs="Wingdings" w:hint="default"/>
      </w:rPr>
    </w:lvl>
  </w:abstractNum>
  <w:abstractNum w:abstractNumId="6">
    <w:nsid w:val="174863A3"/>
    <w:multiLevelType w:val="singleLevel"/>
    <w:tmpl w:val="478AC5FC"/>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7">
    <w:nsid w:val="180949F9"/>
    <w:multiLevelType w:val="hybridMultilevel"/>
    <w:tmpl w:val="296EE0A2"/>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8">
    <w:nsid w:val="1C175335"/>
    <w:multiLevelType w:val="singleLevel"/>
    <w:tmpl w:val="478AC5FC"/>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9">
    <w:nsid w:val="1EDB7554"/>
    <w:multiLevelType w:val="hybridMultilevel"/>
    <w:tmpl w:val="1220B5EE"/>
    <w:lvl w:ilvl="0" w:tplc="9FD2B884">
      <w:start w:val="1"/>
      <w:numFmt w:val="decimal"/>
      <w:lvlText w:val="%1."/>
      <w:lvlJc w:val="left"/>
      <w:pPr>
        <w:tabs>
          <w:tab w:val="num" w:pos="1200"/>
        </w:tabs>
        <w:ind w:left="1200" w:hanging="360"/>
      </w:pPr>
      <w:rPr>
        <w:rFonts w:ascii="Times New Roman" w:hAnsi="Times New Roman" w:cs="Times New Roman" w:hint="default"/>
      </w:rPr>
    </w:lvl>
    <w:lvl w:ilvl="1" w:tplc="08090019">
      <w:start w:val="1"/>
      <w:numFmt w:val="lowerLetter"/>
      <w:lvlText w:val="%2."/>
      <w:lvlJc w:val="left"/>
      <w:pPr>
        <w:tabs>
          <w:tab w:val="num" w:pos="1920"/>
        </w:tabs>
        <w:ind w:left="1920" w:hanging="360"/>
      </w:pPr>
      <w:rPr>
        <w:rFonts w:ascii="Times New Roman" w:hAnsi="Times New Roman" w:cs="Times New Roman"/>
      </w:rPr>
    </w:lvl>
    <w:lvl w:ilvl="2" w:tplc="0809001B">
      <w:start w:val="1"/>
      <w:numFmt w:val="lowerRoman"/>
      <w:lvlText w:val="%3."/>
      <w:lvlJc w:val="right"/>
      <w:pPr>
        <w:tabs>
          <w:tab w:val="num" w:pos="2640"/>
        </w:tabs>
        <w:ind w:left="2640" w:hanging="180"/>
      </w:pPr>
      <w:rPr>
        <w:rFonts w:ascii="Times New Roman" w:hAnsi="Times New Roman" w:cs="Times New Roman"/>
      </w:rPr>
    </w:lvl>
    <w:lvl w:ilvl="3" w:tplc="0809000F">
      <w:start w:val="1"/>
      <w:numFmt w:val="decimal"/>
      <w:lvlText w:val="%4."/>
      <w:lvlJc w:val="left"/>
      <w:pPr>
        <w:tabs>
          <w:tab w:val="num" w:pos="3360"/>
        </w:tabs>
        <w:ind w:left="3360" w:hanging="360"/>
      </w:pPr>
      <w:rPr>
        <w:rFonts w:ascii="Times New Roman" w:hAnsi="Times New Roman" w:cs="Times New Roman"/>
      </w:rPr>
    </w:lvl>
    <w:lvl w:ilvl="4" w:tplc="08090019">
      <w:start w:val="1"/>
      <w:numFmt w:val="lowerLetter"/>
      <w:lvlText w:val="%5."/>
      <w:lvlJc w:val="left"/>
      <w:pPr>
        <w:tabs>
          <w:tab w:val="num" w:pos="4080"/>
        </w:tabs>
        <w:ind w:left="4080" w:hanging="360"/>
      </w:pPr>
      <w:rPr>
        <w:rFonts w:ascii="Times New Roman" w:hAnsi="Times New Roman" w:cs="Times New Roman"/>
      </w:rPr>
    </w:lvl>
    <w:lvl w:ilvl="5" w:tplc="0809001B">
      <w:start w:val="1"/>
      <w:numFmt w:val="lowerRoman"/>
      <w:lvlText w:val="%6."/>
      <w:lvlJc w:val="right"/>
      <w:pPr>
        <w:tabs>
          <w:tab w:val="num" w:pos="4800"/>
        </w:tabs>
        <w:ind w:left="4800" w:hanging="180"/>
      </w:pPr>
      <w:rPr>
        <w:rFonts w:ascii="Times New Roman" w:hAnsi="Times New Roman" w:cs="Times New Roman"/>
      </w:rPr>
    </w:lvl>
    <w:lvl w:ilvl="6" w:tplc="0809000F">
      <w:start w:val="1"/>
      <w:numFmt w:val="decimal"/>
      <w:lvlText w:val="%7."/>
      <w:lvlJc w:val="left"/>
      <w:pPr>
        <w:tabs>
          <w:tab w:val="num" w:pos="5520"/>
        </w:tabs>
        <w:ind w:left="5520" w:hanging="360"/>
      </w:pPr>
      <w:rPr>
        <w:rFonts w:ascii="Times New Roman" w:hAnsi="Times New Roman" w:cs="Times New Roman"/>
      </w:rPr>
    </w:lvl>
    <w:lvl w:ilvl="7" w:tplc="08090019">
      <w:start w:val="1"/>
      <w:numFmt w:val="lowerLetter"/>
      <w:lvlText w:val="%8."/>
      <w:lvlJc w:val="left"/>
      <w:pPr>
        <w:tabs>
          <w:tab w:val="num" w:pos="6240"/>
        </w:tabs>
        <w:ind w:left="6240" w:hanging="360"/>
      </w:pPr>
      <w:rPr>
        <w:rFonts w:ascii="Times New Roman" w:hAnsi="Times New Roman" w:cs="Times New Roman"/>
      </w:rPr>
    </w:lvl>
    <w:lvl w:ilvl="8" w:tplc="0809001B">
      <w:start w:val="1"/>
      <w:numFmt w:val="lowerRoman"/>
      <w:lvlText w:val="%9."/>
      <w:lvlJc w:val="right"/>
      <w:pPr>
        <w:tabs>
          <w:tab w:val="num" w:pos="6960"/>
        </w:tabs>
        <w:ind w:left="6960" w:hanging="180"/>
      </w:pPr>
      <w:rPr>
        <w:rFonts w:ascii="Times New Roman" w:hAnsi="Times New Roman" w:cs="Times New Roman"/>
      </w:rPr>
    </w:lvl>
  </w:abstractNum>
  <w:abstractNum w:abstractNumId="10">
    <w:nsid w:val="23CE4AE5"/>
    <w:multiLevelType w:val="hybridMultilevel"/>
    <w:tmpl w:val="CB482F76"/>
    <w:lvl w:ilvl="0" w:tplc="56625F2E">
      <w:numFmt w:val="bullet"/>
      <w:lvlText w:val="-"/>
      <w:lvlJc w:val="left"/>
      <w:pPr>
        <w:tabs>
          <w:tab w:val="num" w:pos="4800"/>
        </w:tabs>
        <w:ind w:left="4800" w:hanging="360"/>
      </w:pPr>
      <w:rPr>
        <w:rFonts w:ascii="Times New Roman" w:eastAsia="Times New Roman" w:hAnsi="Times New Roman" w:hint="default"/>
      </w:rPr>
    </w:lvl>
    <w:lvl w:ilvl="1" w:tplc="041B0003">
      <w:start w:val="1"/>
      <w:numFmt w:val="bullet"/>
      <w:lvlText w:val="o"/>
      <w:lvlJc w:val="left"/>
      <w:pPr>
        <w:tabs>
          <w:tab w:val="num" w:pos="5520"/>
        </w:tabs>
        <w:ind w:left="5520" w:hanging="360"/>
      </w:pPr>
      <w:rPr>
        <w:rFonts w:ascii="Courier New" w:hAnsi="Courier New" w:cs="Courier New" w:hint="default"/>
      </w:rPr>
    </w:lvl>
    <w:lvl w:ilvl="2" w:tplc="041B0005">
      <w:start w:val="1"/>
      <w:numFmt w:val="bullet"/>
      <w:lvlText w:val=""/>
      <w:lvlJc w:val="left"/>
      <w:pPr>
        <w:tabs>
          <w:tab w:val="num" w:pos="6240"/>
        </w:tabs>
        <w:ind w:left="6240" w:hanging="360"/>
      </w:pPr>
      <w:rPr>
        <w:rFonts w:ascii="Wingdings" w:hAnsi="Wingdings" w:cs="Wingdings" w:hint="default"/>
      </w:rPr>
    </w:lvl>
    <w:lvl w:ilvl="3" w:tplc="041B0001">
      <w:start w:val="1"/>
      <w:numFmt w:val="bullet"/>
      <w:lvlText w:val=""/>
      <w:lvlJc w:val="left"/>
      <w:pPr>
        <w:tabs>
          <w:tab w:val="num" w:pos="6960"/>
        </w:tabs>
        <w:ind w:left="6960" w:hanging="360"/>
      </w:pPr>
      <w:rPr>
        <w:rFonts w:ascii="Symbol" w:hAnsi="Symbol" w:cs="Symbol" w:hint="default"/>
      </w:rPr>
    </w:lvl>
    <w:lvl w:ilvl="4" w:tplc="041B0003">
      <w:start w:val="1"/>
      <w:numFmt w:val="bullet"/>
      <w:lvlText w:val="o"/>
      <w:lvlJc w:val="left"/>
      <w:pPr>
        <w:tabs>
          <w:tab w:val="num" w:pos="7680"/>
        </w:tabs>
        <w:ind w:left="7680" w:hanging="360"/>
      </w:pPr>
      <w:rPr>
        <w:rFonts w:ascii="Courier New" w:hAnsi="Courier New" w:cs="Courier New" w:hint="default"/>
      </w:rPr>
    </w:lvl>
    <w:lvl w:ilvl="5" w:tplc="041B0005">
      <w:start w:val="1"/>
      <w:numFmt w:val="bullet"/>
      <w:lvlText w:val=""/>
      <w:lvlJc w:val="left"/>
      <w:pPr>
        <w:tabs>
          <w:tab w:val="num" w:pos="8400"/>
        </w:tabs>
        <w:ind w:left="8400" w:hanging="360"/>
      </w:pPr>
      <w:rPr>
        <w:rFonts w:ascii="Wingdings" w:hAnsi="Wingdings" w:cs="Wingdings" w:hint="default"/>
      </w:rPr>
    </w:lvl>
    <w:lvl w:ilvl="6" w:tplc="041B0001">
      <w:start w:val="1"/>
      <w:numFmt w:val="bullet"/>
      <w:lvlText w:val=""/>
      <w:lvlJc w:val="left"/>
      <w:pPr>
        <w:tabs>
          <w:tab w:val="num" w:pos="9120"/>
        </w:tabs>
        <w:ind w:left="9120" w:hanging="360"/>
      </w:pPr>
      <w:rPr>
        <w:rFonts w:ascii="Symbol" w:hAnsi="Symbol" w:cs="Symbol" w:hint="default"/>
      </w:rPr>
    </w:lvl>
    <w:lvl w:ilvl="7" w:tplc="041B0003">
      <w:start w:val="1"/>
      <w:numFmt w:val="bullet"/>
      <w:lvlText w:val="o"/>
      <w:lvlJc w:val="left"/>
      <w:pPr>
        <w:tabs>
          <w:tab w:val="num" w:pos="9840"/>
        </w:tabs>
        <w:ind w:left="9840" w:hanging="360"/>
      </w:pPr>
      <w:rPr>
        <w:rFonts w:ascii="Courier New" w:hAnsi="Courier New" w:cs="Courier New" w:hint="default"/>
      </w:rPr>
    </w:lvl>
    <w:lvl w:ilvl="8" w:tplc="041B0005">
      <w:start w:val="1"/>
      <w:numFmt w:val="bullet"/>
      <w:lvlText w:val=""/>
      <w:lvlJc w:val="left"/>
      <w:pPr>
        <w:tabs>
          <w:tab w:val="num" w:pos="10560"/>
        </w:tabs>
        <w:ind w:left="10560" w:hanging="360"/>
      </w:pPr>
      <w:rPr>
        <w:rFonts w:ascii="Wingdings" w:hAnsi="Wingdings" w:cs="Wingdings" w:hint="default"/>
      </w:rPr>
    </w:lvl>
  </w:abstractNum>
  <w:abstractNum w:abstractNumId="11">
    <w:nsid w:val="297C2D29"/>
    <w:multiLevelType w:val="hybridMultilevel"/>
    <w:tmpl w:val="80527118"/>
    <w:lvl w:ilvl="0" w:tplc="E2322038">
      <w:start w:val="2"/>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Wingdings" w:hint="default"/>
      </w:rPr>
    </w:lvl>
    <w:lvl w:ilvl="3" w:tplc="04050001">
      <w:start w:val="1"/>
      <w:numFmt w:val="bullet"/>
      <w:lvlText w:val=""/>
      <w:lvlJc w:val="left"/>
      <w:pPr>
        <w:tabs>
          <w:tab w:val="num" w:pos="2580"/>
        </w:tabs>
        <w:ind w:left="2580" w:hanging="360"/>
      </w:pPr>
      <w:rPr>
        <w:rFonts w:ascii="Symbol" w:hAnsi="Symbol" w:cs="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Wingdings" w:hint="default"/>
      </w:rPr>
    </w:lvl>
    <w:lvl w:ilvl="6" w:tplc="04050001">
      <w:start w:val="1"/>
      <w:numFmt w:val="bullet"/>
      <w:lvlText w:val=""/>
      <w:lvlJc w:val="left"/>
      <w:pPr>
        <w:tabs>
          <w:tab w:val="num" w:pos="4740"/>
        </w:tabs>
        <w:ind w:left="4740" w:hanging="360"/>
      </w:pPr>
      <w:rPr>
        <w:rFonts w:ascii="Symbol" w:hAnsi="Symbol" w:cs="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Wingdings" w:hint="default"/>
      </w:rPr>
    </w:lvl>
  </w:abstractNum>
  <w:abstractNum w:abstractNumId="12">
    <w:nsid w:val="2A792666"/>
    <w:multiLevelType w:val="hybridMultilevel"/>
    <w:tmpl w:val="5C244452"/>
    <w:lvl w:ilvl="0" w:tplc="518CBF96">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Wingdings" w:hint="default"/>
      </w:rPr>
    </w:lvl>
    <w:lvl w:ilvl="3" w:tplc="04050001">
      <w:start w:val="1"/>
      <w:numFmt w:val="bullet"/>
      <w:lvlText w:val=""/>
      <w:lvlJc w:val="left"/>
      <w:pPr>
        <w:tabs>
          <w:tab w:val="num" w:pos="2580"/>
        </w:tabs>
        <w:ind w:left="2580" w:hanging="360"/>
      </w:pPr>
      <w:rPr>
        <w:rFonts w:ascii="Symbol" w:hAnsi="Symbol" w:cs="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Wingdings" w:hint="default"/>
      </w:rPr>
    </w:lvl>
    <w:lvl w:ilvl="6" w:tplc="04050001">
      <w:start w:val="1"/>
      <w:numFmt w:val="bullet"/>
      <w:lvlText w:val=""/>
      <w:lvlJc w:val="left"/>
      <w:pPr>
        <w:tabs>
          <w:tab w:val="num" w:pos="4740"/>
        </w:tabs>
        <w:ind w:left="4740" w:hanging="360"/>
      </w:pPr>
      <w:rPr>
        <w:rFonts w:ascii="Symbol" w:hAnsi="Symbol" w:cs="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Wingdings" w:hint="default"/>
      </w:rPr>
    </w:lvl>
  </w:abstractNum>
  <w:abstractNum w:abstractNumId="13">
    <w:nsid w:val="2A84382D"/>
    <w:multiLevelType w:val="hybridMultilevel"/>
    <w:tmpl w:val="B8D2027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nsid w:val="2CC00BA3"/>
    <w:multiLevelType w:val="hybridMultilevel"/>
    <w:tmpl w:val="BF906A9E"/>
    <w:lvl w:ilvl="0" w:tplc="041B000F">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15">
    <w:nsid w:val="34932C0F"/>
    <w:multiLevelType w:val="multilevel"/>
    <w:tmpl w:val="A1C45C10"/>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6">
    <w:nsid w:val="3B057075"/>
    <w:multiLevelType w:val="hybridMultilevel"/>
    <w:tmpl w:val="9E36F558"/>
    <w:lvl w:ilvl="0" w:tplc="C3C639CC">
      <w:start w:val="2"/>
      <w:numFmt w:val="decimal"/>
      <w:lvlText w:val="%1."/>
      <w:lvlJc w:val="left"/>
      <w:pPr>
        <w:tabs>
          <w:tab w:val="num" w:pos="3840"/>
        </w:tabs>
        <w:ind w:left="3840" w:hanging="420"/>
      </w:pPr>
      <w:rPr>
        <w:rFonts w:ascii="Times New Roman" w:hAnsi="Times New Roman" w:cs="Times New Roman" w:hint="default"/>
      </w:rPr>
    </w:lvl>
    <w:lvl w:ilvl="1" w:tplc="08090019">
      <w:start w:val="1"/>
      <w:numFmt w:val="lowerLetter"/>
      <w:lvlText w:val="%2."/>
      <w:lvlJc w:val="left"/>
      <w:pPr>
        <w:tabs>
          <w:tab w:val="num" w:pos="4500"/>
        </w:tabs>
        <w:ind w:left="4500" w:hanging="360"/>
      </w:pPr>
      <w:rPr>
        <w:rFonts w:ascii="Times New Roman" w:hAnsi="Times New Roman" w:cs="Times New Roman"/>
      </w:rPr>
    </w:lvl>
    <w:lvl w:ilvl="2" w:tplc="0809001B">
      <w:start w:val="1"/>
      <w:numFmt w:val="lowerRoman"/>
      <w:lvlText w:val="%3."/>
      <w:lvlJc w:val="right"/>
      <w:pPr>
        <w:tabs>
          <w:tab w:val="num" w:pos="5220"/>
        </w:tabs>
        <w:ind w:left="5220" w:hanging="180"/>
      </w:pPr>
      <w:rPr>
        <w:rFonts w:ascii="Times New Roman" w:hAnsi="Times New Roman" w:cs="Times New Roman"/>
      </w:rPr>
    </w:lvl>
    <w:lvl w:ilvl="3" w:tplc="0809000F">
      <w:start w:val="1"/>
      <w:numFmt w:val="decimal"/>
      <w:lvlText w:val="%4."/>
      <w:lvlJc w:val="left"/>
      <w:pPr>
        <w:tabs>
          <w:tab w:val="num" w:pos="5940"/>
        </w:tabs>
        <w:ind w:left="5940" w:hanging="360"/>
      </w:pPr>
      <w:rPr>
        <w:rFonts w:ascii="Times New Roman" w:hAnsi="Times New Roman" w:cs="Times New Roman"/>
      </w:rPr>
    </w:lvl>
    <w:lvl w:ilvl="4" w:tplc="08090019">
      <w:start w:val="1"/>
      <w:numFmt w:val="lowerLetter"/>
      <w:lvlText w:val="%5."/>
      <w:lvlJc w:val="left"/>
      <w:pPr>
        <w:tabs>
          <w:tab w:val="num" w:pos="6660"/>
        </w:tabs>
        <w:ind w:left="6660" w:hanging="360"/>
      </w:pPr>
      <w:rPr>
        <w:rFonts w:ascii="Times New Roman" w:hAnsi="Times New Roman" w:cs="Times New Roman"/>
      </w:rPr>
    </w:lvl>
    <w:lvl w:ilvl="5" w:tplc="0809001B">
      <w:start w:val="1"/>
      <w:numFmt w:val="lowerRoman"/>
      <w:lvlText w:val="%6."/>
      <w:lvlJc w:val="right"/>
      <w:pPr>
        <w:tabs>
          <w:tab w:val="num" w:pos="7380"/>
        </w:tabs>
        <w:ind w:left="7380" w:hanging="180"/>
      </w:pPr>
      <w:rPr>
        <w:rFonts w:ascii="Times New Roman" w:hAnsi="Times New Roman" w:cs="Times New Roman"/>
      </w:rPr>
    </w:lvl>
    <w:lvl w:ilvl="6" w:tplc="0809000F">
      <w:start w:val="1"/>
      <w:numFmt w:val="decimal"/>
      <w:lvlText w:val="%7."/>
      <w:lvlJc w:val="left"/>
      <w:pPr>
        <w:tabs>
          <w:tab w:val="num" w:pos="8100"/>
        </w:tabs>
        <w:ind w:left="8100" w:hanging="360"/>
      </w:pPr>
      <w:rPr>
        <w:rFonts w:ascii="Times New Roman" w:hAnsi="Times New Roman" w:cs="Times New Roman"/>
      </w:rPr>
    </w:lvl>
    <w:lvl w:ilvl="7" w:tplc="08090019">
      <w:start w:val="1"/>
      <w:numFmt w:val="lowerLetter"/>
      <w:lvlText w:val="%8."/>
      <w:lvlJc w:val="left"/>
      <w:pPr>
        <w:tabs>
          <w:tab w:val="num" w:pos="8820"/>
        </w:tabs>
        <w:ind w:left="8820" w:hanging="360"/>
      </w:pPr>
      <w:rPr>
        <w:rFonts w:ascii="Times New Roman" w:hAnsi="Times New Roman" w:cs="Times New Roman"/>
      </w:rPr>
    </w:lvl>
    <w:lvl w:ilvl="8" w:tplc="0809001B">
      <w:start w:val="1"/>
      <w:numFmt w:val="lowerRoman"/>
      <w:lvlText w:val="%9."/>
      <w:lvlJc w:val="right"/>
      <w:pPr>
        <w:tabs>
          <w:tab w:val="num" w:pos="9540"/>
        </w:tabs>
        <w:ind w:left="9540" w:hanging="180"/>
      </w:pPr>
      <w:rPr>
        <w:rFonts w:ascii="Times New Roman" w:hAnsi="Times New Roman" w:cs="Times New Roman"/>
      </w:rPr>
    </w:lvl>
  </w:abstractNum>
  <w:abstractNum w:abstractNumId="17">
    <w:nsid w:val="3B311296"/>
    <w:multiLevelType w:val="hybridMultilevel"/>
    <w:tmpl w:val="10D4E872"/>
    <w:lvl w:ilvl="0" w:tplc="041B000F">
      <w:start w:val="7"/>
      <w:numFmt w:val="decimal"/>
      <w:lvlText w:val="%1."/>
      <w:lvlJc w:val="left"/>
      <w:pPr>
        <w:tabs>
          <w:tab w:val="num" w:pos="720"/>
        </w:tabs>
        <w:ind w:left="720" w:hanging="360"/>
      </w:pPr>
      <w:rPr>
        <w:rFonts w:ascii="Times New Roman" w:hAnsi="Times New Roman" w:cs="Times New Roman" w:hint="default"/>
      </w:rPr>
    </w:lvl>
    <w:lvl w:ilvl="1" w:tplc="DBE8E732">
      <w:start w:val="1"/>
      <w:numFmt w:val="lowerLetter"/>
      <w:lvlText w:val="%2)"/>
      <w:lvlJc w:val="left"/>
      <w:pPr>
        <w:tabs>
          <w:tab w:val="num" w:pos="1440"/>
        </w:tabs>
        <w:ind w:left="1440" w:hanging="360"/>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3B6545F3"/>
    <w:multiLevelType w:val="hybridMultilevel"/>
    <w:tmpl w:val="4B02FEFA"/>
    <w:lvl w:ilvl="0" w:tplc="041B000F">
      <w:start w:val="5"/>
      <w:numFmt w:val="decimal"/>
      <w:lvlText w:val="%1."/>
      <w:lvlJc w:val="left"/>
      <w:pPr>
        <w:tabs>
          <w:tab w:val="num" w:pos="540"/>
        </w:tabs>
        <w:ind w:left="54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401236AC"/>
    <w:multiLevelType w:val="hybridMultilevel"/>
    <w:tmpl w:val="490A9284"/>
    <w:lvl w:ilvl="0" w:tplc="8684E9C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82C75EB"/>
    <w:multiLevelType w:val="hybridMultilevel"/>
    <w:tmpl w:val="02B66F7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1">
    <w:nsid w:val="48E9525D"/>
    <w:multiLevelType w:val="hybridMultilevel"/>
    <w:tmpl w:val="F4563CFC"/>
    <w:lvl w:ilvl="0" w:tplc="E0B6271E">
      <w:numFmt w:val="bullet"/>
      <w:lvlText w:val="-"/>
      <w:lvlJc w:val="left"/>
      <w:pPr>
        <w:tabs>
          <w:tab w:val="num" w:pos="1740"/>
        </w:tabs>
        <w:ind w:left="1740" w:hanging="360"/>
      </w:pPr>
      <w:rPr>
        <w:rFonts w:ascii="Times New Roman" w:eastAsia="Times New Roman" w:hAnsi="Times New Roman" w:hint="default"/>
      </w:rPr>
    </w:lvl>
    <w:lvl w:ilvl="1" w:tplc="04050003">
      <w:start w:val="1"/>
      <w:numFmt w:val="bullet"/>
      <w:lvlText w:val="o"/>
      <w:lvlJc w:val="left"/>
      <w:pPr>
        <w:tabs>
          <w:tab w:val="num" w:pos="2460"/>
        </w:tabs>
        <w:ind w:left="2460" w:hanging="360"/>
      </w:pPr>
      <w:rPr>
        <w:rFonts w:ascii="Courier New" w:hAnsi="Courier New" w:cs="Courier New" w:hint="default"/>
      </w:rPr>
    </w:lvl>
    <w:lvl w:ilvl="2" w:tplc="04050005">
      <w:start w:val="1"/>
      <w:numFmt w:val="bullet"/>
      <w:lvlText w:val=""/>
      <w:lvlJc w:val="left"/>
      <w:pPr>
        <w:tabs>
          <w:tab w:val="num" w:pos="3180"/>
        </w:tabs>
        <w:ind w:left="3180" w:hanging="360"/>
      </w:pPr>
      <w:rPr>
        <w:rFonts w:ascii="Wingdings" w:hAnsi="Wingdings" w:cs="Wingdings" w:hint="default"/>
      </w:rPr>
    </w:lvl>
    <w:lvl w:ilvl="3" w:tplc="04050001">
      <w:start w:val="1"/>
      <w:numFmt w:val="bullet"/>
      <w:lvlText w:val=""/>
      <w:lvlJc w:val="left"/>
      <w:pPr>
        <w:tabs>
          <w:tab w:val="num" w:pos="3900"/>
        </w:tabs>
        <w:ind w:left="3900" w:hanging="360"/>
      </w:pPr>
      <w:rPr>
        <w:rFonts w:ascii="Symbol" w:hAnsi="Symbol" w:cs="Symbol" w:hint="default"/>
      </w:rPr>
    </w:lvl>
    <w:lvl w:ilvl="4" w:tplc="04050003">
      <w:start w:val="1"/>
      <w:numFmt w:val="bullet"/>
      <w:lvlText w:val="o"/>
      <w:lvlJc w:val="left"/>
      <w:pPr>
        <w:tabs>
          <w:tab w:val="num" w:pos="4620"/>
        </w:tabs>
        <w:ind w:left="4620" w:hanging="360"/>
      </w:pPr>
      <w:rPr>
        <w:rFonts w:ascii="Courier New" w:hAnsi="Courier New" w:cs="Courier New" w:hint="default"/>
      </w:rPr>
    </w:lvl>
    <w:lvl w:ilvl="5" w:tplc="04050005">
      <w:start w:val="1"/>
      <w:numFmt w:val="bullet"/>
      <w:lvlText w:val=""/>
      <w:lvlJc w:val="left"/>
      <w:pPr>
        <w:tabs>
          <w:tab w:val="num" w:pos="5340"/>
        </w:tabs>
        <w:ind w:left="5340" w:hanging="360"/>
      </w:pPr>
      <w:rPr>
        <w:rFonts w:ascii="Wingdings" w:hAnsi="Wingdings" w:cs="Wingdings" w:hint="default"/>
      </w:rPr>
    </w:lvl>
    <w:lvl w:ilvl="6" w:tplc="04050001">
      <w:start w:val="1"/>
      <w:numFmt w:val="bullet"/>
      <w:lvlText w:val=""/>
      <w:lvlJc w:val="left"/>
      <w:pPr>
        <w:tabs>
          <w:tab w:val="num" w:pos="6060"/>
        </w:tabs>
        <w:ind w:left="6060" w:hanging="360"/>
      </w:pPr>
      <w:rPr>
        <w:rFonts w:ascii="Symbol" w:hAnsi="Symbol" w:cs="Symbol" w:hint="default"/>
      </w:rPr>
    </w:lvl>
    <w:lvl w:ilvl="7" w:tplc="04050003">
      <w:start w:val="1"/>
      <w:numFmt w:val="bullet"/>
      <w:lvlText w:val="o"/>
      <w:lvlJc w:val="left"/>
      <w:pPr>
        <w:tabs>
          <w:tab w:val="num" w:pos="6780"/>
        </w:tabs>
        <w:ind w:left="6780" w:hanging="360"/>
      </w:pPr>
      <w:rPr>
        <w:rFonts w:ascii="Courier New" w:hAnsi="Courier New" w:cs="Courier New" w:hint="default"/>
      </w:rPr>
    </w:lvl>
    <w:lvl w:ilvl="8" w:tplc="04050005">
      <w:start w:val="1"/>
      <w:numFmt w:val="bullet"/>
      <w:lvlText w:val=""/>
      <w:lvlJc w:val="left"/>
      <w:pPr>
        <w:tabs>
          <w:tab w:val="num" w:pos="7500"/>
        </w:tabs>
        <w:ind w:left="7500" w:hanging="360"/>
      </w:pPr>
      <w:rPr>
        <w:rFonts w:ascii="Wingdings" w:hAnsi="Wingdings" w:cs="Wingdings" w:hint="default"/>
      </w:rPr>
    </w:lvl>
  </w:abstractNum>
  <w:abstractNum w:abstractNumId="22">
    <w:nsid w:val="4BEF5FD0"/>
    <w:multiLevelType w:val="singleLevel"/>
    <w:tmpl w:val="478AC5FC"/>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3">
    <w:nsid w:val="4FD979F3"/>
    <w:multiLevelType w:val="hybridMultilevel"/>
    <w:tmpl w:val="407EA6C8"/>
    <w:lvl w:ilvl="0" w:tplc="9F5AE914">
      <w:numFmt w:val="bullet"/>
      <w:lvlText w:val="-"/>
      <w:lvlJc w:val="left"/>
      <w:pPr>
        <w:tabs>
          <w:tab w:val="num" w:pos="450"/>
        </w:tabs>
        <w:ind w:left="450" w:hanging="39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Wingdings" w:hint="default"/>
      </w:rPr>
    </w:lvl>
    <w:lvl w:ilvl="3" w:tplc="04050001">
      <w:start w:val="1"/>
      <w:numFmt w:val="bullet"/>
      <w:lvlText w:val=""/>
      <w:lvlJc w:val="left"/>
      <w:pPr>
        <w:tabs>
          <w:tab w:val="num" w:pos="2580"/>
        </w:tabs>
        <w:ind w:left="2580" w:hanging="360"/>
      </w:pPr>
      <w:rPr>
        <w:rFonts w:ascii="Symbol" w:hAnsi="Symbol" w:cs="Symbol"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Wingdings" w:hint="default"/>
      </w:rPr>
    </w:lvl>
    <w:lvl w:ilvl="6" w:tplc="04050001">
      <w:start w:val="1"/>
      <w:numFmt w:val="bullet"/>
      <w:lvlText w:val=""/>
      <w:lvlJc w:val="left"/>
      <w:pPr>
        <w:tabs>
          <w:tab w:val="num" w:pos="4740"/>
        </w:tabs>
        <w:ind w:left="4740" w:hanging="360"/>
      </w:pPr>
      <w:rPr>
        <w:rFonts w:ascii="Symbol" w:hAnsi="Symbol" w:cs="Symbol"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Wingdings" w:hint="default"/>
      </w:rPr>
    </w:lvl>
  </w:abstractNum>
  <w:abstractNum w:abstractNumId="24">
    <w:nsid w:val="5274693A"/>
    <w:multiLevelType w:val="singleLevel"/>
    <w:tmpl w:val="478AC5FC"/>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5">
    <w:nsid w:val="57C86AE4"/>
    <w:multiLevelType w:val="hybridMultilevel"/>
    <w:tmpl w:val="D89800DC"/>
    <w:lvl w:ilvl="0" w:tplc="2240392C">
      <w:start w:val="1"/>
      <w:numFmt w:val="decimal"/>
      <w:lvlText w:val="%1"/>
      <w:lvlJc w:val="left"/>
      <w:pPr>
        <w:tabs>
          <w:tab w:val="num" w:pos="420"/>
        </w:tabs>
        <w:ind w:left="420" w:hanging="360"/>
      </w:pPr>
      <w:rPr>
        <w:rFonts w:ascii="Times New Roman" w:hAnsi="Times New Roman" w:cs="Times New Roman" w:hint="default"/>
      </w:rPr>
    </w:lvl>
    <w:lvl w:ilvl="1" w:tplc="04050019">
      <w:start w:val="1"/>
      <w:numFmt w:val="lowerLetter"/>
      <w:lvlText w:val="%2."/>
      <w:lvlJc w:val="left"/>
      <w:pPr>
        <w:tabs>
          <w:tab w:val="num" w:pos="1140"/>
        </w:tabs>
        <w:ind w:left="1140" w:hanging="360"/>
      </w:pPr>
      <w:rPr>
        <w:rFonts w:ascii="Times New Roman" w:hAnsi="Times New Roman" w:cs="Times New Roman"/>
      </w:rPr>
    </w:lvl>
    <w:lvl w:ilvl="2" w:tplc="0405001B">
      <w:start w:val="1"/>
      <w:numFmt w:val="lowerRoman"/>
      <w:lvlText w:val="%3."/>
      <w:lvlJc w:val="right"/>
      <w:pPr>
        <w:tabs>
          <w:tab w:val="num" w:pos="1860"/>
        </w:tabs>
        <w:ind w:left="1860" w:hanging="180"/>
      </w:pPr>
      <w:rPr>
        <w:rFonts w:ascii="Times New Roman" w:hAnsi="Times New Roman" w:cs="Times New Roman"/>
      </w:rPr>
    </w:lvl>
    <w:lvl w:ilvl="3" w:tplc="0405000F">
      <w:start w:val="1"/>
      <w:numFmt w:val="decimal"/>
      <w:lvlText w:val="%4."/>
      <w:lvlJc w:val="left"/>
      <w:pPr>
        <w:tabs>
          <w:tab w:val="num" w:pos="2580"/>
        </w:tabs>
        <w:ind w:left="2580" w:hanging="360"/>
      </w:pPr>
      <w:rPr>
        <w:rFonts w:ascii="Times New Roman" w:hAnsi="Times New Roman" w:cs="Times New Roman"/>
      </w:rPr>
    </w:lvl>
    <w:lvl w:ilvl="4" w:tplc="04050019">
      <w:start w:val="1"/>
      <w:numFmt w:val="lowerLetter"/>
      <w:lvlText w:val="%5."/>
      <w:lvlJc w:val="left"/>
      <w:pPr>
        <w:tabs>
          <w:tab w:val="num" w:pos="3300"/>
        </w:tabs>
        <w:ind w:left="3300" w:hanging="360"/>
      </w:pPr>
      <w:rPr>
        <w:rFonts w:ascii="Times New Roman" w:hAnsi="Times New Roman" w:cs="Times New Roman"/>
      </w:rPr>
    </w:lvl>
    <w:lvl w:ilvl="5" w:tplc="0405001B">
      <w:start w:val="1"/>
      <w:numFmt w:val="lowerRoman"/>
      <w:lvlText w:val="%6."/>
      <w:lvlJc w:val="right"/>
      <w:pPr>
        <w:tabs>
          <w:tab w:val="num" w:pos="4020"/>
        </w:tabs>
        <w:ind w:left="4020" w:hanging="180"/>
      </w:pPr>
      <w:rPr>
        <w:rFonts w:ascii="Times New Roman" w:hAnsi="Times New Roman" w:cs="Times New Roman"/>
      </w:rPr>
    </w:lvl>
    <w:lvl w:ilvl="6" w:tplc="0405000F">
      <w:start w:val="1"/>
      <w:numFmt w:val="decimal"/>
      <w:lvlText w:val="%7."/>
      <w:lvlJc w:val="left"/>
      <w:pPr>
        <w:tabs>
          <w:tab w:val="num" w:pos="4740"/>
        </w:tabs>
        <w:ind w:left="4740" w:hanging="360"/>
      </w:pPr>
      <w:rPr>
        <w:rFonts w:ascii="Times New Roman" w:hAnsi="Times New Roman" w:cs="Times New Roman"/>
      </w:rPr>
    </w:lvl>
    <w:lvl w:ilvl="7" w:tplc="04050019">
      <w:start w:val="1"/>
      <w:numFmt w:val="lowerLetter"/>
      <w:lvlText w:val="%8."/>
      <w:lvlJc w:val="left"/>
      <w:pPr>
        <w:tabs>
          <w:tab w:val="num" w:pos="5460"/>
        </w:tabs>
        <w:ind w:left="5460" w:hanging="360"/>
      </w:pPr>
      <w:rPr>
        <w:rFonts w:ascii="Times New Roman" w:hAnsi="Times New Roman" w:cs="Times New Roman"/>
      </w:rPr>
    </w:lvl>
    <w:lvl w:ilvl="8" w:tplc="0405001B">
      <w:start w:val="1"/>
      <w:numFmt w:val="lowerRoman"/>
      <w:lvlText w:val="%9."/>
      <w:lvlJc w:val="right"/>
      <w:pPr>
        <w:tabs>
          <w:tab w:val="num" w:pos="6180"/>
        </w:tabs>
        <w:ind w:left="6180" w:hanging="180"/>
      </w:pPr>
      <w:rPr>
        <w:rFonts w:ascii="Times New Roman" w:hAnsi="Times New Roman" w:cs="Times New Roman"/>
      </w:rPr>
    </w:lvl>
  </w:abstractNum>
  <w:abstractNum w:abstractNumId="26">
    <w:nsid w:val="5CA60DDB"/>
    <w:multiLevelType w:val="singleLevel"/>
    <w:tmpl w:val="041B000F"/>
    <w:lvl w:ilvl="0">
      <w:start w:val="1"/>
      <w:numFmt w:val="decimal"/>
      <w:lvlText w:val="%1."/>
      <w:lvlJc w:val="left"/>
      <w:pPr>
        <w:tabs>
          <w:tab w:val="num" w:pos="360"/>
        </w:tabs>
        <w:ind w:left="360" w:hanging="360"/>
      </w:pPr>
      <w:rPr>
        <w:rFonts w:ascii="Times New Roman" w:hAnsi="Times New Roman" w:cs="Times New Roman"/>
      </w:rPr>
    </w:lvl>
  </w:abstractNum>
  <w:abstractNum w:abstractNumId="27">
    <w:nsid w:val="5FB14BFD"/>
    <w:multiLevelType w:val="singleLevel"/>
    <w:tmpl w:val="478AC5FC"/>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8">
    <w:nsid w:val="61B06870"/>
    <w:multiLevelType w:val="multilevel"/>
    <w:tmpl w:val="4B02FEFA"/>
    <w:lvl w:ilvl="0">
      <w:start w:val="5"/>
      <w:numFmt w:val="decimal"/>
      <w:lvlText w:val="%1."/>
      <w:lvlJc w:val="left"/>
      <w:pPr>
        <w:tabs>
          <w:tab w:val="num" w:pos="540"/>
        </w:tabs>
        <w:ind w:left="54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9">
    <w:nsid w:val="6232718F"/>
    <w:multiLevelType w:val="hybridMultilevel"/>
    <w:tmpl w:val="B91ACA06"/>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D76CE862">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0">
    <w:nsid w:val="63016950"/>
    <w:multiLevelType w:val="hybridMultilevel"/>
    <w:tmpl w:val="3364E2AE"/>
    <w:lvl w:ilvl="0" w:tplc="AED4731A">
      <w:start w:val="9"/>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1">
    <w:nsid w:val="635C070A"/>
    <w:multiLevelType w:val="hybridMultilevel"/>
    <w:tmpl w:val="DF5C4F4A"/>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2EFE5690">
      <w:start w:val="2"/>
      <w:numFmt w:val="decimal"/>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66D84183"/>
    <w:multiLevelType w:val="singleLevel"/>
    <w:tmpl w:val="478AC5FC"/>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3">
    <w:nsid w:val="6837625A"/>
    <w:multiLevelType w:val="multilevel"/>
    <w:tmpl w:val="A1C45C10"/>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4">
    <w:nsid w:val="68955C66"/>
    <w:multiLevelType w:val="hybridMultilevel"/>
    <w:tmpl w:val="80AA586A"/>
    <w:lvl w:ilvl="0" w:tplc="946EE05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5">
    <w:nsid w:val="6B641E3F"/>
    <w:multiLevelType w:val="singleLevel"/>
    <w:tmpl w:val="478AC5FC"/>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6">
    <w:nsid w:val="6CAE15D8"/>
    <w:multiLevelType w:val="singleLevel"/>
    <w:tmpl w:val="478AC5FC"/>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7">
    <w:nsid w:val="6DA106A5"/>
    <w:multiLevelType w:val="hybridMultilevel"/>
    <w:tmpl w:val="7408C854"/>
    <w:lvl w:ilvl="0" w:tplc="041B000F">
      <w:start w:val="1"/>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E2D1513"/>
    <w:multiLevelType w:val="hybridMultilevel"/>
    <w:tmpl w:val="C3C84DC4"/>
    <w:lvl w:ilvl="0" w:tplc="FE52579E">
      <w:start w:val="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6F071D5F"/>
    <w:multiLevelType w:val="hybridMultilevel"/>
    <w:tmpl w:val="C532A822"/>
    <w:lvl w:ilvl="0" w:tplc="041B000F">
      <w:start w:val="2"/>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7223062A"/>
    <w:multiLevelType w:val="hybridMultilevel"/>
    <w:tmpl w:val="22A6B130"/>
    <w:lvl w:ilvl="0" w:tplc="F46C567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1">
    <w:nsid w:val="732806D0"/>
    <w:multiLevelType w:val="hybridMultilevel"/>
    <w:tmpl w:val="F8FC9612"/>
    <w:lvl w:ilvl="0" w:tplc="F42032FA">
      <w:numFmt w:val="bullet"/>
      <w:lvlText w:val="-"/>
      <w:lvlJc w:val="left"/>
      <w:pPr>
        <w:tabs>
          <w:tab w:val="num" w:pos="3960"/>
        </w:tabs>
        <w:ind w:left="3960" w:hanging="360"/>
      </w:pPr>
      <w:rPr>
        <w:rFonts w:ascii="Times New Roman" w:eastAsia="Times New Roman" w:hAnsi="Times New Roman" w:hint="default"/>
      </w:rPr>
    </w:lvl>
    <w:lvl w:ilvl="1" w:tplc="041B0003">
      <w:start w:val="1"/>
      <w:numFmt w:val="bullet"/>
      <w:lvlText w:val="o"/>
      <w:lvlJc w:val="left"/>
      <w:pPr>
        <w:tabs>
          <w:tab w:val="num" w:pos="4680"/>
        </w:tabs>
        <w:ind w:left="4680" w:hanging="360"/>
      </w:pPr>
      <w:rPr>
        <w:rFonts w:ascii="Courier New" w:hAnsi="Courier New" w:cs="Courier New" w:hint="default"/>
      </w:rPr>
    </w:lvl>
    <w:lvl w:ilvl="2" w:tplc="041B0005">
      <w:start w:val="1"/>
      <w:numFmt w:val="bullet"/>
      <w:lvlText w:val=""/>
      <w:lvlJc w:val="left"/>
      <w:pPr>
        <w:tabs>
          <w:tab w:val="num" w:pos="5400"/>
        </w:tabs>
        <w:ind w:left="5400" w:hanging="360"/>
      </w:pPr>
      <w:rPr>
        <w:rFonts w:ascii="Wingdings" w:hAnsi="Wingdings" w:cs="Wingdings" w:hint="default"/>
      </w:rPr>
    </w:lvl>
    <w:lvl w:ilvl="3" w:tplc="041B0001">
      <w:start w:val="1"/>
      <w:numFmt w:val="bullet"/>
      <w:lvlText w:val=""/>
      <w:lvlJc w:val="left"/>
      <w:pPr>
        <w:tabs>
          <w:tab w:val="num" w:pos="6120"/>
        </w:tabs>
        <w:ind w:left="6120" w:hanging="360"/>
      </w:pPr>
      <w:rPr>
        <w:rFonts w:ascii="Symbol" w:hAnsi="Symbol" w:cs="Symbol" w:hint="default"/>
      </w:rPr>
    </w:lvl>
    <w:lvl w:ilvl="4" w:tplc="041B0003">
      <w:start w:val="1"/>
      <w:numFmt w:val="bullet"/>
      <w:lvlText w:val="o"/>
      <w:lvlJc w:val="left"/>
      <w:pPr>
        <w:tabs>
          <w:tab w:val="num" w:pos="6840"/>
        </w:tabs>
        <w:ind w:left="6840" w:hanging="360"/>
      </w:pPr>
      <w:rPr>
        <w:rFonts w:ascii="Courier New" w:hAnsi="Courier New" w:cs="Courier New" w:hint="default"/>
      </w:rPr>
    </w:lvl>
    <w:lvl w:ilvl="5" w:tplc="041B0005">
      <w:start w:val="1"/>
      <w:numFmt w:val="bullet"/>
      <w:lvlText w:val=""/>
      <w:lvlJc w:val="left"/>
      <w:pPr>
        <w:tabs>
          <w:tab w:val="num" w:pos="7560"/>
        </w:tabs>
        <w:ind w:left="7560" w:hanging="360"/>
      </w:pPr>
      <w:rPr>
        <w:rFonts w:ascii="Wingdings" w:hAnsi="Wingdings" w:cs="Wingdings" w:hint="default"/>
      </w:rPr>
    </w:lvl>
    <w:lvl w:ilvl="6" w:tplc="041B0001">
      <w:start w:val="1"/>
      <w:numFmt w:val="bullet"/>
      <w:lvlText w:val=""/>
      <w:lvlJc w:val="left"/>
      <w:pPr>
        <w:tabs>
          <w:tab w:val="num" w:pos="8280"/>
        </w:tabs>
        <w:ind w:left="8280" w:hanging="360"/>
      </w:pPr>
      <w:rPr>
        <w:rFonts w:ascii="Symbol" w:hAnsi="Symbol" w:cs="Symbol" w:hint="default"/>
      </w:rPr>
    </w:lvl>
    <w:lvl w:ilvl="7" w:tplc="041B0003">
      <w:start w:val="1"/>
      <w:numFmt w:val="bullet"/>
      <w:lvlText w:val="o"/>
      <w:lvlJc w:val="left"/>
      <w:pPr>
        <w:tabs>
          <w:tab w:val="num" w:pos="9000"/>
        </w:tabs>
        <w:ind w:left="9000" w:hanging="360"/>
      </w:pPr>
      <w:rPr>
        <w:rFonts w:ascii="Courier New" w:hAnsi="Courier New" w:cs="Courier New" w:hint="default"/>
      </w:rPr>
    </w:lvl>
    <w:lvl w:ilvl="8" w:tplc="041B0005">
      <w:start w:val="1"/>
      <w:numFmt w:val="bullet"/>
      <w:lvlText w:val=""/>
      <w:lvlJc w:val="left"/>
      <w:pPr>
        <w:tabs>
          <w:tab w:val="num" w:pos="9720"/>
        </w:tabs>
        <w:ind w:left="9720" w:hanging="360"/>
      </w:pPr>
      <w:rPr>
        <w:rFonts w:ascii="Wingdings" w:hAnsi="Wingdings" w:cs="Wingdings" w:hint="default"/>
      </w:rPr>
    </w:lvl>
  </w:abstractNum>
  <w:abstractNum w:abstractNumId="42">
    <w:nsid w:val="74302871"/>
    <w:multiLevelType w:val="hybridMultilevel"/>
    <w:tmpl w:val="59404700"/>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3">
    <w:nsid w:val="77792803"/>
    <w:multiLevelType w:val="hybridMultilevel"/>
    <w:tmpl w:val="A780548A"/>
    <w:lvl w:ilvl="0" w:tplc="1D64C4DE">
      <w:numFmt w:val="bullet"/>
      <w:lvlText w:val="-"/>
      <w:lvlJc w:val="left"/>
      <w:pPr>
        <w:tabs>
          <w:tab w:val="num" w:pos="720"/>
        </w:tabs>
        <w:ind w:left="720" w:hanging="360"/>
      </w:pPr>
      <w:rPr>
        <w:rFonts w:ascii="Times New Roman" w:eastAsia="SimSu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4">
    <w:nsid w:val="7D945F4F"/>
    <w:multiLevelType w:val="hybridMultilevel"/>
    <w:tmpl w:val="67D6FC18"/>
    <w:lvl w:ilvl="0" w:tplc="EC2CD98E">
      <w:start w:val="1"/>
      <w:numFmt w:val="bullet"/>
      <w:lvlText w:val=""/>
      <w:lvlJc w:val="left"/>
      <w:pPr>
        <w:tabs>
          <w:tab w:val="num" w:pos="720"/>
        </w:tabs>
        <w:ind w:left="720" w:hanging="360"/>
      </w:pPr>
      <w:rPr>
        <w:rFonts w:ascii="Symbol" w:hAnsi="Symbol" w:cs="Symbol" w:hint="default"/>
        <w:sz w:val="20"/>
        <w:szCs w:val="20"/>
      </w:rPr>
    </w:lvl>
    <w:lvl w:ilvl="1" w:tplc="C0949C0E">
      <w:start w:val="1"/>
      <w:numFmt w:val="bullet"/>
      <w:lvlText w:val="o"/>
      <w:lvlJc w:val="left"/>
      <w:pPr>
        <w:tabs>
          <w:tab w:val="num" w:pos="1440"/>
        </w:tabs>
        <w:ind w:left="1440" w:hanging="360"/>
      </w:pPr>
      <w:rPr>
        <w:rFonts w:ascii="Courier New" w:hAnsi="Courier New" w:cs="Courier New" w:hint="default"/>
        <w:sz w:val="20"/>
        <w:szCs w:val="20"/>
      </w:rPr>
    </w:lvl>
    <w:lvl w:ilvl="2" w:tplc="3946A264">
      <w:start w:val="1"/>
      <w:numFmt w:val="bullet"/>
      <w:lvlText w:val=""/>
      <w:lvlJc w:val="left"/>
      <w:pPr>
        <w:tabs>
          <w:tab w:val="num" w:pos="2160"/>
        </w:tabs>
        <w:ind w:left="2160" w:hanging="360"/>
      </w:pPr>
      <w:rPr>
        <w:rFonts w:ascii="Wingdings" w:hAnsi="Wingdings" w:cs="Wingdings" w:hint="default"/>
        <w:sz w:val="20"/>
        <w:szCs w:val="20"/>
      </w:rPr>
    </w:lvl>
    <w:lvl w:ilvl="3" w:tplc="423EAEDC">
      <w:start w:val="1"/>
      <w:numFmt w:val="bullet"/>
      <w:lvlText w:val=""/>
      <w:lvlJc w:val="left"/>
      <w:pPr>
        <w:tabs>
          <w:tab w:val="num" w:pos="2880"/>
        </w:tabs>
        <w:ind w:left="2880" w:hanging="360"/>
      </w:pPr>
      <w:rPr>
        <w:rFonts w:ascii="Wingdings" w:hAnsi="Wingdings" w:cs="Wingdings" w:hint="default"/>
        <w:sz w:val="20"/>
        <w:szCs w:val="20"/>
      </w:rPr>
    </w:lvl>
    <w:lvl w:ilvl="4" w:tplc="CFF68DD0">
      <w:start w:val="1"/>
      <w:numFmt w:val="bullet"/>
      <w:lvlText w:val=""/>
      <w:lvlJc w:val="left"/>
      <w:pPr>
        <w:tabs>
          <w:tab w:val="num" w:pos="3600"/>
        </w:tabs>
        <w:ind w:left="3600" w:hanging="360"/>
      </w:pPr>
      <w:rPr>
        <w:rFonts w:ascii="Wingdings" w:hAnsi="Wingdings" w:cs="Wingdings" w:hint="default"/>
        <w:sz w:val="20"/>
        <w:szCs w:val="20"/>
      </w:rPr>
    </w:lvl>
    <w:lvl w:ilvl="5" w:tplc="E9CCE39C">
      <w:start w:val="1"/>
      <w:numFmt w:val="bullet"/>
      <w:lvlText w:val=""/>
      <w:lvlJc w:val="left"/>
      <w:pPr>
        <w:tabs>
          <w:tab w:val="num" w:pos="4320"/>
        </w:tabs>
        <w:ind w:left="4320" w:hanging="360"/>
      </w:pPr>
      <w:rPr>
        <w:rFonts w:ascii="Wingdings" w:hAnsi="Wingdings" w:cs="Wingdings" w:hint="default"/>
        <w:sz w:val="20"/>
        <w:szCs w:val="20"/>
      </w:rPr>
    </w:lvl>
    <w:lvl w:ilvl="6" w:tplc="7E60A1CC">
      <w:start w:val="1"/>
      <w:numFmt w:val="bullet"/>
      <w:lvlText w:val=""/>
      <w:lvlJc w:val="left"/>
      <w:pPr>
        <w:tabs>
          <w:tab w:val="num" w:pos="5040"/>
        </w:tabs>
        <w:ind w:left="5040" w:hanging="360"/>
      </w:pPr>
      <w:rPr>
        <w:rFonts w:ascii="Wingdings" w:hAnsi="Wingdings" w:cs="Wingdings" w:hint="default"/>
        <w:sz w:val="20"/>
        <w:szCs w:val="20"/>
      </w:rPr>
    </w:lvl>
    <w:lvl w:ilvl="7" w:tplc="98C8DD44">
      <w:start w:val="1"/>
      <w:numFmt w:val="bullet"/>
      <w:lvlText w:val=""/>
      <w:lvlJc w:val="left"/>
      <w:pPr>
        <w:tabs>
          <w:tab w:val="num" w:pos="5760"/>
        </w:tabs>
        <w:ind w:left="5760" w:hanging="360"/>
      </w:pPr>
      <w:rPr>
        <w:rFonts w:ascii="Wingdings" w:hAnsi="Wingdings" w:cs="Wingdings" w:hint="default"/>
        <w:sz w:val="20"/>
        <w:szCs w:val="20"/>
      </w:rPr>
    </w:lvl>
    <w:lvl w:ilvl="8" w:tplc="3DBA7B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EC21A63"/>
    <w:multiLevelType w:val="hybridMultilevel"/>
    <w:tmpl w:val="B8A07358"/>
    <w:lvl w:ilvl="0" w:tplc="041B000F">
      <w:start w:val="1"/>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40"/>
  </w:num>
  <w:num w:numId="3">
    <w:abstractNumId w:val="23"/>
  </w:num>
  <w:num w:numId="4">
    <w:abstractNumId w:val="19"/>
  </w:num>
  <w:num w:numId="5">
    <w:abstractNumId w:val="43"/>
  </w:num>
  <w:num w:numId="6">
    <w:abstractNumId w:val="41"/>
  </w:num>
  <w:num w:numId="7">
    <w:abstractNumId w:val="30"/>
  </w:num>
  <w:num w:numId="8">
    <w:abstractNumId w:val="21"/>
  </w:num>
  <w:num w:numId="9">
    <w:abstractNumId w:val="12"/>
  </w:num>
  <w:num w:numId="10">
    <w:abstractNumId w:val="25"/>
  </w:num>
  <w:num w:numId="11">
    <w:abstractNumId w:val="10"/>
  </w:num>
  <w:num w:numId="12">
    <w:abstractNumId w:val="45"/>
  </w:num>
  <w:num w:numId="13">
    <w:abstractNumId w:val="20"/>
  </w:num>
  <w:num w:numId="14">
    <w:abstractNumId w:val="42"/>
  </w:num>
  <w:num w:numId="15">
    <w:abstractNumId w:val="39"/>
  </w:num>
  <w:num w:numId="16">
    <w:abstractNumId w:val="26"/>
  </w:num>
  <w:num w:numId="17">
    <w:abstractNumId w:val="22"/>
  </w:num>
  <w:num w:numId="18">
    <w:abstractNumId w:val="27"/>
  </w:num>
  <w:num w:numId="19">
    <w:abstractNumId w:val="35"/>
  </w:num>
  <w:num w:numId="20">
    <w:abstractNumId w:val="3"/>
  </w:num>
  <w:num w:numId="21">
    <w:abstractNumId w:val="8"/>
  </w:num>
  <w:num w:numId="22">
    <w:abstractNumId w:val="24"/>
  </w:num>
  <w:num w:numId="23">
    <w:abstractNumId w:val="6"/>
  </w:num>
  <w:num w:numId="24">
    <w:abstractNumId w:val="32"/>
  </w:num>
  <w:num w:numId="25">
    <w:abstractNumId w:val="33"/>
  </w:num>
  <w:num w:numId="26">
    <w:abstractNumId w:val="36"/>
  </w:num>
  <w:num w:numId="27">
    <w:abstractNumId w:val="15"/>
  </w:num>
  <w:num w:numId="28">
    <w:abstractNumId w:val="2"/>
  </w:num>
  <w:num w:numId="29">
    <w:abstractNumId w:val="13"/>
  </w:num>
  <w:num w:numId="30">
    <w:abstractNumId w:val="38"/>
  </w:num>
  <w:num w:numId="31">
    <w:abstractNumId w:val="9"/>
  </w:num>
  <w:num w:numId="32">
    <w:abstractNumId w:val="16"/>
  </w:num>
  <w:num w:numId="33">
    <w:abstractNumId w:val="17"/>
  </w:num>
  <w:num w:numId="34">
    <w:abstractNumId w:val="31"/>
  </w:num>
  <w:num w:numId="35">
    <w:abstractNumId w:val="18"/>
  </w:num>
  <w:num w:numId="36">
    <w:abstractNumId w:val="28"/>
  </w:num>
  <w:num w:numId="37">
    <w:abstractNumId w:val="34"/>
  </w:num>
  <w:num w:numId="38">
    <w:abstractNumId w:val="29"/>
  </w:num>
  <w:num w:numId="39">
    <w:abstractNumId w:val="0"/>
  </w:num>
  <w:num w:numId="40">
    <w:abstractNumId w:val="14"/>
  </w:num>
  <w:num w:numId="41">
    <w:abstractNumId w:val="7"/>
  </w:num>
  <w:num w:numId="42">
    <w:abstractNumId w:val="44"/>
  </w:num>
  <w:num w:numId="43">
    <w:abstractNumId w:val="37"/>
  </w:num>
  <w:num w:numId="44">
    <w:abstractNumId w:val="4"/>
  </w:num>
  <w:num w:numId="45">
    <w:abstractNumId w:val="1"/>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20"/>
  <w:displayHorizontalDrawingGridEvery w:val="2"/>
  <w:characterSpacingControl w:val="doNotCompress"/>
  <w:doNotValidateAgainstSchema/>
  <w:doNotDemarcateInvalidXml/>
  <w:compat>
    <w:useFELayout/>
  </w:compat>
  <w:rsids>
    <w:rsidRoot w:val="00B86A25"/>
    <w:rsid w:val="00033FC4"/>
    <w:rsid w:val="000E34B3"/>
    <w:rsid w:val="00123F59"/>
    <w:rsid w:val="00155440"/>
    <w:rsid w:val="00181DEC"/>
    <w:rsid w:val="00263F3A"/>
    <w:rsid w:val="00292410"/>
    <w:rsid w:val="004C4492"/>
    <w:rsid w:val="00524B3F"/>
    <w:rsid w:val="006827C5"/>
    <w:rsid w:val="008531EA"/>
    <w:rsid w:val="00962740"/>
    <w:rsid w:val="00A92A4C"/>
    <w:rsid w:val="00B56A63"/>
    <w:rsid w:val="00B86A25"/>
    <w:rsid w:val="00D236F8"/>
    <w:rsid w:val="00F73222"/>
    <w:rsid w:val="00F933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3F59"/>
    <w:rPr>
      <w:rFonts w:ascii="Times New Roman" w:hAnsi="Times New Roman"/>
      <w:sz w:val="24"/>
      <w:szCs w:val="24"/>
      <w:lang w:val="cs-CZ" w:eastAsia="cs-CZ"/>
    </w:rPr>
  </w:style>
  <w:style w:type="paragraph" w:styleId="Nadpis1">
    <w:name w:val="heading 1"/>
    <w:basedOn w:val="Normlny"/>
    <w:next w:val="Normlny"/>
    <w:link w:val="Nadpis1Char"/>
    <w:uiPriority w:val="99"/>
    <w:qFormat/>
    <w:rsid w:val="00123F59"/>
    <w:pPr>
      <w:keepNext/>
      <w:outlineLvl w:val="0"/>
    </w:pPr>
    <w:rPr>
      <w:u w:val="single"/>
      <w:lang w:val="sk-SK"/>
    </w:rPr>
  </w:style>
  <w:style w:type="paragraph" w:styleId="Nadpis2">
    <w:name w:val="heading 2"/>
    <w:basedOn w:val="Normlny"/>
    <w:next w:val="Normlny"/>
    <w:link w:val="Nadpis2Char"/>
    <w:uiPriority w:val="99"/>
    <w:qFormat/>
    <w:rsid w:val="00123F59"/>
    <w:pPr>
      <w:keepNext/>
      <w:outlineLvl w:val="1"/>
    </w:pPr>
    <w:rPr>
      <w:sz w:val="28"/>
      <w:szCs w:val="28"/>
      <w:lang w:val="sk-SK"/>
    </w:rPr>
  </w:style>
  <w:style w:type="paragraph" w:styleId="Nadpis3">
    <w:name w:val="heading 3"/>
    <w:basedOn w:val="Normlny"/>
    <w:link w:val="Nadpis3Char"/>
    <w:uiPriority w:val="99"/>
    <w:qFormat/>
    <w:rsid w:val="00123F59"/>
    <w:pPr>
      <w:spacing w:before="100" w:beforeAutospacing="1" w:after="100" w:afterAutospacing="1"/>
      <w:outlineLvl w:val="2"/>
    </w:pPr>
    <w:rPr>
      <w:b/>
      <w:bCs/>
      <w:sz w:val="27"/>
      <w:szCs w:val="27"/>
    </w:rPr>
  </w:style>
  <w:style w:type="paragraph" w:styleId="Nadpis4">
    <w:name w:val="heading 4"/>
    <w:basedOn w:val="Normlny"/>
    <w:next w:val="Normlny"/>
    <w:link w:val="Nadpis4Char"/>
    <w:uiPriority w:val="99"/>
    <w:qFormat/>
    <w:rsid w:val="00123F59"/>
    <w:pPr>
      <w:keepNext/>
      <w:jc w:val="center"/>
      <w:outlineLvl w:val="3"/>
    </w:pPr>
    <w:rPr>
      <w:b/>
      <w:bCs/>
      <w:sz w:val="48"/>
      <w:szCs w:val="48"/>
    </w:rPr>
  </w:style>
  <w:style w:type="paragraph" w:styleId="Nadpis5">
    <w:name w:val="heading 5"/>
    <w:basedOn w:val="Normlny"/>
    <w:next w:val="Normlny"/>
    <w:link w:val="Nadpis5Char"/>
    <w:uiPriority w:val="99"/>
    <w:qFormat/>
    <w:rsid w:val="00123F59"/>
    <w:pPr>
      <w:keepNext/>
      <w:ind w:left="60"/>
      <w:outlineLvl w:val="4"/>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23F59"/>
    <w:rPr>
      <w:rFonts w:ascii="Cambria" w:hAnsi="Cambria" w:cs="Cambria"/>
      <w:b/>
      <w:bCs/>
      <w:kern w:val="32"/>
      <w:sz w:val="32"/>
      <w:szCs w:val="32"/>
      <w:lang w:val="cs-CZ" w:eastAsia="cs-CZ"/>
    </w:rPr>
  </w:style>
  <w:style w:type="character" w:customStyle="1" w:styleId="Nadpis2Char">
    <w:name w:val="Nadpis 2 Char"/>
    <w:basedOn w:val="Predvolenpsmoodseku"/>
    <w:link w:val="Nadpis2"/>
    <w:uiPriority w:val="99"/>
    <w:rsid w:val="00123F59"/>
    <w:rPr>
      <w:rFonts w:ascii="Cambria" w:hAnsi="Cambria" w:cs="Cambria"/>
      <w:b/>
      <w:bCs/>
      <w:i/>
      <w:iCs/>
      <w:sz w:val="28"/>
      <w:szCs w:val="28"/>
      <w:lang w:val="cs-CZ" w:eastAsia="cs-CZ"/>
    </w:rPr>
  </w:style>
  <w:style w:type="character" w:customStyle="1" w:styleId="Nadpis3Char">
    <w:name w:val="Nadpis 3 Char"/>
    <w:basedOn w:val="Predvolenpsmoodseku"/>
    <w:link w:val="Nadpis3"/>
    <w:uiPriority w:val="99"/>
    <w:rsid w:val="00123F59"/>
    <w:rPr>
      <w:rFonts w:ascii="Cambria" w:hAnsi="Cambria" w:cs="Cambria"/>
      <w:b/>
      <w:bCs/>
      <w:sz w:val="26"/>
      <w:szCs w:val="26"/>
      <w:lang w:val="cs-CZ" w:eastAsia="cs-CZ"/>
    </w:rPr>
  </w:style>
  <w:style w:type="character" w:customStyle="1" w:styleId="Nadpis4Char">
    <w:name w:val="Nadpis 4 Char"/>
    <w:basedOn w:val="Predvolenpsmoodseku"/>
    <w:link w:val="Nadpis4"/>
    <w:uiPriority w:val="99"/>
    <w:rsid w:val="00123F59"/>
    <w:rPr>
      <w:rFonts w:ascii="Times New Roman" w:hAnsi="Times New Roman" w:cs="Times New Roman"/>
      <w:b/>
      <w:bCs/>
      <w:sz w:val="28"/>
      <w:szCs w:val="28"/>
      <w:lang w:val="cs-CZ" w:eastAsia="cs-CZ"/>
    </w:rPr>
  </w:style>
  <w:style w:type="character" w:customStyle="1" w:styleId="Nadpis5Char">
    <w:name w:val="Nadpis 5 Char"/>
    <w:basedOn w:val="Predvolenpsmoodseku"/>
    <w:link w:val="Nadpis5"/>
    <w:uiPriority w:val="99"/>
    <w:rsid w:val="00123F59"/>
    <w:rPr>
      <w:rFonts w:ascii="Times New Roman" w:hAnsi="Times New Roman" w:cs="Times New Roman"/>
      <w:b/>
      <w:bCs/>
      <w:i/>
      <w:iCs/>
      <w:sz w:val="26"/>
      <w:szCs w:val="26"/>
      <w:lang w:val="cs-CZ" w:eastAsia="cs-CZ"/>
    </w:rPr>
  </w:style>
  <w:style w:type="character" w:styleId="Hypertextovprepojenie">
    <w:name w:val="Hyperlink"/>
    <w:basedOn w:val="Predvolenpsmoodseku"/>
    <w:uiPriority w:val="99"/>
    <w:rsid w:val="00123F59"/>
    <w:rPr>
      <w:rFonts w:ascii="Times New Roman" w:hAnsi="Times New Roman" w:cs="Times New Roman"/>
      <w:color w:val="0000FF"/>
      <w:u w:val="single"/>
    </w:rPr>
  </w:style>
  <w:style w:type="paragraph" w:styleId="Zkladntext">
    <w:name w:val="Body Text"/>
    <w:basedOn w:val="Normlny"/>
    <w:link w:val="ZkladntextChar"/>
    <w:uiPriority w:val="99"/>
    <w:rsid w:val="00123F59"/>
    <w:pPr>
      <w:jc w:val="both"/>
    </w:pPr>
    <w:rPr>
      <w:sz w:val="28"/>
      <w:szCs w:val="28"/>
      <w:lang w:val="sk-SK"/>
    </w:rPr>
  </w:style>
  <w:style w:type="character" w:customStyle="1" w:styleId="ZkladntextChar">
    <w:name w:val="Základný text Char"/>
    <w:basedOn w:val="Predvolenpsmoodseku"/>
    <w:link w:val="Zkladntext"/>
    <w:uiPriority w:val="99"/>
    <w:rsid w:val="00123F59"/>
    <w:rPr>
      <w:rFonts w:ascii="Times New Roman" w:hAnsi="Times New Roman" w:cs="Times New Roman"/>
      <w:sz w:val="24"/>
      <w:szCs w:val="24"/>
      <w:lang w:val="cs-CZ" w:eastAsia="cs-CZ"/>
    </w:rPr>
  </w:style>
  <w:style w:type="paragraph" w:styleId="Zkladntext3">
    <w:name w:val="Body Text 3"/>
    <w:basedOn w:val="Normlny"/>
    <w:link w:val="Zkladntext3Char"/>
    <w:uiPriority w:val="99"/>
    <w:rsid w:val="00123F59"/>
    <w:pPr>
      <w:jc w:val="both"/>
    </w:pPr>
    <w:rPr>
      <w:sz w:val="28"/>
      <w:szCs w:val="28"/>
      <w:lang w:val="sk-SK"/>
    </w:rPr>
  </w:style>
  <w:style w:type="character" w:customStyle="1" w:styleId="Zkladntext3Char">
    <w:name w:val="Základný text 3 Char"/>
    <w:basedOn w:val="Predvolenpsmoodseku"/>
    <w:link w:val="Zkladntext3"/>
    <w:uiPriority w:val="99"/>
    <w:rsid w:val="00123F59"/>
    <w:rPr>
      <w:rFonts w:ascii="Times New Roman" w:hAnsi="Times New Roman" w:cs="Times New Roman"/>
      <w:sz w:val="16"/>
      <w:szCs w:val="16"/>
      <w:lang w:val="cs-CZ" w:eastAsia="cs-CZ"/>
    </w:rPr>
  </w:style>
  <w:style w:type="paragraph" w:customStyle="1" w:styleId="xl24">
    <w:name w:val="xl24"/>
    <w:basedOn w:val="Normlny"/>
    <w:uiPriority w:val="99"/>
    <w:rsid w:val="00123F59"/>
    <w:pPr>
      <w:spacing w:before="100" w:beforeAutospacing="1" w:after="100" w:afterAutospacing="1"/>
      <w:jc w:val="center"/>
    </w:pPr>
  </w:style>
  <w:style w:type="paragraph" w:customStyle="1" w:styleId="xl25">
    <w:name w:val="xl25"/>
    <w:basedOn w:val="Normlny"/>
    <w:uiPriority w:val="99"/>
    <w:rsid w:val="00123F59"/>
    <w:pPr>
      <w:spacing w:before="100" w:beforeAutospacing="1" w:after="100" w:afterAutospacing="1"/>
      <w:jc w:val="center"/>
    </w:pPr>
    <w:rPr>
      <w:rFonts w:ascii="Arial" w:hAnsi="Arial" w:cs="Arial"/>
      <w:b/>
      <w:bCs/>
    </w:rPr>
  </w:style>
  <w:style w:type="paragraph" w:customStyle="1" w:styleId="xl26">
    <w:name w:val="xl26"/>
    <w:basedOn w:val="Normlny"/>
    <w:uiPriority w:val="99"/>
    <w:rsid w:val="00123F59"/>
    <w:pPr>
      <w:spacing w:before="100" w:beforeAutospacing="1" w:after="100" w:afterAutospacing="1"/>
    </w:pPr>
    <w:rPr>
      <w:rFonts w:ascii="Arial" w:hAnsi="Arial" w:cs="Arial"/>
      <w:b/>
      <w:bCs/>
    </w:rPr>
  </w:style>
  <w:style w:type="paragraph" w:customStyle="1" w:styleId="xl27">
    <w:name w:val="xl27"/>
    <w:basedOn w:val="Normlny"/>
    <w:uiPriority w:val="99"/>
    <w:rsid w:val="00123F59"/>
    <w:pPr>
      <w:spacing w:before="100" w:beforeAutospacing="1" w:after="100" w:afterAutospacing="1"/>
    </w:pPr>
    <w:rPr>
      <w:rFonts w:ascii="Arial" w:hAnsi="Arial" w:cs="Arial"/>
      <w:sz w:val="40"/>
      <w:szCs w:val="40"/>
    </w:rPr>
  </w:style>
  <w:style w:type="paragraph" w:customStyle="1" w:styleId="xl28">
    <w:name w:val="xl28"/>
    <w:basedOn w:val="Normlny"/>
    <w:uiPriority w:val="99"/>
    <w:rsid w:val="00123F59"/>
    <w:pPr>
      <w:spacing w:before="100" w:beforeAutospacing="1" w:after="100" w:afterAutospacing="1"/>
      <w:jc w:val="center"/>
    </w:pPr>
    <w:rPr>
      <w:rFonts w:ascii="Arial" w:hAnsi="Arial" w:cs="Arial"/>
      <w:sz w:val="40"/>
      <w:szCs w:val="40"/>
    </w:rPr>
  </w:style>
  <w:style w:type="paragraph" w:customStyle="1" w:styleId="xl29">
    <w:name w:val="xl29"/>
    <w:basedOn w:val="Normlny"/>
    <w:uiPriority w:val="99"/>
    <w:rsid w:val="00123F59"/>
    <w:pPr>
      <w:spacing w:before="100" w:beforeAutospacing="1" w:after="100" w:afterAutospacing="1"/>
    </w:pPr>
    <w:rPr>
      <w:rFonts w:ascii="Arial" w:hAnsi="Arial" w:cs="Arial"/>
      <w:sz w:val="40"/>
      <w:szCs w:val="40"/>
    </w:rPr>
  </w:style>
  <w:style w:type="paragraph" w:styleId="Pta">
    <w:name w:val="footer"/>
    <w:basedOn w:val="Normlny"/>
    <w:link w:val="PtaChar"/>
    <w:uiPriority w:val="99"/>
    <w:rsid w:val="00123F59"/>
    <w:pPr>
      <w:tabs>
        <w:tab w:val="center" w:pos="4536"/>
        <w:tab w:val="right" w:pos="9072"/>
      </w:tabs>
    </w:pPr>
    <w:rPr>
      <w:lang w:val="sk-SK"/>
    </w:rPr>
  </w:style>
  <w:style w:type="character" w:customStyle="1" w:styleId="PtaChar">
    <w:name w:val="Päta Char"/>
    <w:basedOn w:val="Predvolenpsmoodseku"/>
    <w:link w:val="Pta"/>
    <w:uiPriority w:val="99"/>
    <w:rsid w:val="00123F59"/>
    <w:rPr>
      <w:rFonts w:ascii="Times New Roman" w:hAnsi="Times New Roman" w:cs="Times New Roman"/>
      <w:sz w:val="24"/>
      <w:szCs w:val="24"/>
      <w:lang w:val="cs-CZ" w:eastAsia="cs-CZ"/>
    </w:rPr>
  </w:style>
  <w:style w:type="character" w:styleId="PouitHypertextovPrepojenie">
    <w:name w:val="FollowedHyperlink"/>
    <w:basedOn w:val="Predvolenpsmoodseku"/>
    <w:uiPriority w:val="99"/>
    <w:rsid w:val="00123F59"/>
    <w:rPr>
      <w:rFonts w:ascii="Times New Roman" w:hAnsi="Times New Roman" w:cs="Times New Roman"/>
      <w:color w:val="800080"/>
      <w:u w:val="single"/>
    </w:rPr>
  </w:style>
  <w:style w:type="paragraph" w:styleId="Normlnywebov">
    <w:name w:val="Normal (Web)"/>
    <w:basedOn w:val="Normlny"/>
    <w:uiPriority w:val="99"/>
    <w:rsid w:val="00123F59"/>
    <w:pPr>
      <w:spacing w:before="100" w:beforeAutospacing="1" w:after="100" w:afterAutospacing="1"/>
    </w:pPr>
    <w:rPr>
      <w:lang w:val="en-US" w:eastAsia="en-US"/>
    </w:rPr>
  </w:style>
  <w:style w:type="character" w:customStyle="1" w:styleId="apple-converted-space">
    <w:name w:val="apple-converted-space"/>
    <w:basedOn w:val="Predvolenpsmoodseku"/>
    <w:uiPriority w:val="99"/>
    <w:rsid w:val="00123F59"/>
    <w:rPr>
      <w:rFonts w:ascii="Times New Roman" w:hAnsi="Times New Roman" w:cs="Times New Roman"/>
    </w:rPr>
  </w:style>
  <w:style w:type="paragraph" w:styleId="Zarkazkladnhotextu">
    <w:name w:val="Body Text Indent"/>
    <w:basedOn w:val="Normlny"/>
    <w:link w:val="ZarkazkladnhotextuChar"/>
    <w:uiPriority w:val="99"/>
    <w:rsid w:val="00123F59"/>
    <w:rPr>
      <w:b/>
      <w:bCs/>
      <w:lang w:val="sk-SK" w:eastAsia="sk-SK"/>
    </w:rPr>
  </w:style>
  <w:style w:type="character" w:customStyle="1" w:styleId="ZarkazkladnhotextuChar">
    <w:name w:val="Zarážka základného textu Char"/>
    <w:basedOn w:val="Predvolenpsmoodseku"/>
    <w:link w:val="Zarkazkladnhotextu"/>
    <w:uiPriority w:val="99"/>
    <w:rsid w:val="00123F59"/>
    <w:rPr>
      <w:rFonts w:ascii="Times New Roman" w:hAnsi="Times New Roman" w:cs="Times New Roman"/>
      <w:sz w:val="24"/>
      <w:szCs w:val="24"/>
      <w:lang w:val="cs-CZ" w:eastAsia="cs-CZ"/>
    </w:rPr>
  </w:style>
  <w:style w:type="paragraph" w:styleId="Hlavika">
    <w:name w:val="header"/>
    <w:basedOn w:val="Normlny"/>
    <w:link w:val="HlavikaChar"/>
    <w:uiPriority w:val="99"/>
    <w:rsid w:val="00123F59"/>
    <w:pPr>
      <w:tabs>
        <w:tab w:val="center" w:pos="4536"/>
        <w:tab w:val="right" w:pos="9072"/>
      </w:tabs>
    </w:pPr>
    <w:rPr>
      <w:sz w:val="20"/>
      <w:szCs w:val="20"/>
      <w:lang w:val="sk-SK" w:eastAsia="sk-SK"/>
    </w:rPr>
  </w:style>
  <w:style w:type="character" w:customStyle="1" w:styleId="HlavikaChar">
    <w:name w:val="Hlavička Char"/>
    <w:basedOn w:val="Predvolenpsmoodseku"/>
    <w:link w:val="Hlavika"/>
    <w:uiPriority w:val="99"/>
    <w:rsid w:val="00123F59"/>
    <w:rPr>
      <w:rFonts w:ascii="Times New Roman" w:hAnsi="Times New Roman" w:cs="Times New Roman"/>
      <w:sz w:val="24"/>
      <w:szCs w:val="24"/>
      <w:lang w:val="cs-CZ" w:eastAsia="cs-CZ"/>
    </w:rPr>
  </w:style>
  <w:style w:type="paragraph" w:styleId="Zkladntext2">
    <w:name w:val="Body Text 2"/>
    <w:basedOn w:val="Normlny"/>
    <w:link w:val="Zkladntext2Char"/>
    <w:uiPriority w:val="99"/>
    <w:rsid w:val="00123F59"/>
    <w:rPr>
      <w:b/>
      <w:bCs/>
      <w:sz w:val="32"/>
      <w:szCs w:val="32"/>
    </w:rPr>
  </w:style>
  <w:style w:type="character" w:customStyle="1" w:styleId="Zkladntext2Char">
    <w:name w:val="Základný text 2 Char"/>
    <w:basedOn w:val="Predvolenpsmoodseku"/>
    <w:link w:val="Zkladntext2"/>
    <w:uiPriority w:val="99"/>
    <w:rsid w:val="00123F59"/>
    <w:rPr>
      <w:rFonts w:ascii="Times New Roman" w:hAnsi="Times New Roman" w:cs="Times New Roman"/>
      <w:sz w:val="24"/>
      <w:szCs w:val="24"/>
      <w:lang w:val="cs-CZ" w:eastAsia="cs-CZ"/>
    </w:rPr>
  </w:style>
  <w:style w:type="character" w:styleId="Siln">
    <w:name w:val="Strong"/>
    <w:basedOn w:val="Predvolenpsmoodseku"/>
    <w:uiPriority w:val="99"/>
    <w:qFormat/>
    <w:rsid w:val="00123F59"/>
    <w:rPr>
      <w:rFonts w:ascii="Times New Roman" w:hAnsi="Times New Roman" w:cs="Times New Roman"/>
      <w:b/>
      <w:bCs/>
    </w:rPr>
  </w:style>
  <w:style w:type="paragraph" w:customStyle="1" w:styleId="xl65">
    <w:name w:val="xl65"/>
    <w:basedOn w:val="Normlny"/>
    <w:rsid w:val="00123F59"/>
    <w:pPr>
      <w:spacing w:before="100" w:beforeAutospacing="1" w:after="100" w:afterAutospacing="1"/>
      <w:jc w:val="center"/>
    </w:pPr>
    <w:rPr>
      <w:rFonts w:ascii="Arial Unicode MS" w:eastAsia="Times New Roman" w:cs="Arial Unicode MS"/>
    </w:rPr>
  </w:style>
  <w:style w:type="paragraph" w:customStyle="1" w:styleId="xl66">
    <w:name w:val="xl66"/>
    <w:basedOn w:val="Normlny"/>
    <w:rsid w:val="00123F59"/>
    <w:pPr>
      <w:spacing w:before="100" w:beforeAutospacing="1" w:after="100" w:afterAutospacing="1"/>
      <w:jc w:val="center"/>
    </w:pPr>
    <w:rPr>
      <w:rFonts w:ascii="Arial" w:hAnsi="Arial" w:cs="Arial"/>
      <w:b/>
      <w:bCs/>
    </w:rPr>
  </w:style>
  <w:style w:type="paragraph" w:customStyle="1" w:styleId="xl67">
    <w:name w:val="xl67"/>
    <w:basedOn w:val="Normlny"/>
    <w:rsid w:val="00123F59"/>
    <w:pPr>
      <w:spacing w:before="100" w:beforeAutospacing="1" w:after="100" w:afterAutospacing="1"/>
    </w:pPr>
    <w:rPr>
      <w:rFonts w:ascii="Arial" w:hAnsi="Arial" w:cs="Arial"/>
      <w:b/>
      <w:bCs/>
    </w:rPr>
  </w:style>
  <w:style w:type="paragraph" w:customStyle="1" w:styleId="xl68">
    <w:name w:val="xl68"/>
    <w:basedOn w:val="Normlny"/>
    <w:rsid w:val="00123F59"/>
    <w:pPr>
      <w:spacing w:before="100" w:beforeAutospacing="1" w:after="100" w:afterAutospacing="1"/>
    </w:pPr>
    <w:rPr>
      <w:rFonts w:ascii="Arial" w:hAnsi="Arial" w:cs="Arial"/>
      <w:sz w:val="40"/>
      <w:szCs w:val="40"/>
    </w:rPr>
  </w:style>
  <w:style w:type="paragraph" w:customStyle="1" w:styleId="xl69">
    <w:name w:val="xl69"/>
    <w:basedOn w:val="Normlny"/>
    <w:rsid w:val="00123F59"/>
    <w:pPr>
      <w:spacing w:before="100" w:beforeAutospacing="1" w:after="100" w:afterAutospacing="1"/>
      <w:jc w:val="center"/>
    </w:pPr>
    <w:rPr>
      <w:rFonts w:ascii="Arial" w:hAnsi="Arial" w:cs="Arial"/>
      <w:sz w:val="40"/>
      <w:szCs w:val="40"/>
    </w:rPr>
  </w:style>
  <w:style w:type="paragraph" w:customStyle="1" w:styleId="xl70">
    <w:name w:val="xl70"/>
    <w:basedOn w:val="Normlny"/>
    <w:rsid w:val="00123F59"/>
    <w:pPr>
      <w:spacing w:before="100" w:beforeAutospacing="1" w:after="100" w:afterAutospacing="1"/>
    </w:pPr>
    <w:rPr>
      <w:rFonts w:ascii="Arial" w:hAnsi="Arial" w:cs="Arial"/>
      <w:sz w:val="40"/>
      <w:szCs w:val="40"/>
    </w:rPr>
  </w:style>
  <w:style w:type="paragraph" w:customStyle="1" w:styleId="xl71">
    <w:name w:val="xl71"/>
    <w:basedOn w:val="Normlny"/>
    <w:rsid w:val="00123F59"/>
    <w:pPr>
      <w:spacing w:before="100" w:beforeAutospacing="1" w:after="100" w:afterAutospacing="1"/>
    </w:pPr>
    <w:rPr>
      <w:rFonts w:ascii="Arial" w:hAnsi="Arial" w:cs="Arial"/>
    </w:rPr>
  </w:style>
  <w:style w:type="paragraph" w:customStyle="1" w:styleId="xl72">
    <w:name w:val="xl72"/>
    <w:basedOn w:val="Normlny"/>
    <w:rsid w:val="00123F59"/>
    <w:pPr>
      <w:spacing w:before="100" w:beforeAutospacing="1" w:after="100" w:afterAutospacing="1"/>
      <w:jc w:val="center"/>
    </w:pPr>
    <w:rPr>
      <w:rFonts w:ascii="Arial" w:hAnsi="Arial" w:cs="Arial"/>
    </w:rPr>
  </w:style>
  <w:style w:type="paragraph" w:customStyle="1" w:styleId="xl73">
    <w:name w:val="xl73"/>
    <w:basedOn w:val="Normlny"/>
    <w:rsid w:val="00123F59"/>
    <w:pPr>
      <w:spacing w:before="100" w:beforeAutospacing="1" w:after="100" w:afterAutospacing="1"/>
      <w:jc w:val="center"/>
      <w:textAlignment w:val="center"/>
    </w:pPr>
    <w:rPr>
      <w:rFonts w:ascii="Arial Unicode MS" w:eastAsia="Times New Roman" w:cs="Arial Unicode MS"/>
    </w:rPr>
  </w:style>
  <w:style w:type="paragraph" w:customStyle="1" w:styleId="xl74">
    <w:name w:val="xl74"/>
    <w:basedOn w:val="Normlny"/>
    <w:rsid w:val="00123F59"/>
    <w:pPr>
      <w:spacing w:before="100" w:beforeAutospacing="1" w:after="100" w:afterAutospacing="1"/>
      <w:textAlignment w:val="center"/>
    </w:pPr>
    <w:rPr>
      <w:rFonts w:ascii="Arial Unicode MS" w:eastAsia="Times New Roman" w:cs="Arial Unicode MS"/>
    </w:rPr>
  </w:style>
  <w:style w:type="paragraph" w:customStyle="1" w:styleId="xl75">
    <w:name w:val="xl75"/>
    <w:basedOn w:val="Normlny"/>
    <w:rsid w:val="00123F59"/>
    <w:pPr>
      <w:spacing w:before="100" w:beforeAutospacing="1" w:after="100" w:afterAutospacing="1"/>
      <w:jc w:val="center"/>
      <w:textAlignment w:val="center"/>
    </w:pPr>
    <w:rPr>
      <w:rFonts w:ascii="Arial Unicode MS" w:eastAsia="Times New Roman" w:cs="Arial Unicode MS"/>
    </w:rPr>
  </w:style>
  <w:style w:type="paragraph" w:customStyle="1" w:styleId="xl76">
    <w:name w:val="xl76"/>
    <w:basedOn w:val="Normlny"/>
    <w:rsid w:val="00123F59"/>
    <w:pPr>
      <w:spacing w:before="100" w:beforeAutospacing="1" w:after="100" w:afterAutospacing="1"/>
      <w:textAlignment w:val="center"/>
    </w:pPr>
    <w:rPr>
      <w:rFonts w:ascii="Arial Unicode MS" w:eastAsia="Times New Roman" w:cs="Arial Unicode MS"/>
    </w:rPr>
  </w:style>
  <w:style w:type="paragraph" w:customStyle="1" w:styleId="xl77">
    <w:name w:val="xl77"/>
    <w:basedOn w:val="Normlny"/>
    <w:rsid w:val="00123F59"/>
    <w:pPr>
      <w:spacing w:before="100" w:beforeAutospacing="1" w:after="100" w:afterAutospacing="1"/>
      <w:jc w:val="center"/>
      <w:textAlignment w:val="center"/>
    </w:pPr>
    <w:rPr>
      <w:rFonts w:ascii="Arial Unicode MS" w:eastAsia="Times New Roman" w:cs="Arial Unicode MS"/>
      <w:b/>
      <w:bCs/>
    </w:rPr>
  </w:style>
  <w:style w:type="paragraph" w:customStyle="1" w:styleId="xl78">
    <w:name w:val="xl78"/>
    <w:basedOn w:val="Normlny"/>
    <w:rsid w:val="00123F59"/>
    <w:pPr>
      <w:spacing w:before="100" w:beforeAutospacing="1" w:after="100" w:afterAutospacing="1"/>
      <w:jc w:val="center"/>
    </w:pPr>
    <w:rPr>
      <w:rFonts w:ascii="Arial Unicode MS" w:eastAsia="Times New Roman" w:cs="Arial Unicode MS"/>
      <w:b/>
      <w:bCs/>
    </w:rPr>
  </w:style>
  <w:style w:type="paragraph" w:customStyle="1" w:styleId="xl79">
    <w:name w:val="xl79"/>
    <w:basedOn w:val="Normlny"/>
    <w:rsid w:val="00123F59"/>
    <w:pPr>
      <w:spacing w:before="100" w:beforeAutospacing="1" w:after="100" w:afterAutospacing="1"/>
      <w:jc w:val="center"/>
      <w:textAlignment w:val="center"/>
    </w:pPr>
    <w:rPr>
      <w:rFonts w:ascii="Arial Unicode MS" w:eastAsia="Times New Roman" w:cs="Arial Unicode MS"/>
      <w:b/>
      <w:bCs/>
    </w:rPr>
  </w:style>
  <w:style w:type="paragraph" w:customStyle="1" w:styleId="xl80">
    <w:name w:val="xl80"/>
    <w:basedOn w:val="Normlny"/>
    <w:rsid w:val="00123F59"/>
    <w:pPr>
      <w:pBdr>
        <w:bottom w:val="single" w:sz="12" w:space="0" w:color="auto"/>
      </w:pBdr>
      <w:spacing w:before="100" w:beforeAutospacing="1" w:after="100" w:afterAutospacing="1"/>
      <w:jc w:val="center"/>
      <w:textAlignment w:val="center"/>
    </w:pPr>
    <w:rPr>
      <w:rFonts w:ascii="Arial Unicode MS" w:eastAsia="Times New Roman" w:cs="Arial Unicode MS"/>
    </w:rPr>
  </w:style>
  <w:style w:type="paragraph" w:customStyle="1" w:styleId="xl81">
    <w:name w:val="xl81"/>
    <w:basedOn w:val="Normlny"/>
    <w:rsid w:val="00123F59"/>
    <w:pPr>
      <w:pBdr>
        <w:right w:val="single" w:sz="8" w:space="0" w:color="auto"/>
      </w:pBdr>
      <w:spacing w:before="100" w:beforeAutospacing="1" w:after="100" w:afterAutospacing="1"/>
      <w:jc w:val="center"/>
      <w:textAlignment w:val="center"/>
    </w:pPr>
    <w:rPr>
      <w:rFonts w:ascii="Arial Unicode MS" w:eastAsia="Times New Roman" w:cs="Arial Unicode MS"/>
      <w:b/>
      <w:bCs/>
    </w:rPr>
  </w:style>
  <w:style w:type="paragraph" w:customStyle="1" w:styleId="xl82">
    <w:name w:val="xl82"/>
    <w:basedOn w:val="Normlny"/>
    <w:uiPriority w:val="99"/>
    <w:rsid w:val="00123F59"/>
    <w:pPr>
      <w:pBdr>
        <w:left w:val="single" w:sz="8" w:space="0" w:color="auto"/>
        <w:right w:val="single" w:sz="8" w:space="0" w:color="auto"/>
      </w:pBdr>
      <w:spacing w:before="100" w:beforeAutospacing="1" w:after="100" w:afterAutospacing="1"/>
      <w:jc w:val="center"/>
      <w:textAlignment w:val="center"/>
    </w:pPr>
    <w:rPr>
      <w:rFonts w:ascii="Arial Unicode MS" w:eastAsia="Times New Roman" w:cs="Arial Unicode MS"/>
      <w:b/>
      <w:bCs/>
    </w:rPr>
  </w:style>
  <w:style w:type="paragraph" w:customStyle="1" w:styleId="xl83">
    <w:name w:val="xl83"/>
    <w:basedOn w:val="Normlny"/>
    <w:uiPriority w:val="99"/>
    <w:rsid w:val="00123F59"/>
    <w:pPr>
      <w:spacing w:before="100" w:beforeAutospacing="1" w:after="100" w:afterAutospacing="1"/>
      <w:jc w:val="center"/>
      <w:textAlignment w:val="center"/>
    </w:pPr>
    <w:rPr>
      <w:rFonts w:ascii="Arial Unicode MS" w:eastAsia="Times New Roman" w:cs="Arial Unicode MS"/>
      <w:b/>
      <w:bCs/>
    </w:rPr>
  </w:style>
  <w:style w:type="paragraph" w:customStyle="1" w:styleId="xl84">
    <w:name w:val="xl84"/>
    <w:basedOn w:val="Normlny"/>
    <w:uiPriority w:val="99"/>
    <w:rsid w:val="00123F59"/>
    <w:pPr>
      <w:pBdr>
        <w:bottom w:val="single" w:sz="12" w:space="0" w:color="auto"/>
      </w:pBdr>
      <w:spacing w:before="100" w:beforeAutospacing="1" w:after="100" w:afterAutospacing="1"/>
      <w:jc w:val="center"/>
    </w:pPr>
    <w:rPr>
      <w:rFonts w:ascii="Arial Unicode MS" w:eastAsia="Times New Roman" w:cs="Arial Unicode MS"/>
    </w:rPr>
  </w:style>
  <w:style w:type="paragraph" w:customStyle="1" w:styleId="xl85">
    <w:name w:val="xl85"/>
    <w:basedOn w:val="Normlny"/>
    <w:uiPriority w:val="99"/>
    <w:rsid w:val="00123F59"/>
    <w:pPr>
      <w:pBdr>
        <w:top w:val="single" w:sz="12" w:space="0" w:color="auto"/>
        <w:left w:val="single" w:sz="8" w:space="0" w:color="auto"/>
      </w:pBdr>
      <w:spacing w:before="100" w:beforeAutospacing="1" w:after="100" w:afterAutospacing="1"/>
      <w:jc w:val="center"/>
      <w:textAlignment w:val="center"/>
    </w:pPr>
    <w:rPr>
      <w:rFonts w:ascii="Arial Unicode MS" w:eastAsia="Times New Roman" w:cs="Arial Unicode MS"/>
      <w:b/>
      <w:bCs/>
    </w:rPr>
  </w:style>
  <w:style w:type="paragraph" w:customStyle="1" w:styleId="xl86">
    <w:name w:val="xl86"/>
    <w:basedOn w:val="Normlny"/>
    <w:uiPriority w:val="99"/>
    <w:rsid w:val="00123F59"/>
    <w:pPr>
      <w:pBdr>
        <w:left w:val="single" w:sz="8" w:space="0" w:color="auto"/>
        <w:bottom w:val="dotted" w:sz="4" w:space="0" w:color="auto"/>
      </w:pBdr>
      <w:shd w:val="clear" w:color="auto" w:fill="CCFFCC"/>
      <w:spacing w:before="100" w:beforeAutospacing="1" w:after="100" w:afterAutospacing="1"/>
      <w:jc w:val="center"/>
      <w:textAlignment w:val="center"/>
    </w:pPr>
    <w:rPr>
      <w:rFonts w:ascii="Arial Unicode MS" w:eastAsia="Times New Roman" w:cs="Arial Unicode MS"/>
    </w:rPr>
  </w:style>
  <w:style w:type="paragraph" w:customStyle="1" w:styleId="xl87">
    <w:name w:val="xl87"/>
    <w:basedOn w:val="Normlny"/>
    <w:uiPriority w:val="99"/>
    <w:rsid w:val="00123F59"/>
    <w:pPr>
      <w:pBdr>
        <w:left w:val="single" w:sz="8" w:space="0" w:color="auto"/>
        <w:bottom w:val="single" w:sz="8" w:space="0" w:color="auto"/>
      </w:pBdr>
      <w:spacing w:before="100" w:beforeAutospacing="1" w:after="100" w:afterAutospacing="1"/>
      <w:jc w:val="center"/>
      <w:textAlignment w:val="center"/>
    </w:pPr>
    <w:rPr>
      <w:rFonts w:ascii="Arial Unicode MS" w:eastAsia="Times New Roman" w:cs="Arial Unicode MS"/>
    </w:rPr>
  </w:style>
  <w:style w:type="paragraph" w:customStyle="1" w:styleId="xl88">
    <w:name w:val="xl88"/>
    <w:basedOn w:val="Normlny"/>
    <w:uiPriority w:val="99"/>
    <w:rsid w:val="00123F59"/>
    <w:pPr>
      <w:pBdr>
        <w:top w:val="single" w:sz="8" w:space="0" w:color="auto"/>
        <w:left w:val="single" w:sz="8" w:space="0" w:color="auto"/>
        <w:bottom w:val="dotted" w:sz="4" w:space="0" w:color="auto"/>
      </w:pBdr>
      <w:shd w:val="clear" w:color="auto" w:fill="CCFFCC"/>
      <w:spacing w:before="100" w:beforeAutospacing="1" w:after="100" w:afterAutospacing="1"/>
      <w:jc w:val="center"/>
      <w:textAlignment w:val="center"/>
    </w:pPr>
    <w:rPr>
      <w:rFonts w:ascii="Arial Unicode MS" w:eastAsia="Times New Roman" w:cs="Arial Unicode MS"/>
    </w:rPr>
  </w:style>
  <w:style w:type="paragraph" w:customStyle="1" w:styleId="xl89">
    <w:name w:val="xl89"/>
    <w:basedOn w:val="Normlny"/>
    <w:uiPriority w:val="99"/>
    <w:rsid w:val="00123F59"/>
    <w:pPr>
      <w:pBdr>
        <w:left w:val="single" w:sz="8" w:space="0" w:color="auto"/>
        <w:bottom w:val="single" w:sz="4" w:space="0" w:color="auto"/>
      </w:pBdr>
      <w:shd w:val="clear" w:color="auto" w:fill="CCFFCC"/>
      <w:spacing w:before="100" w:beforeAutospacing="1" w:after="100" w:afterAutospacing="1"/>
      <w:jc w:val="center"/>
      <w:textAlignment w:val="center"/>
    </w:pPr>
    <w:rPr>
      <w:rFonts w:ascii="Arial Unicode MS" w:eastAsia="Times New Roman" w:cs="Arial Unicode MS"/>
    </w:rPr>
  </w:style>
  <w:style w:type="paragraph" w:customStyle="1" w:styleId="xl90">
    <w:name w:val="xl90"/>
    <w:basedOn w:val="Normlny"/>
    <w:uiPriority w:val="99"/>
    <w:rsid w:val="00123F59"/>
    <w:pPr>
      <w:pBdr>
        <w:left w:val="single" w:sz="8" w:space="0" w:color="auto"/>
        <w:bottom w:val="single" w:sz="12" w:space="0" w:color="auto"/>
      </w:pBdr>
      <w:spacing w:before="100" w:beforeAutospacing="1" w:after="100" w:afterAutospacing="1"/>
      <w:jc w:val="center"/>
      <w:textAlignment w:val="center"/>
    </w:pPr>
    <w:rPr>
      <w:rFonts w:ascii="Arial Unicode MS" w:eastAsia="Times New Roman" w:cs="Arial Unicode MS"/>
    </w:rPr>
  </w:style>
  <w:style w:type="paragraph" w:customStyle="1" w:styleId="xl91">
    <w:name w:val="xl91"/>
    <w:basedOn w:val="Normlny"/>
    <w:uiPriority w:val="99"/>
    <w:rsid w:val="00123F59"/>
    <w:pPr>
      <w:pBdr>
        <w:right w:val="single" w:sz="12"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lny"/>
    <w:uiPriority w:val="99"/>
    <w:rsid w:val="00123F59"/>
    <w:pPr>
      <w:pBdr>
        <w:top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lny"/>
    <w:uiPriority w:val="99"/>
    <w:rsid w:val="00123F59"/>
    <w:pPr>
      <w:pBdr>
        <w:bottom w:val="dotted" w:sz="4" w:space="0" w:color="auto"/>
        <w:right w:val="single" w:sz="4" w:space="0" w:color="auto"/>
      </w:pBdr>
      <w:shd w:val="clear" w:color="auto" w:fill="CCFFCC"/>
      <w:spacing w:before="100" w:beforeAutospacing="1" w:after="100" w:afterAutospacing="1"/>
      <w:jc w:val="center"/>
      <w:textAlignment w:val="center"/>
    </w:pPr>
    <w:rPr>
      <w:rFonts w:ascii="Arial Unicode MS" w:eastAsia="Times New Roman" w:cs="Arial Unicode MS"/>
    </w:rPr>
  </w:style>
  <w:style w:type="paragraph" w:customStyle="1" w:styleId="xl94">
    <w:name w:val="xl94"/>
    <w:basedOn w:val="Normlny"/>
    <w:uiPriority w:val="99"/>
    <w:rsid w:val="00123F59"/>
    <w:pPr>
      <w:pBdr>
        <w:bottom w:val="single" w:sz="8" w:space="0" w:color="auto"/>
        <w:right w:val="single" w:sz="4" w:space="0" w:color="auto"/>
      </w:pBdr>
      <w:spacing w:before="100" w:beforeAutospacing="1" w:after="100" w:afterAutospacing="1"/>
      <w:jc w:val="center"/>
      <w:textAlignment w:val="center"/>
    </w:pPr>
    <w:rPr>
      <w:rFonts w:ascii="Arial Unicode MS" w:eastAsia="Times New Roman" w:cs="Arial Unicode MS"/>
    </w:rPr>
  </w:style>
  <w:style w:type="paragraph" w:customStyle="1" w:styleId="xl95">
    <w:name w:val="xl95"/>
    <w:basedOn w:val="Normlny"/>
    <w:uiPriority w:val="99"/>
    <w:rsid w:val="00123F59"/>
    <w:pPr>
      <w:pBdr>
        <w:top w:val="single" w:sz="8" w:space="0" w:color="auto"/>
        <w:bottom w:val="dotted" w:sz="4" w:space="0" w:color="auto"/>
        <w:right w:val="single" w:sz="4" w:space="0" w:color="auto"/>
      </w:pBdr>
      <w:shd w:val="clear" w:color="auto" w:fill="CCFFCC"/>
      <w:spacing w:before="100" w:beforeAutospacing="1" w:after="100" w:afterAutospacing="1"/>
      <w:jc w:val="center"/>
      <w:textAlignment w:val="center"/>
    </w:pPr>
    <w:rPr>
      <w:rFonts w:ascii="Arial Unicode MS" w:eastAsia="Times New Roman" w:cs="Arial Unicode MS"/>
    </w:rPr>
  </w:style>
  <w:style w:type="paragraph" w:customStyle="1" w:styleId="xl96">
    <w:name w:val="xl96"/>
    <w:basedOn w:val="Normlny"/>
    <w:uiPriority w:val="99"/>
    <w:rsid w:val="00123F59"/>
    <w:pPr>
      <w:pBdr>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Times New Roman" w:cs="Arial Unicode MS"/>
    </w:rPr>
  </w:style>
  <w:style w:type="paragraph" w:customStyle="1" w:styleId="xl97">
    <w:name w:val="xl97"/>
    <w:basedOn w:val="Normlny"/>
    <w:uiPriority w:val="99"/>
    <w:rsid w:val="00123F59"/>
    <w:pPr>
      <w:pBdr>
        <w:bottom w:val="single" w:sz="12" w:space="0" w:color="auto"/>
        <w:right w:val="single" w:sz="4" w:space="0" w:color="auto"/>
      </w:pBdr>
      <w:spacing w:before="100" w:beforeAutospacing="1" w:after="100" w:afterAutospacing="1"/>
      <w:jc w:val="center"/>
      <w:textAlignment w:val="center"/>
    </w:pPr>
    <w:rPr>
      <w:rFonts w:ascii="Arial Unicode MS" w:eastAsia="Times New Roman" w:cs="Arial Unicode MS"/>
    </w:rPr>
  </w:style>
  <w:style w:type="paragraph" w:customStyle="1" w:styleId="xl98">
    <w:name w:val="xl98"/>
    <w:basedOn w:val="Normlny"/>
    <w:uiPriority w:val="99"/>
    <w:rsid w:val="00123F59"/>
    <w:pPr>
      <w:spacing w:before="100" w:beforeAutospacing="1" w:after="100" w:afterAutospacing="1"/>
    </w:pPr>
    <w:rPr>
      <w:rFonts w:ascii="Arial" w:hAnsi="Arial" w:cs="Arial"/>
      <w:b/>
      <w:bCs/>
      <w:sz w:val="28"/>
      <w:szCs w:val="28"/>
    </w:rPr>
  </w:style>
  <w:style w:type="paragraph" w:customStyle="1" w:styleId="xl99">
    <w:name w:val="xl99"/>
    <w:basedOn w:val="Normlny"/>
    <w:uiPriority w:val="99"/>
    <w:rsid w:val="00123F59"/>
    <w:pPr>
      <w:pBdr>
        <w:top w:val="single" w:sz="8" w:space="0" w:color="auto"/>
        <w:left w:val="single" w:sz="12" w:space="0" w:color="auto"/>
        <w:right w:val="single" w:sz="4" w:space="0" w:color="auto"/>
      </w:pBdr>
      <w:spacing w:before="100" w:beforeAutospacing="1" w:after="100" w:afterAutospacing="1"/>
      <w:jc w:val="center"/>
      <w:textAlignment w:val="center"/>
    </w:pPr>
    <w:rPr>
      <w:rFonts w:ascii="Arial Unicode MS" w:eastAsia="Times New Roman" w:cs="Arial Unicode MS"/>
      <w:b/>
      <w:bCs/>
    </w:rPr>
  </w:style>
  <w:style w:type="paragraph" w:customStyle="1" w:styleId="xl100">
    <w:name w:val="xl100"/>
    <w:basedOn w:val="Normlny"/>
    <w:uiPriority w:val="99"/>
    <w:rsid w:val="00123F59"/>
    <w:pPr>
      <w:pBdr>
        <w:left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eastAsia="Times New Roman" w:cs="Arial Unicode MS"/>
      <w:b/>
      <w:bCs/>
    </w:rPr>
  </w:style>
  <w:style w:type="paragraph" w:customStyle="1" w:styleId="xl101">
    <w:name w:val="xl101"/>
    <w:basedOn w:val="Normlny"/>
    <w:uiPriority w:val="99"/>
    <w:rsid w:val="00123F59"/>
    <w:pPr>
      <w:pBdr>
        <w:left w:val="single" w:sz="12" w:space="0" w:color="auto"/>
        <w:right w:val="single" w:sz="4" w:space="0" w:color="auto"/>
      </w:pBdr>
      <w:spacing w:before="100" w:beforeAutospacing="1" w:after="100" w:afterAutospacing="1"/>
      <w:jc w:val="center"/>
      <w:textAlignment w:val="center"/>
    </w:pPr>
    <w:rPr>
      <w:rFonts w:ascii="Arial Unicode MS" w:eastAsia="Times New Roman" w:cs="Arial Unicode MS"/>
      <w:b/>
      <w:bCs/>
    </w:rPr>
  </w:style>
  <w:style w:type="paragraph" w:customStyle="1" w:styleId="xl102">
    <w:name w:val="xl102"/>
    <w:basedOn w:val="Normlny"/>
    <w:uiPriority w:val="99"/>
    <w:rsid w:val="00123F59"/>
    <w:pPr>
      <w:pBdr>
        <w:top w:val="single" w:sz="8" w:space="0" w:color="auto"/>
        <w:left w:val="single" w:sz="12" w:space="0" w:color="auto"/>
        <w:bottom w:val="single" w:sz="4" w:space="0" w:color="auto"/>
      </w:pBdr>
      <w:shd w:val="clear" w:color="auto" w:fill="CCFFCC"/>
      <w:spacing w:before="100" w:beforeAutospacing="1" w:after="100" w:afterAutospacing="1"/>
      <w:jc w:val="center"/>
      <w:textAlignment w:val="center"/>
    </w:pPr>
    <w:rPr>
      <w:rFonts w:ascii="Arial Unicode MS" w:eastAsia="Times New Roman" w:cs="Arial Unicode MS"/>
      <w:sz w:val="16"/>
      <w:szCs w:val="16"/>
    </w:rPr>
  </w:style>
  <w:style w:type="paragraph" w:customStyle="1" w:styleId="xl103">
    <w:name w:val="xl103"/>
    <w:basedOn w:val="Normlny"/>
    <w:uiPriority w:val="99"/>
    <w:rsid w:val="00123F59"/>
    <w:pPr>
      <w:pBdr>
        <w:top w:val="single" w:sz="8" w:space="0" w:color="auto"/>
        <w:bottom w:val="single" w:sz="4" w:space="0" w:color="auto"/>
      </w:pBdr>
      <w:shd w:val="clear" w:color="auto" w:fill="CCFFCC"/>
      <w:spacing w:before="100" w:beforeAutospacing="1" w:after="100" w:afterAutospacing="1"/>
      <w:jc w:val="center"/>
      <w:textAlignment w:val="center"/>
    </w:pPr>
    <w:rPr>
      <w:rFonts w:ascii="Arial Unicode MS" w:eastAsia="Times New Roman" w:cs="Arial Unicode MS"/>
      <w:sz w:val="16"/>
      <w:szCs w:val="16"/>
    </w:rPr>
  </w:style>
  <w:style w:type="paragraph" w:customStyle="1" w:styleId="xl104">
    <w:name w:val="xl104"/>
    <w:basedOn w:val="Normlny"/>
    <w:uiPriority w:val="99"/>
    <w:rsid w:val="00123F59"/>
    <w:pPr>
      <w:pBdr>
        <w:top w:val="single" w:sz="4" w:space="0" w:color="auto"/>
        <w:left w:val="single" w:sz="12" w:space="0" w:color="auto"/>
        <w:bottom w:val="single" w:sz="12" w:space="0" w:color="auto"/>
      </w:pBdr>
      <w:spacing w:before="100" w:beforeAutospacing="1" w:after="100" w:afterAutospacing="1"/>
      <w:jc w:val="center"/>
      <w:textAlignment w:val="center"/>
    </w:pPr>
    <w:rPr>
      <w:rFonts w:ascii="Arial Unicode MS" w:eastAsia="Times New Roman" w:cs="Arial Unicode MS"/>
      <w:sz w:val="16"/>
      <w:szCs w:val="16"/>
    </w:rPr>
  </w:style>
  <w:style w:type="paragraph" w:customStyle="1" w:styleId="xl105">
    <w:name w:val="xl105"/>
    <w:basedOn w:val="Normlny"/>
    <w:uiPriority w:val="99"/>
    <w:rsid w:val="00123F59"/>
    <w:pPr>
      <w:pBdr>
        <w:top w:val="single" w:sz="4" w:space="0" w:color="auto"/>
        <w:bottom w:val="single" w:sz="12" w:space="0" w:color="auto"/>
      </w:pBdr>
      <w:spacing w:before="100" w:beforeAutospacing="1" w:after="100" w:afterAutospacing="1"/>
      <w:jc w:val="center"/>
      <w:textAlignment w:val="center"/>
    </w:pPr>
    <w:rPr>
      <w:rFonts w:ascii="Arial Unicode MS" w:eastAsia="Times New Roman" w:cs="Arial Unicode MS"/>
      <w:sz w:val="16"/>
      <w:szCs w:val="16"/>
    </w:rPr>
  </w:style>
  <w:style w:type="paragraph" w:customStyle="1" w:styleId="xl106">
    <w:name w:val="xl106"/>
    <w:basedOn w:val="Normlny"/>
    <w:uiPriority w:val="99"/>
    <w:rsid w:val="00123F59"/>
    <w:pPr>
      <w:pBdr>
        <w:right w:val="single" w:sz="12" w:space="0" w:color="auto"/>
      </w:pBdr>
      <w:spacing w:before="100" w:beforeAutospacing="1" w:after="100" w:afterAutospacing="1"/>
      <w:jc w:val="center"/>
      <w:textAlignment w:val="center"/>
    </w:pPr>
    <w:rPr>
      <w:rFonts w:ascii="Arial Unicode MS" w:eastAsia="Times New Roman" w:cs="Arial Unicode MS"/>
    </w:rPr>
  </w:style>
  <w:style w:type="paragraph" w:customStyle="1" w:styleId="xl107">
    <w:name w:val="xl107"/>
    <w:basedOn w:val="Normlny"/>
    <w:uiPriority w:val="99"/>
    <w:rsid w:val="00123F59"/>
    <w:pPr>
      <w:pBdr>
        <w:bottom w:val="single" w:sz="12" w:space="0" w:color="auto"/>
        <w:right w:val="single" w:sz="12" w:space="0" w:color="auto"/>
      </w:pBdr>
      <w:spacing w:before="100" w:beforeAutospacing="1" w:after="100" w:afterAutospacing="1"/>
      <w:jc w:val="center"/>
      <w:textAlignment w:val="center"/>
    </w:pPr>
    <w:rPr>
      <w:rFonts w:ascii="Arial Unicode MS" w:eastAsia="Times New Roman" w:cs="Arial Unicode MS"/>
    </w:rPr>
  </w:style>
  <w:style w:type="paragraph" w:customStyle="1" w:styleId="xl108">
    <w:name w:val="xl108"/>
    <w:basedOn w:val="Normlny"/>
    <w:uiPriority w:val="99"/>
    <w:rsid w:val="00123F59"/>
    <w:pPr>
      <w:pBdr>
        <w:left w:val="single" w:sz="12" w:space="0" w:color="auto"/>
      </w:pBdr>
      <w:spacing w:before="100" w:beforeAutospacing="1" w:after="100" w:afterAutospacing="1"/>
      <w:jc w:val="center"/>
      <w:textAlignment w:val="center"/>
    </w:pPr>
    <w:rPr>
      <w:rFonts w:ascii="Arial Unicode MS" w:eastAsia="Times New Roman" w:cs="Arial Unicode MS"/>
    </w:rPr>
  </w:style>
  <w:style w:type="paragraph" w:customStyle="1" w:styleId="xl109">
    <w:name w:val="xl109"/>
    <w:basedOn w:val="Normlny"/>
    <w:uiPriority w:val="99"/>
    <w:rsid w:val="00123F59"/>
    <w:pPr>
      <w:spacing w:before="100" w:beforeAutospacing="1" w:after="100" w:afterAutospacing="1"/>
      <w:jc w:val="center"/>
      <w:textAlignment w:val="center"/>
    </w:pPr>
    <w:rPr>
      <w:rFonts w:ascii="Arial Unicode MS" w:eastAsia="Times New Roman" w:cs="Arial Unicode MS"/>
    </w:rPr>
  </w:style>
  <w:style w:type="paragraph" w:customStyle="1" w:styleId="xl110">
    <w:name w:val="xl110"/>
    <w:basedOn w:val="Normlny"/>
    <w:uiPriority w:val="99"/>
    <w:rsid w:val="00123F59"/>
    <w:pPr>
      <w:pBdr>
        <w:bottom w:val="single" w:sz="8" w:space="0" w:color="auto"/>
        <w:right w:val="single" w:sz="12" w:space="0" w:color="auto"/>
      </w:pBdr>
      <w:spacing w:before="100" w:beforeAutospacing="1" w:after="100" w:afterAutospacing="1"/>
      <w:jc w:val="center"/>
      <w:textAlignment w:val="center"/>
    </w:pPr>
    <w:rPr>
      <w:rFonts w:ascii="Arial Unicode MS" w:eastAsia="Times New Roman" w:cs="Arial Unicode MS"/>
    </w:rPr>
  </w:style>
  <w:style w:type="paragraph" w:customStyle="1" w:styleId="xl111">
    <w:name w:val="xl111"/>
    <w:basedOn w:val="Normlny"/>
    <w:uiPriority w:val="99"/>
    <w:rsid w:val="00123F59"/>
    <w:pPr>
      <w:pBdr>
        <w:top w:val="single" w:sz="8" w:space="0" w:color="auto"/>
        <w:right w:val="single" w:sz="12" w:space="0" w:color="auto"/>
      </w:pBdr>
      <w:spacing w:before="100" w:beforeAutospacing="1" w:after="100" w:afterAutospacing="1"/>
      <w:jc w:val="center"/>
      <w:textAlignment w:val="center"/>
    </w:pPr>
    <w:rPr>
      <w:rFonts w:ascii="Arial Unicode MS" w:eastAsia="Times New Roman" w:cs="Arial Unicode MS"/>
    </w:rPr>
  </w:style>
  <w:style w:type="paragraph" w:customStyle="1" w:styleId="Default">
    <w:name w:val="Default"/>
    <w:uiPriority w:val="99"/>
    <w:rsid w:val="00123F59"/>
    <w:pPr>
      <w:autoSpaceDE w:val="0"/>
      <w:autoSpaceDN w:val="0"/>
      <w:adjustRightInd w:val="0"/>
    </w:pPr>
    <w:rPr>
      <w:rFonts w:ascii="Calibri" w:hAnsi="Calibri" w:cs="Calibri"/>
      <w:color w:val="000000"/>
      <w:sz w:val="24"/>
      <w:szCs w:val="24"/>
      <w:lang w:eastAsia="en-US"/>
    </w:rPr>
  </w:style>
  <w:style w:type="character" w:customStyle="1" w:styleId="styl16">
    <w:name w:val="styl16"/>
    <w:basedOn w:val="Predvolenpsmoodseku"/>
    <w:uiPriority w:val="99"/>
    <w:rsid w:val="00123F59"/>
    <w:rPr>
      <w:rFonts w:ascii="Times New Roman" w:hAnsi="Times New Roman" w:cs="Times New Roman"/>
    </w:rPr>
  </w:style>
  <w:style w:type="paragraph" w:styleId="Odsekzoznamu">
    <w:name w:val="List Paragraph"/>
    <w:basedOn w:val="Normlny"/>
    <w:uiPriority w:val="99"/>
    <w:qFormat/>
    <w:rsid w:val="00123F59"/>
    <w:pPr>
      <w:ind w:left="720"/>
    </w:pPr>
  </w:style>
  <w:style w:type="paragraph" w:styleId="Textbubliny">
    <w:name w:val="Balloon Text"/>
    <w:basedOn w:val="Normlny"/>
    <w:link w:val="TextbublinyChar"/>
    <w:uiPriority w:val="99"/>
    <w:rsid w:val="00123F59"/>
    <w:rPr>
      <w:rFonts w:ascii="Tahoma" w:hAnsi="Tahoma" w:cs="Tahoma"/>
      <w:sz w:val="16"/>
      <w:szCs w:val="16"/>
    </w:rPr>
  </w:style>
  <w:style w:type="character" w:customStyle="1" w:styleId="TextbublinyChar">
    <w:name w:val="Text bubliny Char"/>
    <w:basedOn w:val="Predvolenpsmoodseku"/>
    <w:link w:val="Textbubliny"/>
    <w:uiPriority w:val="99"/>
    <w:rsid w:val="00123F59"/>
    <w:rPr>
      <w:rFonts w:ascii="Tahoma" w:hAnsi="Tahoma" w:cs="Tahoma"/>
      <w:sz w:val="16"/>
      <w:szCs w:val="16"/>
      <w:lang w:val="cs-CZ" w:eastAsia="cs-CZ"/>
    </w:rPr>
  </w:style>
  <w:style w:type="character" w:customStyle="1" w:styleId="st">
    <w:name w:val="st"/>
    <w:basedOn w:val="Predvolenpsmoodseku"/>
    <w:uiPriority w:val="99"/>
    <w:rsid w:val="00123F59"/>
    <w:rPr>
      <w:rFonts w:ascii="Times New Roman" w:hAnsi="Times New Roman" w:cs="Times New Roman"/>
    </w:rPr>
  </w:style>
  <w:style w:type="table" w:styleId="Mriekatabuky">
    <w:name w:val="Table Grid"/>
    <w:basedOn w:val="Normlnatabuka"/>
    <w:uiPriority w:val="59"/>
    <w:rsid w:val="00292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378113">
      <w:bodyDiv w:val="1"/>
      <w:marLeft w:val="0"/>
      <w:marRight w:val="0"/>
      <w:marTop w:val="0"/>
      <w:marBottom w:val="0"/>
      <w:divBdr>
        <w:top w:val="none" w:sz="0" w:space="0" w:color="auto"/>
        <w:left w:val="none" w:sz="0" w:space="0" w:color="auto"/>
        <w:bottom w:val="none" w:sz="0" w:space="0" w:color="auto"/>
        <w:right w:val="none" w:sz="0" w:space="0" w:color="auto"/>
      </w:divBdr>
    </w:div>
    <w:div w:id="780533804">
      <w:bodyDiv w:val="1"/>
      <w:marLeft w:val="0"/>
      <w:marRight w:val="0"/>
      <w:marTop w:val="0"/>
      <w:marBottom w:val="0"/>
      <w:divBdr>
        <w:top w:val="none" w:sz="0" w:space="0" w:color="auto"/>
        <w:left w:val="none" w:sz="0" w:space="0" w:color="auto"/>
        <w:bottom w:val="none" w:sz="0" w:space="0" w:color="auto"/>
        <w:right w:val="none" w:sz="0" w:space="0" w:color="auto"/>
      </w:divBdr>
    </w:div>
    <w:div w:id="965043599">
      <w:bodyDiv w:val="1"/>
      <w:marLeft w:val="0"/>
      <w:marRight w:val="0"/>
      <w:marTop w:val="0"/>
      <w:marBottom w:val="0"/>
      <w:divBdr>
        <w:top w:val="none" w:sz="0" w:space="0" w:color="auto"/>
        <w:left w:val="none" w:sz="0" w:space="0" w:color="auto"/>
        <w:bottom w:val="none" w:sz="0" w:space="0" w:color="auto"/>
        <w:right w:val="none" w:sz="0" w:space="0" w:color="auto"/>
      </w:divBdr>
    </w:div>
    <w:div w:id="1182474924">
      <w:bodyDiv w:val="1"/>
      <w:marLeft w:val="0"/>
      <w:marRight w:val="0"/>
      <w:marTop w:val="0"/>
      <w:marBottom w:val="0"/>
      <w:divBdr>
        <w:top w:val="none" w:sz="0" w:space="0" w:color="auto"/>
        <w:left w:val="none" w:sz="0" w:space="0" w:color="auto"/>
        <w:bottom w:val="none" w:sz="0" w:space="0" w:color="auto"/>
        <w:right w:val="none" w:sz="0" w:space="0" w:color="auto"/>
      </w:divBdr>
    </w:div>
    <w:div w:id="1243564470">
      <w:bodyDiv w:val="1"/>
      <w:marLeft w:val="0"/>
      <w:marRight w:val="0"/>
      <w:marTop w:val="0"/>
      <w:marBottom w:val="0"/>
      <w:divBdr>
        <w:top w:val="none" w:sz="0" w:space="0" w:color="auto"/>
        <w:left w:val="none" w:sz="0" w:space="0" w:color="auto"/>
        <w:bottom w:val="none" w:sz="0" w:space="0" w:color="auto"/>
        <w:right w:val="none" w:sz="0" w:space="0" w:color="auto"/>
      </w:divBdr>
    </w:div>
    <w:div w:id="16550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msec.edu.sk" TargetMode="External"/><Relationship Id="rId13" Type="http://schemas.openxmlformats.org/officeDocument/2006/relationships/hyperlink" Target="http://www.zskomsec.edu.sk/PHZ_56/PHZ_56_vysledky.xlsx" TargetMode="External"/><Relationship Id="rId18" Type="http://schemas.openxmlformats.org/officeDocument/2006/relationships/hyperlink" Target="http://www.nucem.sk/documents/26/testovanie_9_2018/Specifikacia_testu_VUJ_T9_2018.pdf" TargetMode="External"/><Relationship Id="rId3" Type="http://schemas.openxmlformats.org/officeDocument/2006/relationships/settings" Target="settings.xml"/><Relationship Id="rId21" Type="http://schemas.openxmlformats.org/officeDocument/2006/relationships/hyperlink" Target="http://www.nucem.sk/sk/testovanie_5" TargetMode="External"/><Relationship Id="rId7" Type="http://schemas.openxmlformats.org/officeDocument/2006/relationships/hyperlink" Target="http://www.zskomsec.edu.sk./" TargetMode="External"/><Relationship Id="rId12" Type="http://schemas.openxmlformats.org/officeDocument/2006/relationships/hyperlink" Target="http://www.zskomsec.edu.sk/PHZ-57/Propozicie_57_PHZ.pdf" TargetMode="External"/><Relationship Id="rId17" Type="http://schemas.openxmlformats.org/officeDocument/2006/relationships/hyperlink" Target="http://www.nucem.sk/documents/26/testovanie_9_2018/Specifikacia_testu_MAT_T9_2018.pdf" TargetMode="External"/><Relationship Id="rId2" Type="http://schemas.openxmlformats.org/officeDocument/2006/relationships/styles" Target="styles.xml"/><Relationship Id="rId16" Type="http://schemas.openxmlformats.org/officeDocument/2006/relationships/hyperlink" Target="http://www.nucem.sk/documents/26/testovanie_9_2018/fin_Zakladne_informacie_T9_2018.pdf" TargetMode="External"/><Relationship Id="rId20" Type="http://schemas.openxmlformats.org/officeDocument/2006/relationships/hyperlink" Target="http://www.zskomsec.edu.sk/fotoalbumy.htm" TargetMode="External"/><Relationship Id="rId1" Type="http://schemas.openxmlformats.org/officeDocument/2006/relationships/numbering" Target="numbering.xml"/><Relationship Id="rId6" Type="http://schemas.openxmlformats.org/officeDocument/2006/relationships/hyperlink" Target="http://www.zskomsec.edu.sk/" TargetMode="External"/><Relationship Id="rId11" Type="http://schemas.openxmlformats.org/officeDocument/2006/relationships/hyperlink" Target="http://www.zskomsec.edu.sk/PHZ_57/pozvanka_program.pdf" TargetMode="External"/><Relationship Id="rId24" Type="http://schemas.openxmlformats.org/officeDocument/2006/relationships/theme" Target="theme/theme1.xml"/><Relationship Id="rId5" Type="http://schemas.openxmlformats.org/officeDocument/2006/relationships/hyperlink" Target="http://www.zskomsec.edu.sk" TargetMode="Externa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www.zskomsec.edu.sk/Smernica_o_staznosiach.pdf" TargetMode="External"/><Relationship Id="rId19" Type="http://schemas.openxmlformats.org/officeDocument/2006/relationships/hyperlink" Target="https://monitor9.zones.sk/testy-testovanie9/" TargetMode="External"/><Relationship Id="rId4" Type="http://schemas.openxmlformats.org/officeDocument/2006/relationships/webSettings" Target="webSettings.xml"/><Relationship Id="rId9" Type="http://schemas.openxmlformats.org/officeDocument/2006/relationships/hyperlink" Target="http://www.zskomsec.edu.sk/PHZ_57/PHZ_57_tabulky.xls" TargetMode="External"/><Relationship Id="rId14" Type="http://schemas.openxmlformats.org/officeDocument/2006/relationships/image" Target="media/image1.jpeg"/><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Pages>
  <Words>16679</Words>
  <Characters>95076</Characters>
  <Application>Microsoft Office Word</Application>
  <DocSecurity>0</DocSecurity>
  <Lines>792</Lines>
  <Paragraphs>223</Paragraphs>
  <ScaleCrop>false</ScaleCrop>
  <HeadingPairs>
    <vt:vector size="2" baseType="variant">
      <vt:variant>
        <vt:lpstr>Názov</vt:lpstr>
      </vt:variant>
      <vt:variant>
        <vt:i4>1</vt:i4>
      </vt:variant>
    </vt:vector>
  </HeadingPairs>
  <TitlesOfParts>
    <vt:vector size="1" baseType="lpstr">
      <vt:lpstr>Správa o výchovno - vzdelávacej činnosti, jej výsledkoch a podmienkach škôl</vt:lpstr>
    </vt:vector>
  </TitlesOfParts>
  <Company>ZŠ Sečovce Kom.</Company>
  <LinksUpToDate>false</LinksUpToDate>
  <CharactersWithSpaces>111532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výchovno - vzdelávacej činnosti, jej výsledkoch a podmienkach škôl</dc:title>
  <dc:creator>ZŠ Sečovce Kom.</dc:creator>
  <cp:lastModifiedBy>ProBook 4510s</cp:lastModifiedBy>
  <cp:revision>3</cp:revision>
  <cp:lastPrinted>2018-11-21T14:11:00Z</cp:lastPrinted>
  <dcterms:created xsi:type="dcterms:W3CDTF">2018-11-22T11:03:00Z</dcterms:created>
  <dcterms:modified xsi:type="dcterms:W3CDTF">2018-11-22T11:03:00Z</dcterms:modified>
</cp:coreProperties>
</file>