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DA" w:rsidRPr="00AF7220" w:rsidRDefault="009D5ADA" w:rsidP="009D5AD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F7220">
        <w:rPr>
          <w:rFonts w:ascii="Times New Roman" w:hAnsi="Times New Roman" w:cs="Times New Roman"/>
          <w:b/>
          <w:bCs/>
          <w:sz w:val="32"/>
          <w:szCs w:val="32"/>
          <w:u w:val="single"/>
        </w:rPr>
        <w:t>Tepelná výmena  Fyzika 7.B-7.C</w:t>
      </w:r>
    </w:p>
    <w:p w:rsidR="00000000" w:rsidRPr="00AF7220" w:rsidRDefault="00511B26" w:rsidP="009D5ADA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7220">
        <w:rPr>
          <w:rFonts w:ascii="Times New Roman" w:hAnsi="Times New Roman" w:cs="Times New Roman"/>
          <w:sz w:val="32"/>
          <w:szCs w:val="32"/>
        </w:rPr>
        <w:t xml:space="preserve">Ak sa dotýkajú dve telesá s rozdielnou teplotou, dochádza k </w:t>
      </w:r>
      <w:r w:rsidRPr="00AF7220">
        <w:rPr>
          <w:rFonts w:ascii="Times New Roman" w:hAnsi="Times New Roman" w:cs="Times New Roman"/>
          <w:b/>
          <w:bCs/>
          <w:sz w:val="32"/>
          <w:szCs w:val="32"/>
        </w:rPr>
        <w:t>tepelnej výmene</w:t>
      </w:r>
      <w:r w:rsidRPr="00AF7220">
        <w:rPr>
          <w:rFonts w:ascii="Times New Roman" w:hAnsi="Times New Roman" w:cs="Times New Roman"/>
          <w:sz w:val="32"/>
          <w:szCs w:val="32"/>
        </w:rPr>
        <w:t>.</w:t>
      </w:r>
      <w:r w:rsidRPr="00AF72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AF7220" w:rsidRDefault="00511B26" w:rsidP="009D5ADA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7220">
        <w:rPr>
          <w:rFonts w:ascii="Times New Roman" w:hAnsi="Times New Roman" w:cs="Times New Roman"/>
          <w:sz w:val="32"/>
          <w:szCs w:val="32"/>
        </w:rPr>
        <w:t>Hovoríme, že z teplejšieho telesa prechádza na chladnejšie</w:t>
      </w:r>
      <w:r w:rsidRPr="00AF7220">
        <w:rPr>
          <w:rFonts w:ascii="Times New Roman" w:hAnsi="Times New Roman" w:cs="Times New Roman"/>
          <w:b/>
          <w:bCs/>
          <w:sz w:val="32"/>
          <w:szCs w:val="32"/>
        </w:rPr>
        <w:t xml:space="preserve"> TEPLO.</w:t>
      </w:r>
    </w:p>
    <w:p w:rsidR="00000000" w:rsidRPr="00AF7220" w:rsidRDefault="00511B26" w:rsidP="009D5ADA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7220">
        <w:rPr>
          <w:rFonts w:ascii="Times New Roman" w:hAnsi="Times New Roman" w:cs="Times New Roman"/>
          <w:sz w:val="32"/>
          <w:szCs w:val="32"/>
        </w:rPr>
        <w:t>Častice teplejšieho telesa narážajú na častice chladnejšieho telesa, odovzdávajú im časť svojej energie.</w:t>
      </w:r>
      <w:r w:rsidRPr="00AF722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000000" w:rsidRPr="00AF7220" w:rsidRDefault="00511B26" w:rsidP="009D5ADA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7220">
        <w:rPr>
          <w:rFonts w:ascii="Times New Roman" w:hAnsi="Times New Roman" w:cs="Times New Roman"/>
          <w:sz w:val="32"/>
          <w:szCs w:val="32"/>
        </w:rPr>
        <w:t>Navonok sa to prejaví tak, že teplejšie teles</w:t>
      </w:r>
      <w:r w:rsidRPr="00AF7220">
        <w:rPr>
          <w:rFonts w:ascii="Times New Roman" w:hAnsi="Times New Roman" w:cs="Times New Roman"/>
          <w:sz w:val="32"/>
          <w:szCs w:val="32"/>
        </w:rPr>
        <w:t>o sa ochladzuje a chladnejšie zohrieva.</w:t>
      </w:r>
    </w:p>
    <w:p w:rsidR="00000000" w:rsidRPr="00AF7220" w:rsidRDefault="00511B26" w:rsidP="009D5ADA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7220">
        <w:rPr>
          <w:rFonts w:ascii="Times New Roman" w:hAnsi="Times New Roman" w:cs="Times New Roman"/>
          <w:sz w:val="32"/>
          <w:szCs w:val="32"/>
        </w:rPr>
        <w:t xml:space="preserve">Tepelná výmena prebieha až do vyrovnania teplôt oboch telies. </w:t>
      </w:r>
    </w:p>
    <w:p w:rsidR="009D5ADA" w:rsidRPr="00AF7220" w:rsidRDefault="009D5ADA" w:rsidP="009D5ADA">
      <w:pPr>
        <w:tabs>
          <w:tab w:val="left" w:pos="2637"/>
        </w:tabs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F7220">
        <w:rPr>
          <w:rFonts w:ascii="Times New Roman" w:hAnsi="Times New Roman" w:cs="Times New Roman"/>
          <w:b/>
          <w:bCs/>
          <w:sz w:val="32"/>
          <w:szCs w:val="32"/>
          <w:u w:val="single"/>
        </w:rPr>
        <w:t>Šírenie tepla</w:t>
      </w:r>
    </w:p>
    <w:p w:rsidR="00000000" w:rsidRPr="00AF7220" w:rsidRDefault="00511B26" w:rsidP="009D5AD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F7220">
        <w:rPr>
          <w:rFonts w:ascii="Times New Roman" w:hAnsi="Times New Roman" w:cs="Times New Roman"/>
          <w:sz w:val="32"/>
          <w:szCs w:val="32"/>
        </w:rPr>
        <w:t>Teplo sa v rámci jedného telesa môže šíriť rôznymi spôsobmi:</w:t>
      </w:r>
    </w:p>
    <w:p w:rsidR="00000000" w:rsidRPr="00AF7220" w:rsidRDefault="00511B26" w:rsidP="009D5AD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F7220">
        <w:rPr>
          <w:rFonts w:ascii="Times New Roman" w:hAnsi="Times New Roman" w:cs="Times New Roman"/>
          <w:sz w:val="32"/>
          <w:szCs w:val="32"/>
        </w:rPr>
        <w:t xml:space="preserve">V </w:t>
      </w:r>
      <w:r w:rsidRPr="00AF7220">
        <w:rPr>
          <w:rFonts w:ascii="Times New Roman" w:hAnsi="Times New Roman" w:cs="Times New Roman"/>
          <w:sz w:val="32"/>
          <w:szCs w:val="32"/>
          <w:u w:val="single"/>
        </w:rPr>
        <w:t>pevných látkach</w:t>
      </w:r>
      <w:r w:rsidRPr="00AF7220">
        <w:rPr>
          <w:rFonts w:ascii="Times New Roman" w:hAnsi="Times New Roman" w:cs="Times New Roman"/>
          <w:sz w:val="32"/>
          <w:szCs w:val="32"/>
        </w:rPr>
        <w:t xml:space="preserve"> sa šíri teplo </w:t>
      </w:r>
      <w:r w:rsidRPr="00AF7220">
        <w:rPr>
          <w:rFonts w:ascii="Times New Roman" w:hAnsi="Times New Roman" w:cs="Times New Roman"/>
          <w:b/>
          <w:bCs/>
          <w:sz w:val="32"/>
          <w:szCs w:val="32"/>
        </w:rPr>
        <w:t>VEDENÍM.</w:t>
      </w:r>
    </w:p>
    <w:p w:rsidR="00000000" w:rsidRPr="00AF7220" w:rsidRDefault="00511B26" w:rsidP="009D5AD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F7220">
        <w:rPr>
          <w:rFonts w:ascii="Times New Roman" w:hAnsi="Times New Roman" w:cs="Times New Roman"/>
          <w:sz w:val="32"/>
          <w:szCs w:val="32"/>
        </w:rPr>
        <w:t xml:space="preserve">V </w:t>
      </w:r>
      <w:r w:rsidRPr="00AF7220">
        <w:rPr>
          <w:rFonts w:ascii="Times New Roman" w:hAnsi="Times New Roman" w:cs="Times New Roman"/>
          <w:sz w:val="32"/>
          <w:szCs w:val="32"/>
          <w:u w:val="single"/>
        </w:rPr>
        <w:t xml:space="preserve">kvapalinách a plynoch </w:t>
      </w:r>
      <w:r w:rsidRPr="00AF7220">
        <w:rPr>
          <w:rFonts w:ascii="Times New Roman" w:hAnsi="Times New Roman" w:cs="Times New Roman"/>
          <w:sz w:val="32"/>
          <w:szCs w:val="32"/>
        </w:rPr>
        <w:t xml:space="preserve">sa šíri teplo </w:t>
      </w:r>
      <w:r w:rsidRPr="00AF7220">
        <w:rPr>
          <w:rFonts w:ascii="Times New Roman" w:hAnsi="Times New Roman" w:cs="Times New Roman"/>
          <w:b/>
          <w:bCs/>
          <w:sz w:val="32"/>
          <w:szCs w:val="32"/>
        </w:rPr>
        <w:t>PRÚDENÍM.</w:t>
      </w:r>
    </w:p>
    <w:p w:rsidR="00000000" w:rsidRPr="00AF7220" w:rsidRDefault="00511B26" w:rsidP="009D5AD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F7220">
        <w:rPr>
          <w:rFonts w:ascii="Times New Roman" w:hAnsi="Times New Roman" w:cs="Times New Roman"/>
          <w:sz w:val="32"/>
          <w:szCs w:val="32"/>
        </w:rPr>
        <w:t>V</w:t>
      </w:r>
      <w:r w:rsidRPr="00AF7220">
        <w:rPr>
          <w:rFonts w:ascii="Times New Roman" w:hAnsi="Times New Roman" w:cs="Times New Roman"/>
          <w:sz w:val="32"/>
          <w:szCs w:val="32"/>
          <w:u w:val="single"/>
        </w:rPr>
        <w:t xml:space="preserve"> plynoch a vákuu </w:t>
      </w:r>
      <w:r w:rsidRPr="00AF7220">
        <w:rPr>
          <w:rFonts w:ascii="Times New Roman" w:hAnsi="Times New Roman" w:cs="Times New Roman"/>
          <w:sz w:val="32"/>
          <w:szCs w:val="32"/>
        </w:rPr>
        <w:t xml:space="preserve">sa šíri teplo </w:t>
      </w:r>
      <w:r w:rsidRPr="00AF7220">
        <w:rPr>
          <w:rFonts w:ascii="Times New Roman" w:hAnsi="Times New Roman" w:cs="Times New Roman"/>
          <w:b/>
          <w:bCs/>
          <w:sz w:val="32"/>
          <w:szCs w:val="32"/>
        </w:rPr>
        <w:t>ŽIARENÍM.</w:t>
      </w:r>
    </w:p>
    <w:p w:rsidR="009D5ADA" w:rsidRPr="00AF7220" w:rsidRDefault="009D5ADA" w:rsidP="009D5AD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AF7220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255.3pt;margin-top:22.4pt;width:1in;height:48pt;z-index:251659264" adj="9945,42435">
            <v:textbox>
              <w:txbxContent>
                <w:p w:rsidR="009D5ADA" w:rsidRDefault="009D5ADA">
                  <w:r>
                    <w:t>vedením</w:t>
                  </w:r>
                </w:p>
              </w:txbxContent>
            </v:textbox>
          </v:shape>
        </w:pict>
      </w:r>
    </w:p>
    <w:p w:rsidR="009D5ADA" w:rsidRDefault="00AF7220" w:rsidP="009D5ADA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 id="_x0000_s1028" type="#_x0000_t63" style="position:absolute;margin-left:154.4pt;margin-top:14.9pt;width:82.85pt;height:57.8pt;rotation:-1618757fd;z-index:251660288" adj="1845,25541">
            <v:textbox>
              <w:txbxContent>
                <w:p w:rsidR="00AF7220" w:rsidRDefault="00AF7220">
                  <w:r>
                    <w:t>prúdením</w:t>
                  </w:r>
                </w:p>
                <w:p w:rsidR="00AF7220" w:rsidRDefault="00AF7220"/>
              </w:txbxContent>
            </v:textbox>
          </v:shape>
        </w:pict>
      </w:r>
    </w:p>
    <w:p w:rsidR="009D422B" w:rsidRDefault="009D5ADA" w:rsidP="009D5ADA">
      <w:pPr>
        <w:tabs>
          <w:tab w:val="left" w:pos="1908"/>
        </w:tabs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 id="_x0000_s1026" type="#_x0000_t63" style="position:absolute;margin-left:288.25pt;margin-top:87pt;width:1in;height:48pt;z-index:251658240">
            <v:textbox>
              <w:txbxContent>
                <w:p w:rsidR="009D5ADA" w:rsidRPr="009D5ADA" w:rsidRDefault="009D5ADA">
                  <w:r w:rsidRPr="009D5ADA">
                    <w:t>žiarením</w:t>
                  </w:r>
                </w:p>
              </w:txbxContent>
            </v:textbox>
          </v:shape>
        </w:pict>
      </w:r>
      <w:r>
        <w:rPr>
          <w:sz w:val="32"/>
          <w:szCs w:val="32"/>
        </w:rPr>
        <w:tab/>
      </w:r>
      <w:r>
        <w:rPr>
          <w:noProof/>
          <w:lang w:eastAsia="sk-SK"/>
        </w:rPr>
        <w:drawing>
          <wp:inline distT="0" distB="0" distL="0" distR="0">
            <wp:extent cx="3164824" cy="2387870"/>
            <wp:effectExtent l="19050" t="0" r="0" b="0"/>
            <wp:docPr id="1" name="Obrázok 1" descr="Šírenie a výmena tepla – zhrnu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írenie a výmena tepla – zhrnut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24" cy="238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220" w:rsidRPr="00AF7220" w:rsidRDefault="00AF7220" w:rsidP="00AF7220">
      <w:pPr>
        <w:tabs>
          <w:tab w:val="left" w:pos="19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722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Tepelné vodiče a tepelné izolanty</w:t>
      </w:r>
    </w:p>
    <w:p w:rsidR="00AF7220" w:rsidRPr="00AF7220" w:rsidRDefault="00AF7220" w:rsidP="00AF7220">
      <w:pPr>
        <w:rPr>
          <w:rFonts w:ascii="Times New Roman" w:hAnsi="Times New Roman" w:cs="Times New Roman"/>
          <w:sz w:val="32"/>
          <w:szCs w:val="32"/>
        </w:rPr>
      </w:pPr>
    </w:p>
    <w:p w:rsidR="00000000" w:rsidRPr="00AF7220" w:rsidRDefault="00511B26" w:rsidP="00AF7220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F7220">
        <w:rPr>
          <w:rFonts w:ascii="Times New Roman" w:hAnsi="Times New Roman" w:cs="Times New Roman"/>
          <w:sz w:val="32"/>
          <w:szCs w:val="32"/>
        </w:rPr>
        <w:t xml:space="preserve">Látky, v ktorých sa teplo šíri vedením veľmi dobre  nazývame </w:t>
      </w:r>
      <w:r w:rsidRPr="00AF722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tepelné vodiče. </w:t>
      </w:r>
    </w:p>
    <w:p w:rsidR="00000000" w:rsidRPr="00AF7220" w:rsidRDefault="00511B26" w:rsidP="00AF7220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F7220">
        <w:rPr>
          <w:rFonts w:ascii="Times New Roman" w:hAnsi="Times New Roman" w:cs="Times New Roman"/>
          <w:sz w:val="32"/>
          <w:szCs w:val="32"/>
        </w:rPr>
        <w:t xml:space="preserve">Patria sem hlavne </w:t>
      </w:r>
      <w:r w:rsidRPr="00AF7220">
        <w:rPr>
          <w:rFonts w:ascii="Times New Roman" w:hAnsi="Times New Roman" w:cs="Times New Roman"/>
          <w:b/>
          <w:bCs/>
          <w:sz w:val="32"/>
          <w:szCs w:val="32"/>
        </w:rPr>
        <w:t>kovy</w:t>
      </w:r>
      <w:r w:rsidRPr="00AF7220">
        <w:rPr>
          <w:rFonts w:ascii="Times New Roman" w:hAnsi="Times New Roman" w:cs="Times New Roman"/>
          <w:sz w:val="32"/>
          <w:szCs w:val="32"/>
        </w:rPr>
        <w:t xml:space="preserve"> (železo, meď, striebro, hliník, ...), ale aj kameň</w:t>
      </w:r>
    </w:p>
    <w:p w:rsidR="00000000" w:rsidRPr="00AF7220" w:rsidRDefault="00511B26" w:rsidP="00AF7220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F7220">
        <w:rPr>
          <w:rFonts w:ascii="Times New Roman" w:hAnsi="Times New Roman" w:cs="Times New Roman"/>
          <w:sz w:val="32"/>
          <w:szCs w:val="32"/>
        </w:rPr>
        <w:t>Látky, v ktorých sa teplo ší</w:t>
      </w:r>
      <w:r w:rsidRPr="00AF7220">
        <w:rPr>
          <w:rFonts w:ascii="Times New Roman" w:hAnsi="Times New Roman" w:cs="Times New Roman"/>
          <w:sz w:val="32"/>
          <w:szCs w:val="32"/>
        </w:rPr>
        <w:t xml:space="preserve">ri vedením veľmi zle nazývame </w:t>
      </w:r>
      <w:r w:rsidRPr="00AF7220">
        <w:rPr>
          <w:rFonts w:ascii="Times New Roman" w:hAnsi="Times New Roman" w:cs="Times New Roman"/>
          <w:b/>
          <w:bCs/>
          <w:sz w:val="32"/>
          <w:szCs w:val="32"/>
          <w:u w:val="single"/>
        </w:rPr>
        <w:t>tepelné izolanty</w:t>
      </w:r>
      <w:r w:rsidRPr="00AF7220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:rsidR="00000000" w:rsidRPr="00AF7220" w:rsidRDefault="00511B26" w:rsidP="00AF7220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F7220">
        <w:rPr>
          <w:rFonts w:ascii="Times New Roman" w:hAnsi="Times New Roman" w:cs="Times New Roman"/>
          <w:sz w:val="32"/>
          <w:szCs w:val="32"/>
        </w:rPr>
        <w:t>Patria sem drevo, plast, sklo, po</w:t>
      </w:r>
      <w:r w:rsidR="00AF7220">
        <w:rPr>
          <w:rFonts w:ascii="Times New Roman" w:hAnsi="Times New Roman" w:cs="Times New Roman"/>
          <w:sz w:val="32"/>
          <w:szCs w:val="32"/>
        </w:rPr>
        <w:t>lystyrén, korok, vlna ... .</w:t>
      </w:r>
    </w:p>
    <w:p w:rsidR="00AF7220" w:rsidRPr="00AF7220" w:rsidRDefault="00AF7220" w:rsidP="00AF7220">
      <w:pPr>
        <w:rPr>
          <w:rFonts w:ascii="Times New Roman" w:hAnsi="Times New Roman" w:cs="Times New Roman"/>
          <w:sz w:val="32"/>
          <w:szCs w:val="32"/>
        </w:rPr>
      </w:pPr>
    </w:p>
    <w:sectPr w:rsidR="00AF7220" w:rsidRPr="00AF7220" w:rsidSect="009D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077"/>
    <w:multiLevelType w:val="hybridMultilevel"/>
    <w:tmpl w:val="FC3AE44C"/>
    <w:lvl w:ilvl="0" w:tplc="C838923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464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CE6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A74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604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C67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4AF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2BC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2EE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D6F42"/>
    <w:multiLevelType w:val="hybridMultilevel"/>
    <w:tmpl w:val="846CAE78"/>
    <w:lvl w:ilvl="0" w:tplc="AF8409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46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8DD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0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ADE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66D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EB4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AC6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E2C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A80D2F"/>
    <w:multiLevelType w:val="hybridMultilevel"/>
    <w:tmpl w:val="D40ED4FA"/>
    <w:lvl w:ilvl="0" w:tplc="3C2CE8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433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A4B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EF2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C04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A15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AEC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4AA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805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9D5ADA"/>
    <w:rsid w:val="00015335"/>
    <w:rsid w:val="003B09DF"/>
    <w:rsid w:val="00511B26"/>
    <w:rsid w:val="005503FA"/>
    <w:rsid w:val="0088750D"/>
    <w:rsid w:val="009617DC"/>
    <w:rsid w:val="009D422B"/>
    <w:rsid w:val="009D5ADA"/>
    <w:rsid w:val="00AF7220"/>
    <w:rsid w:val="00E5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422B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6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6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0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6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2</cp:revision>
  <dcterms:created xsi:type="dcterms:W3CDTF">2020-05-11T12:02:00Z</dcterms:created>
  <dcterms:modified xsi:type="dcterms:W3CDTF">2020-05-11T12:19:00Z</dcterms:modified>
</cp:coreProperties>
</file>