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154CC9" w:rsidRDefault="00154CC9" w:rsidP="0015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C9">
        <w:rPr>
          <w:rFonts w:ascii="Times New Roman" w:hAnsi="Times New Roman" w:cs="Times New Roman"/>
          <w:b/>
          <w:sz w:val="28"/>
          <w:szCs w:val="28"/>
        </w:rPr>
        <w:t>Vývin jedinca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 xml:space="preserve">Z oplodneného vajíčka vzniká zárodok = embryo (z jeho vnútorných buniek) a tiež placenta = plodový koláč ( z vonkajších buniek). 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Zárodok ho voláme prvých 8 týždňov, po tejto dobe sa nazýva plod (podoba človeka).</w:t>
      </w:r>
      <w:bookmarkStart w:id="0" w:name="_GoBack"/>
      <w:bookmarkEnd w:id="0"/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Vyvíjajúci sa plod je spojený s placentou pupočnou šnúrou</w:t>
      </w:r>
      <w:r w:rsidRPr="00154CC9">
        <w:rPr>
          <w:rFonts w:ascii="Times New Roman" w:hAnsi="Times New Roman" w:cs="Times New Roman"/>
          <w:sz w:val="24"/>
          <w:szCs w:val="24"/>
        </w:rPr>
        <w:t xml:space="preserve"> – spája telo matky a dieťaťa. 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Plod je uložený v maternici v plodových obaloch vyplnených plodovou vodou. Tieto ho ochránia pred nárazmi a umožňujú jeho pohyb a rast.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Tehotenstvo- gravidita končí pôrodom.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 xml:space="preserve">Pôrodné </w:t>
      </w:r>
      <w:r w:rsidRPr="00154CC9">
        <w:rPr>
          <w:rFonts w:ascii="Times New Roman" w:hAnsi="Times New Roman" w:cs="Times New Roman"/>
          <w:sz w:val="24"/>
          <w:szCs w:val="24"/>
        </w:rPr>
        <w:t xml:space="preserve">bolesti sú dôsledkom opakujúcich </w:t>
      </w:r>
      <w:r w:rsidRPr="00154CC9">
        <w:rPr>
          <w:rFonts w:ascii="Times New Roman" w:hAnsi="Times New Roman" w:cs="Times New Roman"/>
          <w:sz w:val="24"/>
          <w:szCs w:val="24"/>
        </w:rPr>
        <w:t xml:space="preserve">sa </w:t>
      </w:r>
      <w:r w:rsidRPr="00154CC9">
        <w:rPr>
          <w:rFonts w:ascii="Times New Roman" w:hAnsi="Times New Roman" w:cs="Times New Roman"/>
          <w:sz w:val="24"/>
          <w:szCs w:val="24"/>
        </w:rPr>
        <w:t xml:space="preserve">sťahov maternicového svalstva. </w:t>
      </w:r>
      <w:r w:rsidRPr="0015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C9" w:rsidRPr="00154CC9" w:rsidRDefault="00154CC9" w:rsidP="00154CC9">
      <w:p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Vývinové obdobia: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Novorodenecké obdobie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Dojčenské obdobie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Obdobie batoľaťa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Predškolský vek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Mladší školský vek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Starší školský vek- puberta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Dorastové obdobie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Dospelosť- zrelosť</w:t>
      </w:r>
    </w:p>
    <w:p w:rsidR="00154CC9" w:rsidRPr="00154CC9" w:rsidRDefault="00154CC9" w:rsidP="00154C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CC9">
        <w:rPr>
          <w:rFonts w:ascii="Times New Roman" w:hAnsi="Times New Roman" w:cs="Times New Roman"/>
          <w:sz w:val="24"/>
          <w:szCs w:val="24"/>
        </w:rPr>
        <w:t>Staroba</w:t>
      </w:r>
    </w:p>
    <w:p w:rsidR="00154CC9" w:rsidRPr="00154CC9" w:rsidRDefault="00154CC9" w:rsidP="00154C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154CC9" w:rsidRPr="0015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07A"/>
    <w:multiLevelType w:val="hybridMultilevel"/>
    <w:tmpl w:val="145A1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9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4CC9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2020-05-24T06:59:00Z</dcterms:created>
  <dcterms:modified xsi:type="dcterms:W3CDTF">2020-05-24T07:06:00Z</dcterms:modified>
</cp:coreProperties>
</file>